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3B98AA" w14:textId="77777777">
        <w:tc>
          <w:tcPr>
            <w:tcW w:w="6379" w:type="dxa"/>
            <w:gridSpan w:val="2"/>
            <w:tcBorders>
              <w:top w:val="nil"/>
              <w:left w:val="nil"/>
              <w:bottom w:val="nil"/>
              <w:right w:val="nil"/>
            </w:tcBorders>
            <w:vAlign w:val="center"/>
          </w:tcPr>
          <w:p w:rsidR="004330ED" w:rsidP="00EA1CE4" w:rsidRDefault="004330ED" w14:paraId="1625FD8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A7BD8D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4F4FCD9" w14:textId="77777777">
        <w:trPr>
          <w:cantSplit/>
        </w:trPr>
        <w:tc>
          <w:tcPr>
            <w:tcW w:w="10348" w:type="dxa"/>
            <w:gridSpan w:val="3"/>
            <w:tcBorders>
              <w:top w:val="single" w:color="auto" w:sz="4" w:space="0"/>
              <w:left w:val="nil"/>
              <w:bottom w:val="nil"/>
              <w:right w:val="nil"/>
            </w:tcBorders>
          </w:tcPr>
          <w:p w:rsidR="004330ED" w:rsidP="004A1E29" w:rsidRDefault="004330ED" w14:paraId="655C675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CDEDB74" w14:textId="77777777">
        <w:trPr>
          <w:cantSplit/>
        </w:trPr>
        <w:tc>
          <w:tcPr>
            <w:tcW w:w="10348" w:type="dxa"/>
            <w:gridSpan w:val="3"/>
            <w:tcBorders>
              <w:top w:val="nil"/>
              <w:left w:val="nil"/>
              <w:bottom w:val="nil"/>
              <w:right w:val="nil"/>
            </w:tcBorders>
          </w:tcPr>
          <w:p w:rsidR="004330ED" w:rsidP="00BF623B" w:rsidRDefault="004330ED" w14:paraId="6594E9EB" w14:textId="77777777">
            <w:pPr>
              <w:pStyle w:val="Amendement"/>
              <w:tabs>
                <w:tab w:val="clear" w:pos="3310"/>
                <w:tab w:val="clear" w:pos="3600"/>
              </w:tabs>
              <w:rPr>
                <w:rFonts w:ascii="Times New Roman" w:hAnsi="Times New Roman"/>
                <w:b w:val="0"/>
              </w:rPr>
            </w:pPr>
          </w:p>
        </w:tc>
      </w:tr>
      <w:tr w:rsidR="004330ED" w:rsidTr="00EA1CE4" w14:paraId="04350EF0" w14:textId="77777777">
        <w:trPr>
          <w:cantSplit/>
        </w:trPr>
        <w:tc>
          <w:tcPr>
            <w:tcW w:w="10348" w:type="dxa"/>
            <w:gridSpan w:val="3"/>
            <w:tcBorders>
              <w:top w:val="nil"/>
              <w:left w:val="nil"/>
              <w:bottom w:val="single" w:color="auto" w:sz="4" w:space="0"/>
              <w:right w:val="nil"/>
            </w:tcBorders>
          </w:tcPr>
          <w:p w:rsidR="004330ED" w:rsidP="00BF623B" w:rsidRDefault="004330ED" w14:paraId="2C95A704" w14:textId="77777777">
            <w:pPr>
              <w:pStyle w:val="Amendement"/>
              <w:tabs>
                <w:tab w:val="clear" w:pos="3310"/>
                <w:tab w:val="clear" w:pos="3600"/>
              </w:tabs>
              <w:rPr>
                <w:rFonts w:ascii="Times New Roman" w:hAnsi="Times New Roman"/>
              </w:rPr>
            </w:pPr>
          </w:p>
        </w:tc>
      </w:tr>
      <w:tr w:rsidR="004330ED" w:rsidTr="00EA1CE4" w14:paraId="42963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28AAF6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78E92D" w14:textId="77777777">
            <w:pPr>
              <w:suppressAutoHyphens/>
              <w:ind w:left="-70"/>
              <w:rPr>
                <w:b/>
              </w:rPr>
            </w:pPr>
          </w:p>
        </w:tc>
      </w:tr>
      <w:tr w:rsidR="003C21AC" w:rsidTr="00EA1CE4" w14:paraId="6D6A0A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2353" w14:paraId="16F5D74A" w14:textId="2DC3B309">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8C2353" w:rsidR="003C21AC" w:rsidP="008C2353" w:rsidRDefault="008C2353" w14:paraId="7050F8EA" w14:textId="0426BE4C">
            <w:pPr>
              <w:rPr>
                <w:b/>
                <w:bCs/>
              </w:rPr>
            </w:pPr>
            <w:r w:rsidRPr="008C235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8C2353">
              <w:rPr>
                <w:b/>
                <w:bCs/>
                <w:szCs w:val="24"/>
              </w:rPr>
              <w:t>PbEU</w:t>
            </w:r>
            <w:proofErr w:type="spellEnd"/>
            <w:r w:rsidRPr="008C2353">
              <w:rPr>
                <w:b/>
                <w:bCs/>
                <w:szCs w:val="24"/>
              </w:rPr>
              <w:t xml:space="preserve"> 2021, L 382/1)</w:t>
            </w:r>
          </w:p>
        </w:tc>
      </w:tr>
      <w:tr w:rsidR="003C21AC" w:rsidTr="00EA1CE4" w14:paraId="086C6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1B83A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2963B43" w14:textId="77777777">
            <w:pPr>
              <w:pStyle w:val="Amendement"/>
              <w:tabs>
                <w:tab w:val="clear" w:pos="3310"/>
                <w:tab w:val="clear" w:pos="3600"/>
              </w:tabs>
              <w:ind w:left="-70"/>
              <w:rPr>
                <w:rFonts w:ascii="Times New Roman" w:hAnsi="Times New Roman"/>
              </w:rPr>
            </w:pPr>
          </w:p>
        </w:tc>
      </w:tr>
      <w:tr w:rsidR="003C21AC" w:rsidTr="00EA1CE4" w14:paraId="23E99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30CCC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FAFDDB" w14:textId="77777777">
            <w:pPr>
              <w:pStyle w:val="Amendement"/>
              <w:tabs>
                <w:tab w:val="clear" w:pos="3310"/>
                <w:tab w:val="clear" w:pos="3600"/>
              </w:tabs>
              <w:ind w:left="-70"/>
              <w:rPr>
                <w:rFonts w:ascii="Times New Roman" w:hAnsi="Times New Roman"/>
              </w:rPr>
            </w:pPr>
          </w:p>
        </w:tc>
      </w:tr>
      <w:tr w:rsidR="003C21AC" w:rsidTr="00EA1CE4" w14:paraId="15BA88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368FFC" w14:textId="78089FAD">
            <w:pPr>
              <w:pStyle w:val="Amendement"/>
              <w:tabs>
                <w:tab w:val="clear" w:pos="3310"/>
                <w:tab w:val="clear" w:pos="3600"/>
              </w:tabs>
              <w:rPr>
                <w:rFonts w:ascii="Times New Roman" w:hAnsi="Times New Roman"/>
              </w:rPr>
            </w:pPr>
            <w:r w:rsidRPr="00C035D4">
              <w:rPr>
                <w:rFonts w:ascii="Times New Roman" w:hAnsi="Times New Roman"/>
              </w:rPr>
              <w:t xml:space="preserve">Nr. </w:t>
            </w:r>
            <w:r w:rsidR="00155238">
              <w:rPr>
                <w:rFonts w:ascii="Times New Roman" w:hAnsi="Times New Roman"/>
              </w:rPr>
              <w:t>31</w:t>
            </w:r>
          </w:p>
        </w:tc>
        <w:tc>
          <w:tcPr>
            <w:tcW w:w="7371" w:type="dxa"/>
            <w:gridSpan w:val="2"/>
          </w:tcPr>
          <w:p w:rsidRPr="00C035D4" w:rsidR="003C21AC" w:rsidP="006E0971" w:rsidRDefault="006E58B8" w14:paraId="4C3E867F" w14:textId="13EEE63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8C2353">
              <w:rPr>
                <w:rFonts w:ascii="Times New Roman" w:hAnsi="Times New Roman"/>
                <w:caps/>
              </w:rPr>
              <w:t>omtzigt</w:t>
            </w:r>
            <w:r w:rsidR="00790530">
              <w:rPr>
                <w:rFonts w:ascii="Times New Roman" w:hAnsi="Times New Roman"/>
                <w:caps/>
              </w:rPr>
              <w:t xml:space="preserve"> cs.</w:t>
            </w:r>
            <w:r>
              <w:rPr>
                <w:rFonts w:ascii="Times New Roman" w:hAnsi="Times New Roman"/>
                <w:caps/>
              </w:rPr>
              <w:t xml:space="preserve"> ter vervanging van dat gedrukt onder nr. 13</w:t>
            </w:r>
          </w:p>
        </w:tc>
      </w:tr>
      <w:tr w:rsidR="003C21AC" w:rsidTr="00EA1CE4" w14:paraId="2670F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01B68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6730AC5" w14:textId="013A5C4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55238">
              <w:rPr>
                <w:rFonts w:ascii="Times New Roman" w:hAnsi="Times New Roman"/>
                <w:b w:val="0"/>
              </w:rPr>
              <w:t>21 februari 2025</w:t>
            </w:r>
          </w:p>
        </w:tc>
      </w:tr>
      <w:tr w:rsidR="00B01BA6" w:rsidTr="00EA1CE4" w14:paraId="420B6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6DFD50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3FB7D86" w14:textId="77777777">
            <w:pPr>
              <w:pStyle w:val="Amendement"/>
              <w:tabs>
                <w:tab w:val="clear" w:pos="3310"/>
                <w:tab w:val="clear" w:pos="3600"/>
              </w:tabs>
              <w:ind w:left="-70"/>
              <w:rPr>
                <w:rFonts w:ascii="Times New Roman" w:hAnsi="Times New Roman"/>
                <w:b w:val="0"/>
              </w:rPr>
            </w:pPr>
          </w:p>
        </w:tc>
      </w:tr>
      <w:tr w:rsidRPr="00EA69AC" w:rsidR="00B01BA6" w:rsidTr="00EA1CE4" w14:paraId="1A912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BB9D5F" w14:textId="2B6D77AC">
            <w:pPr>
              <w:ind w:firstLine="284"/>
            </w:pPr>
            <w:r w:rsidRPr="00EA69AC">
              <w:t>De ondergetekende</w:t>
            </w:r>
            <w:r w:rsidR="00790530">
              <w:t>n</w:t>
            </w:r>
            <w:r w:rsidRPr="00EA69AC">
              <w:t xml:space="preserve"> stel</w:t>
            </w:r>
            <w:r w:rsidR="00790530">
              <w:t>len</w:t>
            </w:r>
            <w:r w:rsidRPr="00EA69AC">
              <w:t xml:space="preserve"> het volgende amendement voor:</w:t>
            </w:r>
          </w:p>
        </w:tc>
      </w:tr>
    </w:tbl>
    <w:p w:rsidR="004330ED" w:rsidP="00D774B3" w:rsidRDefault="004330ED" w14:paraId="4EA897A1" w14:textId="77777777"/>
    <w:p w:rsidR="0097055C" w:rsidP="00D774B3" w:rsidRDefault="0097055C" w14:paraId="4F59A028" w14:textId="06A7A80E">
      <w:r>
        <w:tab/>
        <w:t>Na artikel I</w:t>
      </w:r>
      <w:r w:rsidR="00F01D6C">
        <w:t xml:space="preserve"> </w:t>
      </w:r>
      <w:r>
        <w:t xml:space="preserve">wordt een </w:t>
      </w:r>
      <w:r w:rsidR="00F01D6C">
        <w:t>artikel ingevoegd, luidende</w:t>
      </w:r>
      <w:r>
        <w:t>:</w:t>
      </w:r>
    </w:p>
    <w:p w:rsidR="0097055C" w:rsidP="00D774B3" w:rsidRDefault="0097055C" w14:paraId="3CE510F9" w14:textId="77777777"/>
    <w:p w:rsidRPr="00F01D6C" w:rsidR="0097055C" w:rsidP="00D774B3" w:rsidRDefault="00F01D6C" w14:paraId="0B96A04F" w14:textId="68E6D695">
      <w:pPr>
        <w:rPr>
          <w:b/>
          <w:bCs/>
        </w:rPr>
      </w:pPr>
      <w:r w:rsidRPr="00F01D6C">
        <w:rPr>
          <w:b/>
          <w:bCs/>
          <w:caps/>
        </w:rPr>
        <w:t xml:space="preserve">Artikel </w:t>
      </w:r>
      <w:r w:rsidRPr="00F01D6C">
        <w:rPr>
          <w:b/>
          <w:bCs/>
        </w:rPr>
        <w:t>Ia</w:t>
      </w:r>
    </w:p>
    <w:p w:rsidR="0097055C" w:rsidP="00D774B3" w:rsidRDefault="0097055C" w14:paraId="7E6A5712" w14:textId="77777777"/>
    <w:p w:rsidR="00DF0AC2" w:rsidP="006E58B8" w:rsidRDefault="0097055C" w14:paraId="77924807" w14:textId="77F4A2C5">
      <w:r>
        <w:tab/>
      </w:r>
      <w:r w:rsidRPr="00F01D6C" w:rsidR="00F01D6C">
        <w:t xml:space="preserve">Onze Minister van </w:t>
      </w:r>
      <w:r w:rsidRPr="00445324" w:rsidR="00F01D6C">
        <w:t>Justitie en Veilighei</w:t>
      </w:r>
      <w:r w:rsidR="00F01D6C">
        <w:t>d</w:t>
      </w:r>
      <w:r w:rsidRPr="00F01D6C" w:rsidR="00F01D6C">
        <w:t xml:space="preserve"> zendt binnen </w:t>
      </w:r>
      <w:r w:rsidR="00F01D6C">
        <w:t>vier</w:t>
      </w:r>
      <w:r w:rsidRPr="00F01D6C" w:rsidR="00F01D6C">
        <w:t xml:space="preserve"> jaar na de inwerkingtreding van deze wet aan de Staten-Generaal een verslag over de doeltreffendheid en de effecten van de</w:t>
      </w:r>
      <w:r w:rsidR="00B47565">
        <w:t xml:space="preserve"> Europese blauwe kaart </w:t>
      </w:r>
      <w:r w:rsidRPr="00F01D6C" w:rsidR="00F01D6C">
        <w:t xml:space="preserve"> in de praktijk</w:t>
      </w:r>
      <w:r w:rsidR="00B47565">
        <w:t xml:space="preserve">, </w:t>
      </w:r>
      <w:r w:rsidRPr="00155238" w:rsidR="00B47565">
        <w:t>waarbij</w:t>
      </w:r>
      <w:r w:rsidRPr="00155238" w:rsidR="00BB40DB">
        <w:t xml:space="preserve"> </w:t>
      </w:r>
      <w:r w:rsidRPr="00155238" w:rsidR="006E58B8">
        <w:t>in</w:t>
      </w:r>
      <w:r w:rsidR="006E58B8">
        <w:t xml:space="preserve"> ieder geval</w:t>
      </w:r>
      <w:r w:rsidR="00B47565">
        <w:t xml:space="preserve"> verslag wordt uitgebracht </w:t>
      </w:r>
      <w:r w:rsidR="00DF0AC2">
        <w:t>over</w:t>
      </w:r>
      <w:r w:rsidR="00790530">
        <w:t xml:space="preserve">: </w:t>
      </w:r>
    </w:p>
    <w:p w:rsidR="00790530" w:rsidP="00614DB6" w:rsidRDefault="00790530" w14:paraId="4003F1F2" w14:textId="735A1B4B">
      <w:pPr>
        <w:pStyle w:val="Lijstalinea"/>
        <w:numPr>
          <w:ilvl w:val="0"/>
          <w:numId w:val="5"/>
        </w:numPr>
      </w:pPr>
      <w:r>
        <w:t>h</w:t>
      </w:r>
      <w:r w:rsidR="00DF0AC2">
        <w:t xml:space="preserve">et totaal aantal afgegeven </w:t>
      </w:r>
      <w:r>
        <w:t>b</w:t>
      </w:r>
      <w:r w:rsidR="00DF0AC2">
        <w:t xml:space="preserve">lauwe </w:t>
      </w:r>
      <w:r>
        <w:t>k</w:t>
      </w:r>
      <w:r w:rsidR="00DF0AC2">
        <w:t xml:space="preserve">aarten en de sectoren waarin deze </w:t>
      </w:r>
      <w:r w:rsidR="006E58B8">
        <w:t xml:space="preserve">blauwe kaarten </w:t>
      </w:r>
      <w:r w:rsidR="00DF0AC2">
        <w:t>zijn ingezet</w:t>
      </w:r>
      <w:r>
        <w:t>;</w:t>
      </w:r>
    </w:p>
    <w:p w:rsidR="00790530" w:rsidP="00614DB6" w:rsidRDefault="00790530" w14:paraId="2538A16E" w14:textId="00E6EA4E">
      <w:pPr>
        <w:pStyle w:val="Lijstalinea"/>
        <w:numPr>
          <w:ilvl w:val="0"/>
          <w:numId w:val="5"/>
        </w:numPr>
      </w:pPr>
      <w:r>
        <w:t>d</w:t>
      </w:r>
      <w:r w:rsidR="00DF0AC2">
        <w:t>e impact van de regeling op de Nederlandse arbeidsmarkt en het invullen van structurele tekorten</w:t>
      </w:r>
      <w:r>
        <w:t>;</w:t>
      </w:r>
    </w:p>
    <w:p w:rsidR="00790530" w:rsidP="00614DB6" w:rsidRDefault="00790530" w14:paraId="06B90574" w14:textId="3B224016">
      <w:pPr>
        <w:pStyle w:val="Lijstalinea"/>
        <w:numPr>
          <w:ilvl w:val="0"/>
          <w:numId w:val="5"/>
        </w:numPr>
      </w:pPr>
      <w:r>
        <w:t>d</w:t>
      </w:r>
      <w:r w:rsidR="00DF0AC2">
        <w:t xml:space="preserve">e mate van buitenlandse doorstroom, waaronder het aantal </w:t>
      </w:r>
      <w:r>
        <w:t>houders van b</w:t>
      </w:r>
      <w:r w:rsidR="00DF0AC2">
        <w:t xml:space="preserve">lauwe </w:t>
      </w:r>
      <w:r>
        <w:t>k</w:t>
      </w:r>
      <w:r w:rsidR="00DF0AC2">
        <w:t>aart</w:t>
      </w:r>
      <w:r>
        <w:t>en</w:t>
      </w:r>
      <w:r w:rsidR="00DF0AC2">
        <w:t xml:space="preserve"> dat na afgifte in een andere</w:t>
      </w:r>
      <w:r>
        <w:t xml:space="preserve"> </w:t>
      </w:r>
      <w:r w:rsidR="00DF0AC2">
        <w:t>lidstaat</w:t>
      </w:r>
      <w:r>
        <w:t xml:space="preserve"> van de Europese Unie</w:t>
      </w:r>
      <w:r w:rsidR="00DF0AC2">
        <w:t xml:space="preserve"> is gaan werken</w:t>
      </w:r>
      <w:r>
        <w:t xml:space="preserve">; </w:t>
      </w:r>
    </w:p>
    <w:p w:rsidRPr="00F01D6C" w:rsidR="00DF0AC2" w:rsidP="00614DB6" w:rsidRDefault="00DF0AC2" w14:paraId="37DC9629" w14:textId="725E8448">
      <w:pPr>
        <w:pStyle w:val="Lijstalinea"/>
        <w:numPr>
          <w:ilvl w:val="0"/>
          <w:numId w:val="5"/>
        </w:numPr>
      </w:pPr>
      <w:r>
        <w:t xml:space="preserve">of de regeling daadwerkelijk bijdraagt aan het aantrekken van de juiste arbeidskrachten en of er sprake is van een evenwichtige verdeling binnen de </w:t>
      </w:r>
      <w:r w:rsidR="00790530">
        <w:t>Europese Unie</w:t>
      </w:r>
      <w:r>
        <w:t>.</w:t>
      </w:r>
    </w:p>
    <w:p w:rsidR="00EA1CE4" w:rsidP="00EA1CE4" w:rsidRDefault="00EA1CE4" w14:paraId="796615B4" w14:textId="77777777"/>
    <w:p w:rsidRPr="00EA69AC" w:rsidR="003C21AC" w:rsidP="00EA1CE4" w:rsidRDefault="003C21AC" w14:paraId="5C5B96C5" w14:textId="77777777">
      <w:pPr>
        <w:rPr>
          <w:b/>
        </w:rPr>
      </w:pPr>
      <w:r w:rsidRPr="00EA69AC">
        <w:rPr>
          <w:b/>
        </w:rPr>
        <w:t>Toelichting</w:t>
      </w:r>
    </w:p>
    <w:p w:rsidR="003C21AC" w:rsidP="00BF623B" w:rsidRDefault="003C21AC" w14:paraId="40B3F17D" w14:textId="77777777"/>
    <w:p w:rsidRPr="006F4ED8" w:rsidR="006F4ED8" w:rsidP="006F4ED8" w:rsidRDefault="00DF0AC2" w14:paraId="7D568BC9" w14:textId="4DD47F8C">
      <w:r>
        <w:t xml:space="preserve">Het is verstandig deze regeling na vier jaar te evalueren op de </w:t>
      </w:r>
      <w:r w:rsidR="006E58B8">
        <w:t xml:space="preserve">doeltreffendheid en </w:t>
      </w:r>
      <w:r>
        <w:t>effecten</w:t>
      </w:r>
      <w:r w:rsidR="006E58B8">
        <w:t>, en daarbij ook de gehele regeling voor de Europese blauwe kaart te evalueren</w:t>
      </w:r>
      <w:r>
        <w:t>.</w:t>
      </w:r>
      <w:r w:rsidR="006F4ED8">
        <w:t xml:space="preserve"> </w:t>
      </w:r>
      <w:r w:rsidRPr="006F4ED8" w:rsidR="006F4ED8">
        <w:t>Dit amendement beoogt</w:t>
      </w:r>
      <w:r w:rsidR="006F4ED8">
        <w:t xml:space="preserve"> daarom dat</w:t>
      </w:r>
      <w:r w:rsidRPr="006F4ED8" w:rsidR="006F4ED8">
        <w:t xml:space="preserve"> de regering </w:t>
      </w:r>
      <w:r w:rsidR="006F4ED8">
        <w:t>binnen</w:t>
      </w:r>
      <w:r w:rsidRPr="006F4ED8" w:rsidR="006F4ED8">
        <w:t xml:space="preserve"> vier jaar na de inwerkingtreding van de</w:t>
      </w:r>
      <w:r w:rsidR="006F4ED8">
        <w:t>ze</w:t>
      </w:r>
      <w:r w:rsidRPr="006F4ED8" w:rsidR="006F4ED8">
        <w:t xml:space="preserve"> wet een evaluatie uitvoer</w:t>
      </w:r>
      <w:r w:rsidR="006F4ED8">
        <w:t>t</w:t>
      </w:r>
      <w:r w:rsidRPr="006F4ED8" w:rsidR="006F4ED8">
        <w:t xml:space="preserve"> over de werking en effecten van de blauwe kaart in Nederland. De evaluatie omvat</w:t>
      </w:r>
      <w:r w:rsidR="004362EC">
        <w:t xml:space="preserve"> in ieder geval</w:t>
      </w:r>
      <w:r w:rsidRPr="006F4ED8" w:rsidR="006F4ED8">
        <w:t>:</w:t>
      </w:r>
    </w:p>
    <w:p w:rsidRPr="006F4ED8" w:rsidR="006F4ED8" w:rsidP="00A3478F" w:rsidRDefault="006F4ED8" w14:paraId="7C3DA0B1" w14:textId="7E39EBB8">
      <w:pPr>
        <w:pStyle w:val="Lijstalinea"/>
        <w:numPr>
          <w:ilvl w:val="0"/>
          <w:numId w:val="6"/>
        </w:numPr>
      </w:pPr>
      <w:r w:rsidRPr="006F4ED8">
        <w:t>Het totaal aantal afgegeven Blauwe Kaarten en de sectoren waarin deze zijn ingezet.</w:t>
      </w:r>
    </w:p>
    <w:p w:rsidRPr="006F4ED8" w:rsidR="006F4ED8" w:rsidP="006F4ED8" w:rsidRDefault="006F4ED8" w14:paraId="634A9E1C" w14:textId="77777777">
      <w:pPr>
        <w:numPr>
          <w:ilvl w:val="0"/>
          <w:numId w:val="6"/>
        </w:numPr>
      </w:pPr>
      <w:r w:rsidRPr="006F4ED8">
        <w:t>De impact van de regeling op de Nederlandse arbeidsmarkt en het invullen van structurele tekorten.</w:t>
      </w:r>
    </w:p>
    <w:p w:rsidRPr="006F4ED8" w:rsidR="006F4ED8" w:rsidP="006F4ED8" w:rsidRDefault="006F4ED8" w14:paraId="40A08318" w14:textId="77777777">
      <w:pPr>
        <w:numPr>
          <w:ilvl w:val="0"/>
          <w:numId w:val="6"/>
        </w:numPr>
      </w:pPr>
      <w:r w:rsidRPr="006F4ED8">
        <w:t xml:space="preserve">De mate van buitenlandse doorstroom, waaronder het aantal Blauwe </w:t>
      </w:r>
      <w:proofErr w:type="spellStart"/>
      <w:r w:rsidRPr="006F4ED8">
        <w:t>Kaart-houders</w:t>
      </w:r>
      <w:proofErr w:type="spellEnd"/>
      <w:r w:rsidRPr="006F4ED8">
        <w:t xml:space="preserve"> dat na afgifte in een andere EU-lidstaat is gaan werken.</w:t>
      </w:r>
    </w:p>
    <w:p w:rsidRPr="00F01D6C" w:rsidR="00F01D6C" w:rsidP="006F4ED8" w:rsidRDefault="006F4ED8" w14:paraId="70C3DBA5" w14:textId="01780F87">
      <w:pPr>
        <w:numPr>
          <w:ilvl w:val="0"/>
          <w:numId w:val="6"/>
        </w:numPr>
      </w:pPr>
      <w:r w:rsidRPr="006F4ED8">
        <w:t>Door deze informatie verplicht te stellen, wordt inzichtelijk of de regeling daadwerkelijk bijdraagt aan het aantrekken van de juiste arbeidskrachten en of er sprake is van een evenwichtige verdeling binnen de EU.</w:t>
      </w:r>
    </w:p>
    <w:p w:rsidRPr="0011716E" w:rsidR="00F01D6C" w:rsidP="0080685A" w:rsidRDefault="00F01D6C" w14:paraId="260F6024" w14:textId="713C1155">
      <w:pPr>
        <w:rPr>
          <w:i/>
          <w:iCs/>
        </w:rPr>
      </w:pPr>
    </w:p>
    <w:p w:rsidR="00B4708A" w:rsidP="00EA1CE4" w:rsidRDefault="008C2353" w14:paraId="6F45C4F8" w14:textId="66CF8F33">
      <w:r>
        <w:t>Omtzigt</w:t>
      </w:r>
    </w:p>
    <w:p w:rsidR="00790530" w:rsidP="00EA1CE4" w:rsidRDefault="00790530" w14:paraId="372EC349" w14:textId="52D0BE5C">
      <w:r w:rsidRPr="00790530">
        <w:t>Aartsen</w:t>
      </w:r>
    </w:p>
    <w:p w:rsidR="00790530" w:rsidP="00EA1CE4" w:rsidRDefault="00790530" w14:paraId="3EE32A42" w14:textId="77777777">
      <w:r w:rsidRPr="00790530">
        <w:t>Van Nispen</w:t>
      </w:r>
    </w:p>
    <w:p w:rsidR="00790530" w:rsidP="00EA1CE4" w:rsidRDefault="00790530" w14:paraId="52189E67" w14:textId="1F4BED81">
      <w:r w:rsidRPr="00790530">
        <w:t>Ceder</w:t>
      </w:r>
    </w:p>
    <w:p w:rsidR="00790530" w:rsidP="00EA1CE4" w:rsidRDefault="00790530" w14:paraId="3B6B2E2C" w14:textId="6E9E6F44">
      <w:r>
        <w:t>Diederik van Dijk</w:t>
      </w:r>
    </w:p>
    <w:p w:rsidRPr="00EA69AC" w:rsidR="0061789F" w:rsidP="00EA1CE4" w:rsidRDefault="0061789F" w14:paraId="58CC1AA0" w14:textId="540E3C97">
      <w:r>
        <w:t>Patijn</w:t>
      </w:r>
    </w:p>
    <w:sectPr w:rsidRPr="00EA69AC" w:rsidR="0061789F" w:rsidSect="00780A9E">
      <w:endnotePr>
        <w:numFmt w:val="decimal"/>
      </w:endnotePr>
      <w:pgSz w:w="11906" w:h="16838"/>
      <w:pgMar w:top="360" w:right="566" w:bottom="993"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7192" w14:textId="77777777" w:rsidR="00905BFD" w:rsidRDefault="00905BFD">
      <w:pPr>
        <w:spacing w:line="20" w:lineRule="exact"/>
      </w:pPr>
    </w:p>
  </w:endnote>
  <w:endnote w:type="continuationSeparator" w:id="0">
    <w:p w14:paraId="703E4FA4" w14:textId="77777777" w:rsidR="00905BFD" w:rsidRDefault="00905BFD">
      <w:pPr>
        <w:pStyle w:val="Amendement"/>
      </w:pPr>
      <w:r>
        <w:rPr>
          <w:b w:val="0"/>
        </w:rPr>
        <w:t xml:space="preserve"> </w:t>
      </w:r>
    </w:p>
  </w:endnote>
  <w:endnote w:type="continuationNotice" w:id="1">
    <w:p w14:paraId="19366E35" w14:textId="77777777" w:rsidR="00905BFD" w:rsidRDefault="00905BF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AF6E4" w14:textId="77777777" w:rsidR="00905BFD" w:rsidRDefault="00905BFD">
      <w:pPr>
        <w:pStyle w:val="Amendement"/>
      </w:pPr>
      <w:r>
        <w:rPr>
          <w:b w:val="0"/>
        </w:rPr>
        <w:separator/>
      </w:r>
    </w:p>
  </w:footnote>
  <w:footnote w:type="continuationSeparator" w:id="0">
    <w:p w14:paraId="62F7C130" w14:textId="77777777" w:rsidR="00905BFD" w:rsidRDefault="00905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A324B"/>
    <w:multiLevelType w:val="hybridMultilevel"/>
    <w:tmpl w:val="C8367A78"/>
    <w:lvl w:ilvl="0" w:tplc="CFB63890">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527E3C"/>
    <w:multiLevelType w:val="hybridMultilevel"/>
    <w:tmpl w:val="B852A70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207C25"/>
    <w:multiLevelType w:val="hybridMultilevel"/>
    <w:tmpl w:val="4CBA0810"/>
    <w:lvl w:ilvl="0" w:tplc="6338DEE4">
      <w:start w:val="1"/>
      <w:numFmt w:val="lowerLetter"/>
      <w:lvlText w:val="%1."/>
      <w:lvlJc w:val="left"/>
      <w:pPr>
        <w:ind w:left="4" w:firstLine="28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2EA360EC"/>
    <w:multiLevelType w:val="hybridMultilevel"/>
    <w:tmpl w:val="236EA4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7450EE0"/>
    <w:multiLevelType w:val="hybridMultilevel"/>
    <w:tmpl w:val="DE446D9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659893313">
    <w:abstractNumId w:val="3"/>
  </w:num>
  <w:num w:numId="2" w16cid:durableId="540174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7134720">
    <w:abstractNumId w:val="0"/>
  </w:num>
  <w:num w:numId="4" w16cid:durableId="1378892265">
    <w:abstractNumId w:val="1"/>
  </w:num>
  <w:num w:numId="5" w16cid:durableId="1392270219">
    <w:abstractNumId w:val="2"/>
  </w:num>
  <w:num w:numId="6" w16cid:durableId="197855898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53"/>
    <w:rsid w:val="00002CD9"/>
    <w:rsid w:val="000047CD"/>
    <w:rsid w:val="000174CB"/>
    <w:rsid w:val="0007471A"/>
    <w:rsid w:val="00092A90"/>
    <w:rsid w:val="00094702"/>
    <w:rsid w:val="000D17BF"/>
    <w:rsid w:val="0011716E"/>
    <w:rsid w:val="00155238"/>
    <w:rsid w:val="00157CAF"/>
    <w:rsid w:val="001656EE"/>
    <w:rsid w:val="0016653D"/>
    <w:rsid w:val="00184FF8"/>
    <w:rsid w:val="00193BBE"/>
    <w:rsid w:val="001A3DB9"/>
    <w:rsid w:val="001D56AF"/>
    <w:rsid w:val="001D7B3A"/>
    <w:rsid w:val="001E0E21"/>
    <w:rsid w:val="00212E0A"/>
    <w:rsid w:val="002153B0"/>
    <w:rsid w:val="0021777F"/>
    <w:rsid w:val="00241DD0"/>
    <w:rsid w:val="00272C4B"/>
    <w:rsid w:val="002A0713"/>
    <w:rsid w:val="002D62F3"/>
    <w:rsid w:val="00355E31"/>
    <w:rsid w:val="003A1584"/>
    <w:rsid w:val="003B5E54"/>
    <w:rsid w:val="003C21AC"/>
    <w:rsid w:val="003C5218"/>
    <w:rsid w:val="003C6AC0"/>
    <w:rsid w:val="003C7876"/>
    <w:rsid w:val="003D5284"/>
    <w:rsid w:val="003E2308"/>
    <w:rsid w:val="003E2F98"/>
    <w:rsid w:val="003E77FD"/>
    <w:rsid w:val="0042574B"/>
    <w:rsid w:val="004330ED"/>
    <w:rsid w:val="004362EC"/>
    <w:rsid w:val="00467AA5"/>
    <w:rsid w:val="00481C91"/>
    <w:rsid w:val="00487F02"/>
    <w:rsid w:val="004911E3"/>
    <w:rsid w:val="00491C28"/>
    <w:rsid w:val="00494684"/>
    <w:rsid w:val="00497D57"/>
    <w:rsid w:val="004A1E29"/>
    <w:rsid w:val="004A2409"/>
    <w:rsid w:val="004A7DD4"/>
    <w:rsid w:val="004B28A9"/>
    <w:rsid w:val="004B50D8"/>
    <w:rsid w:val="004B5B90"/>
    <w:rsid w:val="004B6D6F"/>
    <w:rsid w:val="00501109"/>
    <w:rsid w:val="005703C9"/>
    <w:rsid w:val="00591AD9"/>
    <w:rsid w:val="00597703"/>
    <w:rsid w:val="005A6097"/>
    <w:rsid w:val="005B1DCC"/>
    <w:rsid w:val="005B7323"/>
    <w:rsid w:val="005C25B9"/>
    <w:rsid w:val="00614DB6"/>
    <w:rsid w:val="0061789F"/>
    <w:rsid w:val="006267E6"/>
    <w:rsid w:val="006558D2"/>
    <w:rsid w:val="00672D25"/>
    <w:rsid w:val="006738BC"/>
    <w:rsid w:val="006B0CF9"/>
    <w:rsid w:val="006B12C8"/>
    <w:rsid w:val="006D3E69"/>
    <w:rsid w:val="006E0971"/>
    <w:rsid w:val="006E58B8"/>
    <w:rsid w:val="006F4ED8"/>
    <w:rsid w:val="007617A6"/>
    <w:rsid w:val="00764024"/>
    <w:rsid w:val="007709F6"/>
    <w:rsid w:val="00780A9E"/>
    <w:rsid w:val="00783215"/>
    <w:rsid w:val="00785560"/>
    <w:rsid w:val="00790530"/>
    <w:rsid w:val="007965FC"/>
    <w:rsid w:val="007A785F"/>
    <w:rsid w:val="007D2608"/>
    <w:rsid w:val="0080685A"/>
    <w:rsid w:val="008164E5"/>
    <w:rsid w:val="00830081"/>
    <w:rsid w:val="008467D7"/>
    <w:rsid w:val="00852541"/>
    <w:rsid w:val="00856E31"/>
    <w:rsid w:val="00865D47"/>
    <w:rsid w:val="008756A0"/>
    <w:rsid w:val="0088452C"/>
    <w:rsid w:val="008C2353"/>
    <w:rsid w:val="008D7DCB"/>
    <w:rsid w:val="009055DB"/>
    <w:rsid w:val="00905BFD"/>
    <w:rsid w:val="00905ECB"/>
    <w:rsid w:val="0096165D"/>
    <w:rsid w:val="0097055C"/>
    <w:rsid w:val="00993E91"/>
    <w:rsid w:val="009973DC"/>
    <w:rsid w:val="009A409F"/>
    <w:rsid w:val="009B5845"/>
    <w:rsid w:val="009C0C1F"/>
    <w:rsid w:val="009F0E39"/>
    <w:rsid w:val="009F1B76"/>
    <w:rsid w:val="00A10505"/>
    <w:rsid w:val="00A12836"/>
    <w:rsid w:val="00A1288B"/>
    <w:rsid w:val="00A3478F"/>
    <w:rsid w:val="00A53203"/>
    <w:rsid w:val="00A772EB"/>
    <w:rsid w:val="00AA6B87"/>
    <w:rsid w:val="00AA6F50"/>
    <w:rsid w:val="00AF675C"/>
    <w:rsid w:val="00B01BA6"/>
    <w:rsid w:val="00B4708A"/>
    <w:rsid w:val="00B47565"/>
    <w:rsid w:val="00B61F76"/>
    <w:rsid w:val="00BB40DB"/>
    <w:rsid w:val="00BC5F2D"/>
    <w:rsid w:val="00BD4D15"/>
    <w:rsid w:val="00BF623B"/>
    <w:rsid w:val="00C035D4"/>
    <w:rsid w:val="00C679BF"/>
    <w:rsid w:val="00C81BBD"/>
    <w:rsid w:val="00C9540F"/>
    <w:rsid w:val="00CD3132"/>
    <w:rsid w:val="00CE27CD"/>
    <w:rsid w:val="00CF7563"/>
    <w:rsid w:val="00D134F3"/>
    <w:rsid w:val="00D33517"/>
    <w:rsid w:val="00D47D01"/>
    <w:rsid w:val="00D774B3"/>
    <w:rsid w:val="00D96D07"/>
    <w:rsid w:val="00DD35A5"/>
    <w:rsid w:val="00DE2948"/>
    <w:rsid w:val="00DE40E1"/>
    <w:rsid w:val="00DF0AC2"/>
    <w:rsid w:val="00DF68BE"/>
    <w:rsid w:val="00DF712A"/>
    <w:rsid w:val="00E17C42"/>
    <w:rsid w:val="00E25DF4"/>
    <w:rsid w:val="00E3485D"/>
    <w:rsid w:val="00E6619B"/>
    <w:rsid w:val="00E908D7"/>
    <w:rsid w:val="00EA1CE4"/>
    <w:rsid w:val="00EA69AC"/>
    <w:rsid w:val="00EB40A1"/>
    <w:rsid w:val="00EB7266"/>
    <w:rsid w:val="00EC3112"/>
    <w:rsid w:val="00ED4955"/>
    <w:rsid w:val="00ED5E57"/>
    <w:rsid w:val="00EE1BD8"/>
    <w:rsid w:val="00F01D6C"/>
    <w:rsid w:val="00F25E71"/>
    <w:rsid w:val="00F44989"/>
    <w:rsid w:val="00FA0A7A"/>
    <w:rsid w:val="00FA5BBE"/>
    <w:rsid w:val="00FC4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F3CDC"/>
  <w15:docId w15:val="{55BE89DC-95C6-434B-98DE-E1C4148F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094702"/>
    <w:pPr>
      <w:ind w:left="720"/>
      <w:contextualSpacing/>
    </w:pPr>
  </w:style>
  <w:style w:type="character" w:styleId="Verwijzingopmerking">
    <w:name w:val="annotation reference"/>
    <w:basedOn w:val="Standaardalinea-lettertype"/>
    <w:semiHidden/>
    <w:unhideWhenUsed/>
    <w:rsid w:val="007617A6"/>
    <w:rPr>
      <w:sz w:val="16"/>
      <w:szCs w:val="16"/>
    </w:rPr>
  </w:style>
  <w:style w:type="paragraph" w:styleId="Tekstopmerking">
    <w:name w:val="annotation text"/>
    <w:basedOn w:val="Standaard"/>
    <w:link w:val="TekstopmerkingChar"/>
    <w:unhideWhenUsed/>
    <w:rsid w:val="007617A6"/>
    <w:rPr>
      <w:sz w:val="20"/>
    </w:rPr>
  </w:style>
  <w:style w:type="character" w:customStyle="1" w:styleId="TekstopmerkingChar">
    <w:name w:val="Tekst opmerking Char"/>
    <w:basedOn w:val="Standaardalinea-lettertype"/>
    <w:link w:val="Tekstopmerking"/>
    <w:rsid w:val="007617A6"/>
  </w:style>
  <w:style w:type="paragraph" w:styleId="Onderwerpvanopmerking">
    <w:name w:val="annotation subject"/>
    <w:basedOn w:val="Tekstopmerking"/>
    <w:next w:val="Tekstopmerking"/>
    <w:link w:val="OnderwerpvanopmerkingChar"/>
    <w:semiHidden/>
    <w:unhideWhenUsed/>
    <w:rsid w:val="007617A6"/>
    <w:rPr>
      <w:b/>
      <w:bCs/>
    </w:rPr>
  </w:style>
  <w:style w:type="character" w:customStyle="1" w:styleId="OnderwerpvanopmerkingChar">
    <w:name w:val="Onderwerp van opmerking Char"/>
    <w:basedOn w:val="TekstopmerkingChar"/>
    <w:link w:val="Onderwerpvanopmerking"/>
    <w:semiHidden/>
    <w:rsid w:val="007617A6"/>
    <w:rPr>
      <w:b/>
      <w:bCs/>
    </w:rPr>
  </w:style>
  <w:style w:type="paragraph" w:styleId="Revisie">
    <w:name w:val="Revision"/>
    <w:hidden/>
    <w:uiPriority w:val="99"/>
    <w:semiHidden/>
    <w:rsid w:val="000174CB"/>
    <w:rPr>
      <w:sz w:val="24"/>
    </w:rPr>
  </w:style>
  <w:style w:type="paragraph" w:styleId="Tekstzonderopmaak">
    <w:name w:val="Plain Text"/>
    <w:basedOn w:val="Standaard"/>
    <w:link w:val="TekstzonderopmaakChar"/>
    <w:semiHidden/>
    <w:unhideWhenUsed/>
    <w:rsid w:val="001A3DB9"/>
    <w:rPr>
      <w:rFonts w:ascii="Consolas" w:hAnsi="Consolas"/>
      <w:sz w:val="21"/>
      <w:szCs w:val="21"/>
    </w:rPr>
  </w:style>
  <w:style w:type="character" w:customStyle="1" w:styleId="TekstzonderopmaakChar">
    <w:name w:val="Tekst zonder opmaak Char"/>
    <w:basedOn w:val="Standaardalinea-lettertype"/>
    <w:link w:val="Tekstzonderopmaak"/>
    <w:semiHidden/>
    <w:rsid w:val="001A3DB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2752">
      <w:bodyDiv w:val="1"/>
      <w:marLeft w:val="0"/>
      <w:marRight w:val="0"/>
      <w:marTop w:val="0"/>
      <w:marBottom w:val="0"/>
      <w:divBdr>
        <w:top w:val="none" w:sz="0" w:space="0" w:color="auto"/>
        <w:left w:val="none" w:sz="0" w:space="0" w:color="auto"/>
        <w:bottom w:val="none" w:sz="0" w:space="0" w:color="auto"/>
        <w:right w:val="none" w:sz="0" w:space="0" w:color="auto"/>
      </w:divBdr>
    </w:div>
    <w:div w:id="227767845">
      <w:bodyDiv w:val="1"/>
      <w:marLeft w:val="0"/>
      <w:marRight w:val="0"/>
      <w:marTop w:val="0"/>
      <w:marBottom w:val="0"/>
      <w:divBdr>
        <w:top w:val="none" w:sz="0" w:space="0" w:color="auto"/>
        <w:left w:val="none" w:sz="0" w:space="0" w:color="auto"/>
        <w:bottom w:val="none" w:sz="0" w:space="0" w:color="auto"/>
        <w:right w:val="none" w:sz="0" w:space="0" w:color="auto"/>
      </w:divBdr>
    </w:div>
    <w:div w:id="532153271">
      <w:bodyDiv w:val="1"/>
      <w:marLeft w:val="0"/>
      <w:marRight w:val="0"/>
      <w:marTop w:val="0"/>
      <w:marBottom w:val="0"/>
      <w:divBdr>
        <w:top w:val="none" w:sz="0" w:space="0" w:color="auto"/>
        <w:left w:val="none" w:sz="0" w:space="0" w:color="auto"/>
        <w:bottom w:val="none" w:sz="0" w:space="0" w:color="auto"/>
        <w:right w:val="none" w:sz="0" w:space="0" w:color="auto"/>
      </w:divBdr>
    </w:div>
    <w:div w:id="615018180">
      <w:bodyDiv w:val="1"/>
      <w:marLeft w:val="0"/>
      <w:marRight w:val="0"/>
      <w:marTop w:val="0"/>
      <w:marBottom w:val="0"/>
      <w:divBdr>
        <w:top w:val="none" w:sz="0" w:space="0" w:color="auto"/>
        <w:left w:val="none" w:sz="0" w:space="0" w:color="auto"/>
        <w:bottom w:val="none" w:sz="0" w:space="0" w:color="auto"/>
        <w:right w:val="none" w:sz="0" w:space="0" w:color="auto"/>
      </w:divBdr>
    </w:div>
    <w:div w:id="960765271">
      <w:bodyDiv w:val="1"/>
      <w:marLeft w:val="0"/>
      <w:marRight w:val="0"/>
      <w:marTop w:val="0"/>
      <w:marBottom w:val="0"/>
      <w:divBdr>
        <w:top w:val="none" w:sz="0" w:space="0" w:color="auto"/>
        <w:left w:val="none" w:sz="0" w:space="0" w:color="auto"/>
        <w:bottom w:val="none" w:sz="0" w:space="0" w:color="auto"/>
        <w:right w:val="none" w:sz="0" w:space="0" w:color="auto"/>
      </w:divBdr>
    </w:div>
    <w:div w:id="1362853779">
      <w:bodyDiv w:val="1"/>
      <w:marLeft w:val="0"/>
      <w:marRight w:val="0"/>
      <w:marTop w:val="0"/>
      <w:marBottom w:val="0"/>
      <w:divBdr>
        <w:top w:val="none" w:sz="0" w:space="0" w:color="auto"/>
        <w:left w:val="none" w:sz="0" w:space="0" w:color="auto"/>
        <w:bottom w:val="none" w:sz="0" w:space="0" w:color="auto"/>
        <w:right w:val="none" w:sz="0" w:space="0" w:color="auto"/>
      </w:divBdr>
    </w:div>
    <w:div w:id="1366566280">
      <w:bodyDiv w:val="1"/>
      <w:marLeft w:val="0"/>
      <w:marRight w:val="0"/>
      <w:marTop w:val="0"/>
      <w:marBottom w:val="0"/>
      <w:divBdr>
        <w:top w:val="none" w:sz="0" w:space="0" w:color="auto"/>
        <w:left w:val="none" w:sz="0" w:space="0" w:color="auto"/>
        <w:bottom w:val="none" w:sz="0" w:space="0" w:color="auto"/>
        <w:right w:val="none" w:sz="0" w:space="0" w:color="auto"/>
      </w:divBdr>
    </w:div>
    <w:div w:id="1445074008">
      <w:bodyDiv w:val="1"/>
      <w:marLeft w:val="0"/>
      <w:marRight w:val="0"/>
      <w:marTop w:val="0"/>
      <w:marBottom w:val="0"/>
      <w:divBdr>
        <w:top w:val="none" w:sz="0" w:space="0" w:color="auto"/>
        <w:left w:val="none" w:sz="0" w:space="0" w:color="auto"/>
        <w:bottom w:val="none" w:sz="0" w:space="0" w:color="auto"/>
        <w:right w:val="none" w:sz="0" w:space="0" w:color="auto"/>
      </w:divBdr>
    </w:div>
    <w:div w:id="2050959470">
      <w:bodyDiv w:val="1"/>
      <w:marLeft w:val="0"/>
      <w:marRight w:val="0"/>
      <w:marTop w:val="0"/>
      <w:marBottom w:val="0"/>
      <w:divBdr>
        <w:top w:val="none" w:sz="0" w:space="0" w:color="auto"/>
        <w:left w:val="none" w:sz="0" w:space="0" w:color="auto"/>
        <w:bottom w:val="none" w:sz="0" w:space="0" w:color="auto"/>
        <w:right w:val="none" w:sz="0" w:space="0" w:color="auto"/>
      </w:divBdr>
    </w:div>
    <w:div w:id="21056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383</ap:Words>
  <ap:Characters>2111</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2025-02-21T14:06:00.0000000Z</dcterms:created>
  <dcterms:modified xsi:type="dcterms:W3CDTF">2025-02-21T14:06:00.0000000Z</dcterms:modified>
  <dc:description>------------------------</dc:description>
  <dc:subject/>
  <keywords/>
  <version/>
  <category/>
</coreProperties>
</file>