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2025Z03484</w:t>
        <w:br/>
      </w:r>
      <w:proofErr w:type="spellEnd"/>
    </w:p>
    <w:p>
      <w:pPr>
        <w:pStyle w:val="Normal"/>
        <w:rPr>
          <w:b w:val="1"/>
          <w:bCs w:val="1"/>
        </w:rPr>
      </w:pPr>
      <w:r w:rsidR="250AE766">
        <w:rPr>
          <w:b w:val="0"/>
          <w:bCs w:val="0"/>
        </w:rPr>
        <w:t>(ingezonden 24 februari 2025)</w:t>
        <w:br/>
      </w:r>
    </w:p>
    <w:p>
      <w:r>
        <w:t xml:space="preserve">Vragen van het lid Crijns (PVV) aan de staatssecretaris van Volksgezondheid, Welzijn en Sport over de misstanden bij een Limburgse jeugdzorginstelling.</w:t>
      </w:r>
      <w:r>
        <w:br/>
      </w:r>
    </w:p>
    <w:p>
      <w:r>
        <w:t xml:space="preserve"> </w:t>
      </w:r>
      <w:r>
        <w:br/>
      </w:r>
    </w:p>
    <w:p>
      <w:r>
        <w:t xml:space="preserve">1</w:t>
      </w:r>
      <w:r>
        <w:br/>
      </w:r>
    </w:p>
    <w:p>
      <w:r>
        <w:t xml:space="preserve">Bent u bekend met het bericht </w:t>
      </w:r>
      <w:r>
        <w:rPr>
          <w:i w:val="1"/>
          <w:iCs w:val="1"/>
        </w:rPr>
        <w:t xml:space="preserve">“Misstanden gemeld bij Limburgse jeugdzorginstelling: drugs, dwang en geweld”</w:t>
      </w:r>
      <w:r>
        <w:rPr/>
        <w:t xml:space="preserve">? 1)</w:t>
      </w:r>
      <w:r>
        <w:br/>
      </w:r>
    </w:p>
    <w:p>
      <w:r>
        <w:t xml:space="preserve"> </w:t>
      </w:r>
      <w:r>
        <w:br/>
      </w:r>
    </w:p>
    <w:p>
      <w:r>
        <w:t xml:space="preserve">2</w:t>
      </w:r>
      <w:r>
        <w:br/>
      </w:r>
    </w:p>
    <w:p>
      <w:r>
        <w:t xml:space="preserve">Hoe kan het dat een jeugdzorginstelling, die bedoeld is om kwetsbare kinderen te beschermen, veranderde in een onveilige omgeving waar drugsgebruik, geweld en criminele ronselpraktijken konden plaatsvinden zonder dat hierop werd ingegrepen?</w:t>
      </w:r>
      <w:r>
        <w:br/>
      </w:r>
    </w:p>
    <w:p>
      <w:r>
        <w:t xml:space="preserve"> </w:t>
      </w:r>
      <w:r>
        <w:br/>
      </w:r>
    </w:p>
    <w:p>
      <w:r>
        <w:t xml:space="preserve">3</w:t>
      </w:r>
      <w:r>
        <w:br/>
      </w:r>
    </w:p>
    <w:p>
      <w:r>
        <w:t xml:space="preserve">Klopt het dat deze instelling is gebruikt als opvangplek voor jongeren die niet langer in gesloten jeugdzorg mochten verblijven, terwijl bekend was dat hun veiligheid daar niet kon worden gegarandeerd? Zo ja, wie heeft hiervoor de verantwoordelijkheid genomen?</w:t>
      </w:r>
      <w:r>
        <w:br/>
      </w:r>
    </w:p>
    <w:p>
      <w:r>
        <w:t xml:space="preserve"> </w:t>
      </w:r>
      <w:r>
        <w:br/>
      </w:r>
    </w:p>
    <w:p>
      <w:r>
        <w:t xml:space="preserve">4</w:t>
      </w:r>
      <w:r>
        <w:br/>
      </w:r>
    </w:p>
    <w:p>
      <w:r>
        <w:t xml:space="preserve">Is het personeelstekort bij deze instelling de reden dat ongeschoold personeel werd ingezet bij extreem kwetsbare jongeren, met alle risico’s van dien? Zo ja, waarom is dit toegestaan en welke eisen worden gesteld aan personeel dat met deze jongeren werkt?</w:t>
      </w:r>
      <w:r>
        <w:br/>
      </w:r>
    </w:p>
    <w:p>
      <w:r>
        <w:t xml:space="preserve"> </w:t>
      </w:r>
      <w:r>
        <w:br/>
      </w:r>
    </w:p>
    <w:p>
      <w:r>
        <w:t xml:space="preserve">5</w:t>
      </w:r>
      <w:r>
        <w:br/>
      </w:r>
    </w:p>
    <w:p>
      <w:r>
        <w:t xml:space="preserve">Waarom werden medewerkers in deze instelling blootgesteld aan gevaarlijke situaties zoals agressie, dreiging en criminele invloed, zonder dat er voldoende maatregelen waren om hun veiligheid te garanderen?</w:t>
      </w:r>
      <w:r>
        <w:br/>
      </w:r>
    </w:p>
    <w:p>
      <w:r>
        <w:t xml:space="preserve"> </w:t>
      </w:r>
      <w:r>
        <w:br/>
      </w:r>
    </w:p>
    <w:p>
      <w:r>
        <w:t xml:space="preserve">6</w:t>
      </w:r>
      <w:r>
        <w:br/>
      </w:r>
    </w:p>
    <w:p>
      <w:r>
        <w:t xml:space="preserve">Hoe heeft de Inspectie Gezondheidszorg en Jeugd (IGJ) deze misstanden over het hoofd kunnen zien, en waarom is er niet eerder ingegrepen om zowel de kinderen als de medewerkers te beschermen?</w:t>
      </w:r>
      <w:r>
        <w:br/>
      </w:r>
    </w:p>
    <w:p>
      <w:r>
        <w:t xml:space="preserve"> </w:t>
      </w:r>
      <w:r>
        <w:br/>
      </w:r>
    </w:p>
    <w:p>
      <w:r>
        <w:t xml:space="preserve">1) NOS Nieuws, 18 februari 2025, Misstanden gemeld bij Limburgse jeugdzorginstelling: drugs, dwang en geweld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550">
    <w:abstractNumId w:val="100469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