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6B3" w:rsidP="00384B89" w:rsidRDefault="008F76B3" w14:paraId="48912E89" w14:textId="77777777">
      <w:pPr>
        <w:pStyle w:val="HBJZ-Kamerstukken-Kamerstuk"/>
        <w:rPr>
          <w:b w:val="0"/>
        </w:rPr>
      </w:pPr>
      <w:bookmarkStart w:name="_GoBack" w:id="0"/>
      <w:bookmarkEnd w:id="0"/>
      <w:r w:rsidRPr="008F76B3">
        <w:rPr>
          <w:b w:val="0"/>
        </w:rPr>
        <w:t>Wijziging van de Wet milieubeheer, de Wet havenstaatcontrole, de Wet voorkoming verontreiniging door schepen en de Wet luchtvaart ten behoeve van de implementatie van Verordening (EU) 2023/1805 van het Europees Parlement en de Raad van 13 september 2023 betreffende het gebruik van hernieuwbare en koolstofarme brandstoffen in het zeevervoer, en tot wijziging van Richtlijn 2009/16/EG (PbEU 2023, L 234) en ten behoeve van de implementatie van Verordening (EU) 2023/2405 van het Europees Parlement en de Raad van 18 oktober 2023 inzake het waarborgen van een gelijk speelveld voor duurzaam luchtvervoer (ReFuelEU Luchtvaart) (PbEU 2023, L 2023/2405) en enkele aanpassingen van een ondergeschikte aard (Uitvoeringswet FuelEU Maritiem en ReFuelEU Luchtvaart)</w:t>
      </w:r>
    </w:p>
    <w:p w:rsidR="00912DED" w:rsidP="00384B89" w:rsidRDefault="00F92F8E" w14:paraId="3F37D638" w14:textId="0DF69A7C">
      <w:pPr>
        <w:pStyle w:val="HBJZ-Kamerstukken-Kamerstuk"/>
      </w:pPr>
      <w:r>
        <w:t>Nota van wijziging</w:t>
      </w:r>
    </w:p>
    <w:p w:rsidR="006E2ACF" w:rsidRDefault="00F92F8E" w14:paraId="52834128" w14:textId="77777777">
      <w:pPr>
        <w:pStyle w:val="HBJZ-Kamerstukken-regelafstand138"/>
      </w:pPr>
      <w:r>
        <w:t>Het voorstel van wet wordt als volgt gewijzigd:</w:t>
      </w:r>
      <w:r>
        <w:br/>
      </w:r>
      <w:r>
        <w:br/>
      </w:r>
      <w:r>
        <w:br/>
      </w:r>
      <w:r w:rsidR="006E2ACF">
        <w:t>A</w:t>
      </w:r>
    </w:p>
    <w:p w:rsidR="006E2ACF" w:rsidRDefault="006E2ACF" w14:paraId="6B7915E8" w14:textId="77777777">
      <w:pPr>
        <w:pStyle w:val="HBJZ-Kamerstukken-regelafstand138"/>
      </w:pPr>
    </w:p>
    <w:p w:rsidR="006E2ACF" w:rsidRDefault="006E2ACF" w14:paraId="6EF09756" w14:textId="5176B74A">
      <w:pPr>
        <w:pStyle w:val="HBJZ-Kamerstukken-regelafstand138"/>
      </w:pPr>
      <w:r>
        <w:t>Artikel I, onderdeel F, wordt als volgt gewijzigd:</w:t>
      </w:r>
    </w:p>
    <w:p w:rsidR="006E2ACF" w:rsidRDefault="006E2ACF" w14:paraId="2A34FFA7" w14:textId="77777777">
      <w:pPr>
        <w:pStyle w:val="HBJZ-Kamerstukken-regelafstand138"/>
      </w:pPr>
    </w:p>
    <w:p w:rsidR="006E2ACF" w:rsidP="006E2ACF" w:rsidRDefault="006E2ACF" w14:paraId="45C25207" w14:textId="430A1415">
      <w:pPr>
        <w:pStyle w:val="HBJZ-Kamerstukken-regelafstand138"/>
        <w:numPr>
          <w:ilvl w:val="0"/>
          <w:numId w:val="22"/>
        </w:numPr>
      </w:pPr>
      <w:r>
        <w:t>In het voorgestelde artikel 18.6c, vierde lid, onderdelen a en b, en het vijfde lid, wordt “</w:t>
      </w:r>
      <w:r w:rsidRPr="00182540">
        <w:t>€1.030.000,-</w:t>
      </w:r>
      <w:r>
        <w:t>“ vervangen door “het bedrag dat is vastgesteld voor de zesde categorie, bedoeld in artikel 23, vierde lid, van het Wetboek van Strafrecht,”</w:t>
      </w:r>
      <w:r w:rsidR="00920F6B">
        <w:t>.</w:t>
      </w:r>
    </w:p>
    <w:p w:rsidR="006E2ACF" w:rsidRDefault="006E2ACF" w14:paraId="66C7CF89" w14:textId="77777777">
      <w:pPr>
        <w:pStyle w:val="HBJZ-Kamerstukken-regelafstand138"/>
      </w:pPr>
    </w:p>
    <w:p w:rsidR="00920F6B" w:rsidP="006E2ACF" w:rsidRDefault="006E2ACF" w14:paraId="120C732F" w14:textId="11B760D2">
      <w:pPr>
        <w:pStyle w:val="HBJZ-Kamerstukken-regelafstand138"/>
        <w:numPr>
          <w:ilvl w:val="0"/>
          <w:numId w:val="22"/>
        </w:numPr>
      </w:pPr>
      <w:r>
        <w:t xml:space="preserve">In het voorgestelde artikel 18.6d, vijfde lid, onderdelen a, b en c, en het </w:t>
      </w:r>
      <w:r w:rsidR="00920F6B">
        <w:t>zes</w:t>
      </w:r>
      <w:r>
        <w:t>de lid, wordt “</w:t>
      </w:r>
      <w:r w:rsidRPr="00182540">
        <w:t>€1.030.000,-</w:t>
      </w:r>
      <w:r>
        <w:t>“ vervangen door “het bedrag dat is vastgesteld voor de zesde categorie, bedoeld in artikel 23, vierde lid, van het Wetboek van Strafrecht,”</w:t>
      </w:r>
      <w:r w:rsidR="00920F6B">
        <w:t>.</w:t>
      </w:r>
    </w:p>
    <w:p w:rsidRPr="00920F6B" w:rsidR="00920F6B" w:rsidP="00920F6B" w:rsidRDefault="00920F6B" w14:paraId="4D314A2E" w14:textId="77777777"/>
    <w:p w:rsidR="00384B89" w:rsidP="00920F6B" w:rsidRDefault="00920F6B" w14:paraId="2E891223" w14:textId="02AB810F">
      <w:pPr>
        <w:pStyle w:val="HBJZ-Kamerstukken-regelafstand138"/>
      </w:pPr>
      <w:r>
        <w:t>B</w:t>
      </w:r>
      <w:r w:rsidR="00F92F8E">
        <w:br/>
      </w:r>
    </w:p>
    <w:p w:rsidR="00384B89" w:rsidRDefault="00920F6B" w14:paraId="4845493E" w14:textId="2F7E0CA2">
      <w:pPr>
        <w:pStyle w:val="HBJZ-Kamerstukken-regelafstand138"/>
      </w:pPr>
      <w:r>
        <w:t>In artikel IV, onderdeel C, tweede subonderdeel, wordt in het voorgestelde onderdeel h “</w:t>
      </w:r>
      <w:r w:rsidRPr="00182540">
        <w:t>€1.030.000,-</w:t>
      </w:r>
      <w:r>
        <w:t>“ vervangen door “het bedrag dat is vastgesteld voor de zesde categorie, bedoeld in artikel 23, vierde lid, van het Wetboek van Strafrecht,”.</w:t>
      </w:r>
    </w:p>
    <w:p w:rsidR="00920F6B" w:rsidRDefault="00F92F8E" w14:paraId="36CC0DB3" w14:textId="77777777">
      <w:pPr>
        <w:pStyle w:val="HBJZ-Kamerstukken-regelafstand138"/>
        <w:rPr>
          <w:b/>
          <w:bCs/>
        </w:rPr>
      </w:pPr>
      <w:r>
        <w:br/>
      </w:r>
    </w:p>
    <w:p w:rsidR="00920F6B" w:rsidRDefault="00920F6B" w14:paraId="3967D8E9" w14:textId="77777777">
      <w:pPr>
        <w:spacing w:line="240" w:lineRule="auto"/>
        <w:rPr>
          <w:b/>
          <w:bCs/>
        </w:rPr>
      </w:pPr>
      <w:r>
        <w:rPr>
          <w:b/>
          <w:bCs/>
        </w:rPr>
        <w:br w:type="page"/>
      </w:r>
    </w:p>
    <w:p w:rsidRPr="00384B89" w:rsidR="00912DED" w:rsidRDefault="00F92F8E" w14:paraId="5C21F729" w14:textId="4D365BAD">
      <w:pPr>
        <w:pStyle w:val="HBJZ-Kamerstukken-regelafstand138"/>
        <w:rPr>
          <w:b/>
          <w:bCs/>
        </w:rPr>
      </w:pPr>
      <w:r w:rsidRPr="00384B89">
        <w:rPr>
          <w:b/>
          <w:bCs/>
        </w:rPr>
        <w:lastRenderedPageBreak/>
        <w:t>Toelichting</w:t>
      </w:r>
    </w:p>
    <w:p w:rsidR="00912DED" w:rsidRDefault="00912DED" w14:paraId="1E13D16A" w14:textId="6856B4AB">
      <w:pPr>
        <w:pStyle w:val="HBJZ-Kamerstukken-regelafstand138"/>
      </w:pPr>
    </w:p>
    <w:p w:rsidR="008F76B3" w:rsidP="008F76B3" w:rsidRDefault="00F92F8E" w14:paraId="55B10A0C" w14:textId="77777777">
      <w:r>
        <w:t> </w:t>
      </w:r>
    </w:p>
    <w:p w:rsidR="00912DED" w:rsidP="008F76B3" w:rsidRDefault="00920F6B" w14:paraId="619FE2EE" w14:textId="616D971D">
      <w:r>
        <w:t xml:space="preserve">Bij het in het wetsvoorstel opnemen van de maximaal op te leggen boete is aansluiting gezocht bij </w:t>
      </w:r>
      <w:r w:rsidR="00DE5D90">
        <w:t xml:space="preserve">het </w:t>
      </w:r>
      <w:r w:rsidR="00DE5D90">
        <w:rPr>
          <w:rFonts w:cs="Verdana"/>
          <w:color w:val="auto"/>
        </w:rPr>
        <w:t>bedrag van de zesde categorie van artikel 23, vierde lid,</w:t>
      </w:r>
      <w:r>
        <w:t xml:space="preserve"> van het Wetboek van Strafrecht. Daarbij is een bedrag in euro’s opgenomen. Om aangesloten te blijven bij de boetecategorie in het geval van de tweejaarlijkse indexatie, is het </w:t>
      </w:r>
      <w:r w:rsidR="00564283">
        <w:t xml:space="preserve">wenselijk </w:t>
      </w:r>
      <w:r>
        <w:t>om direct te verwijzen naar de boetecategorie zoals vastgesteld in artikel 23, vierde lid, van het Wetboek van Strafrecht. Daarmee wordt gehandeld in lijn met aanwijzing 5.43 uit de Aanwijzingen voor de regelgeving.</w:t>
      </w:r>
      <w:r w:rsidR="00384B89">
        <w:br/>
      </w:r>
    </w:p>
    <w:p w:rsidR="00912DED" w:rsidRDefault="00F92F8E" w14:paraId="4DD1BC6C" w14:textId="77777777">
      <w:pPr>
        <w:pStyle w:val="HBJZ-Kamerstukken-regelafstand138"/>
      </w:pPr>
      <w:r>
        <w:t> </w:t>
      </w:r>
    </w:p>
    <w:p w:rsidR="00912DED" w:rsidRDefault="00F92F8E" w14:paraId="02364DA9" w14:textId="77777777">
      <w:pPr>
        <w:pStyle w:val="HBJZ-Kamerstukken-regelafstand138"/>
      </w:pPr>
      <w:r>
        <w:t> </w:t>
      </w:r>
    </w:p>
    <w:p w:rsidR="00912DED" w:rsidRDefault="00F92F8E" w14:paraId="784DF860" w14:textId="77777777">
      <w:pPr>
        <w:pStyle w:val="HBJZ-Kamerstukken-regelafstand138"/>
      </w:pPr>
      <w:r>
        <w:t> </w:t>
      </w:r>
    </w:p>
    <w:p w:rsidR="00F92F8E" w:rsidP="00F92F8E" w:rsidRDefault="00F92F8E" w14:paraId="04950F29" w14:textId="3288FDD8">
      <w:pPr>
        <w:pStyle w:val="HBJZ-Kamerstukken-regelafstand13"/>
      </w:pPr>
      <w:r>
        <w:t>DE MINISTER VAN INFRASTRUCTUUR EN WATERSTAAT</w:t>
      </w:r>
      <w:r w:rsidR="0031755C">
        <w:t>,</w:t>
      </w:r>
    </w:p>
    <w:p w:rsidR="00F92F8E" w:rsidP="00F92F8E" w:rsidRDefault="00F92F8E" w14:paraId="65735DF3" w14:textId="77777777">
      <w:r>
        <w:br/>
      </w:r>
    </w:p>
    <w:p w:rsidR="00F92F8E" w:rsidP="00F92F8E" w:rsidRDefault="00F92F8E" w14:paraId="15E82D1D" w14:textId="77777777"/>
    <w:p w:rsidRPr="0031755C" w:rsidR="00F92F8E" w:rsidP="00F92F8E" w:rsidRDefault="00F92F8E" w14:paraId="60D8B172" w14:textId="77777777"/>
    <w:p w:rsidR="00F92F8E" w:rsidP="00F92F8E" w:rsidRDefault="00F92F8E" w14:paraId="0717725A" w14:textId="518155A0">
      <w:pPr>
        <w:rPr>
          <w:lang w:val="en-US"/>
        </w:rPr>
      </w:pPr>
      <w:r w:rsidRPr="008F76B3">
        <w:br/>
      </w:r>
      <w:r>
        <w:rPr>
          <w:lang w:val="en-US"/>
        </w:rPr>
        <w:t>Barry Madlener</w:t>
      </w:r>
      <w:r>
        <w:rPr>
          <w:lang w:val="en-US"/>
        </w:rPr>
        <w:br/>
      </w:r>
    </w:p>
    <w:p w:rsidRPr="00F92F8E" w:rsidR="00384B89" w:rsidP="00384B89" w:rsidRDefault="00384B89" w14:paraId="6B01A20D" w14:textId="77777777">
      <w:pPr>
        <w:rPr>
          <w:lang w:val="en-US"/>
        </w:rPr>
      </w:pPr>
    </w:p>
    <w:p w:rsidRPr="00F92F8E" w:rsidR="00384B89" w:rsidP="00384B89" w:rsidRDefault="00384B89" w14:paraId="3CDA03F3" w14:textId="77777777">
      <w:pPr>
        <w:rPr>
          <w:lang w:val="en-US"/>
        </w:rPr>
      </w:pPr>
    </w:p>
    <w:p w:rsidRPr="00F92F8E" w:rsidR="00384B89" w:rsidP="00384B89" w:rsidRDefault="00384B89" w14:paraId="45A5F1BB" w14:textId="77777777">
      <w:pPr>
        <w:rPr>
          <w:lang w:val="en-US"/>
        </w:rPr>
      </w:pPr>
    </w:p>
    <w:p w:rsidRPr="00F92F8E" w:rsidR="00384B89" w:rsidP="00384B89" w:rsidRDefault="00384B89" w14:paraId="0E2BF8E3" w14:textId="77777777">
      <w:pPr>
        <w:rPr>
          <w:lang w:val="en-US"/>
        </w:rPr>
      </w:pPr>
    </w:p>
    <w:p w:rsidRPr="00F92F8E" w:rsidR="00384B89" w:rsidP="00384B89" w:rsidRDefault="00384B89" w14:paraId="07DA4EC5" w14:textId="77777777">
      <w:pPr>
        <w:rPr>
          <w:lang w:val="en-US"/>
        </w:rPr>
      </w:pPr>
    </w:p>
    <w:p w:rsidRPr="0031755C" w:rsidR="00912DED" w:rsidRDefault="00912DED" w14:paraId="623E6C9E" w14:textId="698191E8">
      <w:pPr>
        <w:pStyle w:val="HBJZ-Kamerstukken-regelafstand138"/>
        <w:rPr>
          <w:lang w:val="en-US"/>
        </w:rPr>
      </w:pPr>
    </w:p>
    <w:sectPr w:rsidRPr="0031755C" w:rsidR="00912DED">
      <w:headerReference w:type="default" r:id="rId7"/>
      <w:pgSz w:w="11905" w:h="16837"/>
      <w:pgMar w:top="3146" w:right="1417" w:bottom="1417" w:left="3118"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FDBCF" w14:textId="77777777" w:rsidR="00143E15" w:rsidRDefault="00143E15">
      <w:pPr>
        <w:spacing w:line="240" w:lineRule="auto"/>
      </w:pPr>
      <w:r>
        <w:separator/>
      </w:r>
    </w:p>
  </w:endnote>
  <w:endnote w:type="continuationSeparator" w:id="0">
    <w:p w14:paraId="7B26477D" w14:textId="77777777" w:rsidR="00143E15" w:rsidRDefault="00143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7C488" w14:textId="77777777" w:rsidR="00143E15" w:rsidRDefault="00143E15">
      <w:pPr>
        <w:spacing w:line="240" w:lineRule="auto"/>
      </w:pPr>
      <w:r>
        <w:separator/>
      </w:r>
    </w:p>
  </w:footnote>
  <w:footnote w:type="continuationSeparator" w:id="0">
    <w:p w14:paraId="68D443B6" w14:textId="77777777" w:rsidR="00143E15" w:rsidRDefault="00143E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9F92" w14:textId="77777777" w:rsidR="00912DED" w:rsidRDefault="00F92F8E">
    <w:pPr>
      <w:pStyle w:val="MarginlessContainer"/>
    </w:pPr>
    <w:r>
      <w:rPr>
        <w:noProof/>
        <w:lang w:val="en-GB" w:eastAsia="en-GB"/>
      </w:rPr>
      <mc:AlternateContent>
        <mc:Choice Requires="wps">
          <w:drawing>
            <wp:anchor distT="0" distB="0" distL="0" distR="0" simplePos="0" relativeHeight="251656704" behindDoc="0" locked="1" layoutInCell="1" allowOverlap="1" wp14:anchorId="2CD3F35E" wp14:editId="5A2C3231">
              <wp:simplePos x="0" y="0"/>
              <wp:positionH relativeFrom="page">
                <wp:posOffset>143510</wp:posOffset>
              </wp:positionH>
              <wp:positionV relativeFrom="page">
                <wp:posOffset>2037080</wp:posOffset>
              </wp:positionV>
              <wp:extent cx="1525905" cy="305435"/>
              <wp:effectExtent l="0" t="0" r="0" b="0"/>
              <wp:wrapNone/>
              <wp:docPr id="1" name="Kamerstuk_nummer"/>
              <wp:cNvGraphicFramePr/>
              <a:graphic xmlns:a="http://schemas.openxmlformats.org/drawingml/2006/main">
                <a:graphicData uri="http://schemas.microsoft.com/office/word/2010/wordprocessingShape">
                  <wps:wsp>
                    <wps:cNvSpPr txBox="1"/>
                    <wps:spPr>
                      <a:xfrm>
                        <a:off x="0" y="0"/>
                        <a:ext cx="1525905" cy="305435"/>
                      </a:xfrm>
                      <a:prstGeom prst="rect">
                        <a:avLst/>
                      </a:prstGeom>
                      <a:noFill/>
                    </wps:spPr>
                    <wps:txbx>
                      <w:txbxContent>
                        <w:p w14:paraId="4258591B" w14:textId="7E53DA18" w:rsidR="002247D3" w:rsidRDefault="008F76B3">
                          <w:r>
                            <w:t>36649</w:t>
                          </w:r>
                        </w:p>
                      </w:txbxContent>
                    </wps:txbx>
                    <wps:bodyPr vert="horz" wrap="square" lIns="0" tIns="0" rIns="0" bIns="0" anchor="t" anchorCtr="0"/>
                  </wps:wsp>
                </a:graphicData>
              </a:graphic>
            </wp:anchor>
          </w:drawing>
        </mc:Choice>
        <mc:Fallback>
          <w:pict>
            <v:shapetype w14:anchorId="2CD3F35E" id="_x0000_t202" coordsize="21600,21600" o:spt="202" path="m,l,21600r21600,l21600,xe">
              <v:stroke joinstyle="miter"/>
              <v:path gradientshapeok="t" o:connecttype="rect"/>
            </v:shapetype>
            <v:shape id="Kamerstuk_nummer" o:spid="_x0000_s1026" type="#_x0000_t202" style="position:absolute;margin-left:11.3pt;margin-top:160.4pt;width:120.15pt;height:24.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" filled="f" stroked="f">
              <v:textbox inset="0,0,0,0">
                <w:txbxContent>
                  <w:p w14:paraId="4258591B" w14:textId="7E53DA18" w:rsidR="002247D3" w:rsidRDefault="008F76B3">
                    <w:r>
                      <w:t>36649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C8E61DB" wp14:editId="2D4D0984">
              <wp:simplePos x="0" y="0"/>
              <wp:positionH relativeFrom="page">
                <wp:posOffset>1007744</wp:posOffset>
              </wp:positionH>
              <wp:positionV relativeFrom="page">
                <wp:posOffset>1198245</wp:posOffset>
              </wp:positionV>
              <wp:extent cx="2383155" cy="282575"/>
              <wp:effectExtent l="0" t="0" r="0" b="0"/>
              <wp:wrapNone/>
              <wp:docPr id="2" name="Merking"/>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2AC13F53" w14:textId="77777777" w:rsidR="002247D3" w:rsidRDefault="002247D3"/>
                      </w:txbxContent>
                    </wps:txbx>
                    <wps:bodyPr vert="horz" wrap="square" lIns="0" tIns="0" rIns="0" bIns="0" anchor="t" anchorCtr="0"/>
                  </wps:wsp>
                </a:graphicData>
              </a:graphic>
            </wp:anchor>
          </w:drawing>
        </mc:Choice>
        <mc:Fallback>
          <w:pict>
            <v:shape w14:anchorId="6C8E61DB" id="Merking" o:spid="_x0000_s1027" type="#_x0000_t202" style="position:absolute;margin-left:79.35pt;margin-top:94.35pt;width:187.65pt;height:22.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" filled="f" stroked="f">
              <v:textbox inset="0,0,0,0">
                <w:txbxContent>
                  <w:p w14:paraId="2AC13F53" w14:textId="77777777" w:rsidR="002247D3" w:rsidRDefault="002247D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F72E9A3" wp14:editId="767A0680">
              <wp:simplePos x="0" y="0"/>
              <wp:positionH relativeFrom="page">
                <wp:posOffset>1007744</wp:posOffset>
              </wp:positionH>
              <wp:positionV relativeFrom="page">
                <wp:posOffset>10223500</wp:posOffset>
              </wp:positionV>
              <wp:extent cx="1799589" cy="179705"/>
              <wp:effectExtent l="0" t="0" r="0" b="0"/>
              <wp:wrapNone/>
              <wp:docPr id="3" name="Rubricering"/>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D685824" w14:textId="77777777" w:rsidR="002247D3" w:rsidRDefault="002247D3"/>
                      </w:txbxContent>
                    </wps:txbx>
                    <wps:bodyPr vert="horz" wrap="square" lIns="0" tIns="0" rIns="0" bIns="0" anchor="t" anchorCtr="0"/>
                  </wps:wsp>
                </a:graphicData>
              </a:graphic>
            </wp:anchor>
          </w:drawing>
        </mc:Choice>
        <mc:Fallback>
          <w:pict>
            <v:shape w14:anchorId="7F72E9A3" id="Rubricering" o:spid="_x0000_s1028" type="#_x0000_t202" style="position:absolute;margin-left:79.35pt;margin-top:805pt;width:141.7pt;height:14.1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" filled="f" stroked="f">
              <v:textbox inset="0,0,0,0">
                <w:txbxContent>
                  <w:p w14:paraId="6D685824" w14:textId="77777777" w:rsidR="002247D3" w:rsidRDefault="002247D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F4947C"/>
    <w:multiLevelType w:val="multilevel"/>
    <w:tmpl w:val="14580A5F"/>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F56943"/>
    <w:multiLevelType w:val="multilevel"/>
    <w:tmpl w:val="8B86AED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41E911"/>
    <w:multiLevelType w:val="multilevel"/>
    <w:tmpl w:val="448E79E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3740135"/>
    <w:multiLevelType w:val="multilevel"/>
    <w:tmpl w:val="0A934BE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E70DFD"/>
    <w:multiLevelType w:val="multilevel"/>
    <w:tmpl w:val="054F7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A28153E"/>
    <w:multiLevelType w:val="multilevel"/>
    <w:tmpl w:val="59A131A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A851861"/>
    <w:multiLevelType w:val="multilevel"/>
    <w:tmpl w:val="E9AF22EA"/>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AB24A9E"/>
    <w:multiLevelType w:val="multilevel"/>
    <w:tmpl w:val="391ADA6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95BBFBC"/>
    <w:multiLevelType w:val="multilevel"/>
    <w:tmpl w:val="B4EEFC1F"/>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AAB667C"/>
    <w:multiLevelType w:val="multilevel"/>
    <w:tmpl w:val="E55074D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B59189"/>
    <w:multiLevelType w:val="multilevel"/>
    <w:tmpl w:val="ADE98AD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E1B1B74"/>
    <w:multiLevelType w:val="multilevel"/>
    <w:tmpl w:val="51CB732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607DC8"/>
    <w:multiLevelType w:val="multilevel"/>
    <w:tmpl w:val="19F8BC4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621DDA"/>
    <w:multiLevelType w:val="multilevel"/>
    <w:tmpl w:val="DBBD148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8FDF0"/>
    <w:multiLevelType w:val="multilevel"/>
    <w:tmpl w:val="76439D0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F003B0"/>
    <w:multiLevelType w:val="multilevel"/>
    <w:tmpl w:val="23BD2C2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56E9D3"/>
    <w:multiLevelType w:val="multilevel"/>
    <w:tmpl w:val="35B2BBD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D54032"/>
    <w:multiLevelType w:val="hybridMultilevel"/>
    <w:tmpl w:val="6D085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7DC7CC"/>
    <w:multiLevelType w:val="multilevel"/>
    <w:tmpl w:val="CDCF9B7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B2718E"/>
    <w:multiLevelType w:val="multilevel"/>
    <w:tmpl w:val="4D62444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DB6F38"/>
    <w:multiLevelType w:val="multilevel"/>
    <w:tmpl w:val="BA944B4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02566B"/>
    <w:multiLevelType w:val="multilevel"/>
    <w:tmpl w:val="E3ED306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8"/>
  </w:num>
  <w:num w:numId="4">
    <w:abstractNumId w:val="4"/>
  </w:num>
  <w:num w:numId="5">
    <w:abstractNumId w:val="7"/>
  </w:num>
  <w:num w:numId="6">
    <w:abstractNumId w:val="5"/>
  </w:num>
  <w:num w:numId="7">
    <w:abstractNumId w:val="19"/>
  </w:num>
  <w:num w:numId="8">
    <w:abstractNumId w:val="6"/>
  </w:num>
  <w:num w:numId="9">
    <w:abstractNumId w:val="12"/>
  </w:num>
  <w:num w:numId="10">
    <w:abstractNumId w:val="13"/>
  </w:num>
  <w:num w:numId="11">
    <w:abstractNumId w:val="14"/>
  </w:num>
  <w:num w:numId="12">
    <w:abstractNumId w:val="1"/>
  </w:num>
  <w:num w:numId="13">
    <w:abstractNumId w:val="3"/>
  </w:num>
  <w:num w:numId="14">
    <w:abstractNumId w:val="21"/>
  </w:num>
  <w:num w:numId="15">
    <w:abstractNumId w:val="10"/>
  </w:num>
  <w:num w:numId="16">
    <w:abstractNumId w:val="2"/>
  </w:num>
  <w:num w:numId="17">
    <w:abstractNumId w:val="0"/>
  </w:num>
  <w:num w:numId="18">
    <w:abstractNumId w:val="16"/>
  </w:num>
  <w:num w:numId="19">
    <w:abstractNumId w:val="20"/>
  </w:num>
  <w:num w:numId="20">
    <w:abstractNumId w:val="11"/>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89"/>
    <w:rsid w:val="00143E15"/>
    <w:rsid w:val="00202A35"/>
    <w:rsid w:val="002247D3"/>
    <w:rsid w:val="00281B7A"/>
    <w:rsid w:val="0031755C"/>
    <w:rsid w:val="00384B89"/>
    <w:rsid w:val="003B3764"/>
    <w:rsid w:val="003B4460"/>
    <w:rsid w:val="003F357E"/>
    <w:rsid w:val="0042728C"/>
    <w:rsid w:val="00564283"/>
    <w:rsid w:val="00632FB8"/>
    <w:rsid w:val="00634B64"/>
    <w:rsid w:val="006E2ACF"/>
    <w:rsid w:val="006E6F0E"/>
    <w:rsid w:val="007713D0"/>
    <w:rsid w:val="008F76B3"/>
    <w:rsid w:val="00912DED"/>
    <w:rsid w:val="00920F6B"/>
    <w:rsid w:val="009C2304"/>
    <w:rsid w:val="009D663D"/>
    <w:rsid w:val="00C42F90"/>
    <w:rsid w:val="00D11CB7"/>
    <w:rsid w:val="00DE5D90"/>
    <w:rsid w:val="00E605B9"/>
    <w:rsid w:val="00F92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3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84B89"/>
    <w:pPr>
      <w:tabs>
        <w:tab w:val="center" w:pos="4536"/>
        <w:tab w:val="right" w:pos="9072"/>
      </w:tabs>
      <w:spacing w:line="240" w:lineRule="auto"/>
    </w:pPr>
  </w:style>
  <w:style w:type="character" w:customStyle="1" w:styleId="HeaderChar">
    <w:name w:val="Header Char"/>
    <w:basedOn w:val="DefaultParagraphFont"/>
    <w:link w:val="Header"/>
    <w:uiPriority w:val="99"/>
    <w:rsid w:val="00384B89"/>
    <w:rPr>
      <w:rFonts w:ascii="Verdana" w:hAnsi="Verdana"/>
      <w:color w:val="000000"/>
      <w:sz w:val="18"/>
      <w:szCs w:val="18"/>
    </w:rPr>
  </w:style>
  <w:style w:type="paragraph" w:styleId="Footer">
    <w:name w:val="footer"/>
    <w:basedOn w:val="Normal"/>
    <w:link w:val="FooterChar"/>
    <w:uiPriority w:val="99"/>
    <w:unhideWhenUsed/>
    <w:rsid w:val="00384B89"/>
    <w:pPr>
      <w:tabs>
        <w:tab w:val="center" w:pos="4536"/>
        <w:tab w:val="right" w:pos="9072"/>
      </w:tabs>
      <w:spacing w:line="240" w:lineRule="auto"/>
    </w:pPr>
  </w:style>
  <w:style w:type="character" w:customStyle="1" w:styleId="FooterChar">
    <w:name w:val="Footer Char"/>
    <w:basedOn w:val="DefaultParagraphFont"/>
    <w:link w:val="Footer"/>
    <w:uiPriority w:val="99"/>
    <w:rsid w:val="00384B89"/>
    <w:rPr>
      <w:rFonts w:ascii="Verdana" w:hAnsi="Verdana"/>
      <w:color w:val="000000"/>
      <w:sz w:val="18"/>
      <w:szCs w:val="18"/>
    </w:rPr>
  </w:style>
  <w:style w:type="paragraph" w:customStyle="1" w:styleId="HBJZ-Kamerstukken-regelafstand13">
    <w:name w:val="HBJZ - Kamerstukken - regelafstand 13"/>
    <w:aliases w:val="8"/>
    <w:basedOn w:val="Normal"/>
    <w:next w:val="Normal"/>
    <w:rsid w:val="00F92F8E"/>
    <w:pPr>
      <w:spacing w:line="276" w:lineRule="exac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676077">
      <w:bodyDiv w:val="1"/>
      <w:marLeft w:val="0"/>
      <w:marRight w:val="0"/>
      <w:marTop w:val="0"/>
      <w:marBottom w:val="0"/>
      <w:divBdr>
        <w:top w:val="none" w:sz="0" w:space="0" w:color="auto"/>
        <w:left w:val="none" w:sz="0" w:space="0" w:color="auto"/>
        <w:bottom w:val="none" w:sz="0" w:space="0" w:color="auto"/>
        <w:right w:val="none" w:sz="0" w:space="0" w:color="auto"/>
      </w:divBdr>
    </w:div>
    <w:div w:id="168717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webSetting" Target="webSettings0.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340</ap:Words>
  <ap:Characters>1943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2025-02-24T15:57:00.0000000Z</dcterms:created>
  <dcterms:modified xsi:type="dcterms:W3CDTF">2025-02-24T15:57:00.0000000Z</dcterms:modified>
  <dc:description>------------------------</dc:description>
  <dc:subject/>
  <dc:title/>
  <keywords/>
  <version/>
  <category/>
</coreProperties>
</file>