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2025Z03518</w:t>
        <w:br/>
      </w:r>
      <w:proofErr w:type="spellEnd"/>
    </w:p>
    <w:p>
      <w:pPr>
        <w:pStyle w:val="Normal"/>
        <w:rPr>
          <w:b w:val="1"/>
          <w:bCs w:val="1"/>
        </w:rPr>
      </w:pPr>
      <w:r w:rsidR="250AE766">
        <w:rPr>
          <w:b w:val="0"/>
          <w:bCs w:val="0"/>
        </w:rPr>
        <w:t>(ingezonden 25 februari 2025)</w:t>
        <w:br/>
      </w:r>
    </w:p>
    <w:p>
      <w:r>
        <w:t xml:space="preserve">Vragen van het lid Van der Hoeff (PVV) aan de minister van Onderwijs, Cultuur en Wetenschap over de evaluatie van de meiprotesten 2024 op de Universiteit van Amsterdam (UvA).</w:t>
      </w:r>
      <w:r>
        <w:br/>
      </w:r>
    </w:p>
    <w:p>
      <w:r>
        <w:t xml:space="preserve"> </w:t>
      </w:r>
      <w:r>
        <w:br/>
      </w:r>
    </w:p>
    <w:p>
      <w:r>
        <w:t xml:space="preserve">1. Bent u bekend met het evaluatierapport van Berenschot over de meiprotesten op de UvA en de bestuurlijke reactie van het College van Bestuur en wat is uw reactie op de vernietigende conclusies? 1) </w:t>
      </w:r>
      <w:r>
        <w:br/>
      </w:r>
    </w:p>
    <w:p>
      <w:r>
        <w:t xml:space="preserve">2. Deelt u de conclusie dat de UvA de controle totaal kwijt was, toen radicale groepen de universiteit overnamen, gebouwen bezetten en de veiligheid van studenten en medewerkers in gevaar brachten? Zo ja, bent u het ermee eens dat dit bewijst dat het handhaven van orde en veiligheid niet in handen kan blijven van universitaire bestuurders, die aantoonbaar hebben gefaald?</w:t>
      </w:r>
      <w:r>
        <w:br/>
      </w:r>
    </w:p>
    <w:p>
      <w:r>
        <w:t xml:space="preserve">3. Wat gaat u doen om te garanderen dat bestuurders zich voortaan niet meer boven de wet wanen en politie en justitie vanaf het begin de leiding hebben bij dergelijke situaties?</w:t>
      </w:r>
      <w:r>
        <w:br/>
      </w:r>
    </w:p>
    <w:p>
      <w:r>
        <w:t xml:space="preserve">4. Wat vindt u ervan dat het College van Bestuur zich verschuilt achter vage schijnoplossingen als ‘meer dialoog’ en ‘betere communicatie’ en bent u het ermee eens dat dit niets anders is dan een zwaktebod? Zo ja, bent u bereid hieraan consequenties te verbinden en zo ja, welke?</w:t>
      </w:r>
      <w:r>
        <w:br/>
      </w:r>
    </w:p>
    <w:p>
      <w:r>
        <w:t xml:space="preserve">5. Kunt u inzicht geven in het aantal studenten, medewerkers en/of docenten dat door de UvA is geschorst of op andere wijze disciplinair is bestraft naar aanleiding van betrokkenheid bij de meiprotesten? Zo nee, waarom niet? Zo ja, hoe beoordeelt u de proportionaliteit van deze maatregelen in verhouding tot de ernstige verstoring van de orde en veiligheid op de universiteit?</w:t>
      </w:r>
      <w:r>
        <w:br/>
      </w:r>
    </w:p>
    <w:p>
      <w:r>
        <w:t xml:space="preserve">6. Hoe voorkomt u dat de UvA een gevaarlijk precedent schept, waarbij radicalen weten dat geweld loont en universiteitsbesturen buigen voor intimidatie en welke maatregelen neemt u om te garanderen dat universiteiten niet opnieuw speelbal worden van extremistische actiegroepen?</w:t>
      </w:r>
      <w:r>
        <w:br/>
      </w:r>
    </w:p>
    <w:p>
      <w:r>
        <w:t xml:space="preserve">7. Deelt u de mening dat dit College van Bestuur volledig heeft gefaald en per direct moet opstappen? Zo nee, waarom blijft u falende bestuurders beschermen?</w:t>
      </w:r>
      <w:r>
        <w:br/>
      </w:r>
    </w:p>
    <w:p>
      <w:r>
        <w:t xml:space="preserve">8. Bent u bereid de UvA onder verscherpt toezicht te plaatsen en in te grijpen als het bestuur wederom zijn verantwoordelijkheid niet neemt?</w:t>
      </w:r>
      <w:r>
        <w:br/>
      </w:r>
    </w:p>
    <w:p>
      <w:r>
        <w:t xml:space="preserve"> </w:t>
      </w:r>
      <w:r>
        <w:br/>
      </w:r>
    </w:p>
    <w:p>
      <w:r>
        <w:t xml:space="preserve">1) Website Universiteit van Amsterdam,  20 februari 2025, 'Evaluatie meiprotesten 2024 gepubliceerd',  Evaluatie meiprotesten 2024 gepubliceerd - Universiteit van Amsterdam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