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3A70" w:rsidR="00D57E68" w:rsidP="00673A70" w:rsidRDefault="00B27B59" w14:paraId="3D2E9EBB" w14:textId="19544F66">
      <w:pPr>
        <w:rPr>
          <w:rFonts w:ascii="Verdana" w:hAnsi="Verdana"/>
          <w:sz w:val="18"/>
          <w:szCs w:val="18"/>
        </w:rPr>
      </w:pPr>
      <w:r w:rsidRPr="00673A70">
        <w:rPr>
          <w:rFonts w:ascii="Verdana" w:hAnsi="Verdana"/>
          <w:b/>
          <w:bCs/>
          <w:sz w:val="18"/>
          <w:szCs w:val="18"/>
        </w:rPr>
        <w:t xml:space="preserve">Geannoteerde </w:t>
      </w:r>
      <w:r w:rsidRPr="00673A70" w:rsidR="001F14E4">
        <w:rPr>
          <w:rFonts w:ascii="Verdana" w:hAnsi="Verdana"/>
          <w:b/>
          <w:bCs/>
          <w:sz w:val="18"/>
          <w:szCs w:val="18"/>
        </w:rPr>
        <w:t>a</w:t>
      </w:r>
      <w:r w:rsidRPr="00673A70">
        <w:rPr>
          <w:rFonts w:ascii="Verdana" w:hAnsi="Verdana"/>
          <w:b/>
          <w:bCs/>
          <w:sz w:val="18"/>
          <w:szCs w:val="18"/>
        </w:rPr>
        <w:t xml:space="preserve">genda Raad Algemene Zaken 18 maart </w:t>
      </w:r>
      <w:r w:rsidR="00673A70">
        <w:rPr>
          <w:rFonts w:ascii="Verdana" w:hAnsi="Verdana"/>
          <w:b/>
          <w:bCs/>
          <w:sz w:val="18"/>
          <w:szCs w:val="18"/>
        </w:rPr>
        <w:t>2025</w:t>
      </w:r>
    </w:p>
    <w:p w:rsidRPr="00673A70" w:rsidR="00B27B59" w:rsidP="00673A70" w:rsidRDefault="00EA04C4" w14:paraId="76A6D79D" w14:textId="6088701D">
      <w:pPr>
        <w:rPr>
          <w:rFonts w:ascii="Verdana" w:hAnsi="Verdana"/>
          <w:b/>
          <w:sz w:val="18"/>
          <w:szCs w:val="18"/>
        </w:rPr>
      </w:pPr>
      <w:r w:rsidRPr="00673A70">
        <w:rPr>
          <w:rFonts w:ascii="Verdana" w:hAnsi="Verdana"/>
          <w:sz w:val="18"/>
          <w:szCs w:val="18"/>
        </w:rPr>
        <w:t>Op 18 maart</w:t>
      </w:r>
      <w:r w:rsidRPr="00673A70" w:rsidR="005A12DD">
        <w:rPr>
          <w:rFonts w:ascii="Verdana" w:hAnsi="Verdana"/>
          <w:sz w:val="18"/>
          <w:szCs w:val="18"/>
        </w:rPr>
        <w:t xml:space="preserve"> a.s.</w:t>
      </w:r>
      <w:r w:rsidRPr="00673A70">
        <w:rPr>
          <w:rFonts w:ascii="Verdana" w:hAnsi="Verdana"/>
          <w:sz w:val="18"/>
          <w:szCs w:val="18"/>
        </w:rPr>
        <w:t xml:space="preserve"> vindt de Raad Algemene Zaken plaats </w:t>
      </w:r>
      <w:r w:rsidRPr="00673A70" w:rsidR="00F61CE3">
        <w:rPr>
          <w:rFonts w:ascii="Verdana" w:hAnsi="Verdana"/>
          <w:sz w:val="18"/>
          <w:szCs w:val="18"/>
        </w:rPr>
        <w:t>in</w:t>
      </w:r>
      <w:r w:rsidRPr="00673A70">
        <w:rPr>
          <w:rFonts w:ascii="Verdana" w:hAnsi="Verdana"/>
          <w:sz w:val="18"/>
          <w:szCs w:val="18"/>
        </w:rPr>
        <w:t xml:space="preserve"> Brussel. Op de agenda staan de voorbereiding van de Europese Raad</w:t>
      </w:r>
      <w:r w:rsidRPr="00673A70" w:rsidR="009C646A">
        <w:rPr>
          <w:rFonts w:ascii="Verdana" w:hAnsi="Verdana"/>
          <w:sz w:val="18"/>
          <w:szCs w:val="18"/>
        </w:rPr>
        <w:t xml:space="preserve"> (ER)</w:t>
      </w:r>
      <w:r w:rsidRPr="00673A70">
        <w:rPr>
          <w:rFonts w:ascii="Verdana" w:hAnsi="Verdana"/>
          <w:sz w:val="18"/>
          <w:szCs w:val="18"/>
        </w:rPr>
        <w:t xml:space="preserve">, EU-Verenigd Koninkrijk (VK) relaties, het Europees </w:t>
      </w:r>
      <w:r w:rsidRPr="00673A70" w:rsidR="00581102">
        <w:rPr>
          <w:rFonts w:ascii="Verdana" w:hAnsi="Verdana"/>
          <w:sz w:val="18"/>
          <w:szCs w:val="18"/>
        </w:rPr>
        <w:t>S</w:t>
      </w:r>
      <w:r w:rsidRPr="00673A70">
        <w:rPr>
          <w:rFonts w:ascii="Verdana" w:hAnsi="Verdana"/>
          <w:sz w:val="18"/>
          <w:szCs w:val="18"/>
        </w:rPr>
        <w:t xml:space="preserve">emester en de </w:t>
      </w:r>
      <w:r w:rsidRPr="00673A70" w:rsidR="003B7D69">
        <w:rPr>
          <w:rFonts w:ascii="Verdana" w:hAnsi="Verdana"/>
          <w:sz w:val="18"/>
          <w:szCs w:val="18"/>
        </w:rPr>
        <w:t>wetgevingsprogrammering</w:t>
      </w:r>
      <w:r w:rsidRPr="00673A70" w:rsidR="003B7D69">
        <w:rPr>
          <w:rFonts w:ascii="Verdana" w:hAnsi="Verdana"/>
          <w:i/>
          <w:iCs/>
          <w:sz w:val="18"/>
          <w:szCs w:val="18"/>
        </w:rPr>
        <w:t xml:space="preserve"> </w:t>
      </w:r>
      <w:r w:rsidRPr="00673A70">
        <w:rPr>
          <w:rFonts w:ascii="Verdana" w:hAnsi="Verdana"/>
          <w:sz w:val="18"/>
          <w:szCs w:val="18"/>
        </w:rPr>
        <w:t xml:space="preserve">van de </w:t>
      </w:r>
      <w:r w:rsidRPr="00673A70" w:rsidR="003B7D69">
        <w:rPr>
          <w:rFonts w:ascii="Verdana" w:hAnsi="Verdana"/>
          <w:sz w:val="18"/>
          <w:szCs w:val="18"/>
        </w:rPr>
        <w:t xml:space="preserve">Europese </w:t>
      </w:r>
      <w:r w:rsidRPr="00673A70">
        <w:rPr>
          <w:rFonts w:ascii="Verdana" w:hAnsi="Verdana"/>
          <w:sz w:val="18"/>
          <w:szCs w:val="18"/>
        </w:rPr>
        <w:t>Commissie. De minister van Buitenlandse Zaken neemt niet deel aan deze Raad</w:t>
      </w:r>
      <w:r w:rsidR="00B3036E">
        <w:rPr>
          <w:rFonts w:ascii="Verdana" w:hAnsi="Verdana"/>
          <w:sz w:val="18"/>
          <w:szCs w:val="18"/>
        </w:rPr>
        <w:t xml:space="preserve"> vanwege een uitgaand staatsbezoek</w:t>
      </w:r>
      <w:r w:rsidRPr="00673A70">
        <w:rPr>
          <w:rFonts w:ascii="Verdana" w:hAnsi="Verdana"/>
          <w:sz w:val="18"/>
          <w:szCs w:val="18"/>
        </w:rPr>
        <w:t>.</w:t>
      </w:r>
      <w:r w:rsidRPr="00673A70" w:rsidR="001F14E4">
        <w:rPr>
          <w:rFonts w:ascii="Verdana" w:hAnsi="Verdana"/>
          <w:sz w:val="18"/>
          <w:szCs w:val="18"/>
        </w:rPr>
        <w:t xml:space="preserve"> De Permanente Vertegenwoordiger van Nederland bij de Europese Unie zal Nederland vertegenwoordigen. </w:t>
      </w:r>
    </w:p>
    <w:p w:rsidRPr="00673A70" w:rsidR="005A65D5" w:rsidP="00673A70" w:rsidRDefault="00B27B59" w14:paraId="6E43661D" w14:textId="7A97662A">
      <w:pPr>
        <w:rPr>
          <w:rFonts w:ascii="Verdana" w:hAnsi="Verdana"/>
          <w:sz w:val="18"/>
          <w:szCs w:val="18"/>
        </w:rPr>
      </w:pPr>
      <w:r w:rsidRPr="00673A70">
        <w:rPr>
          <w:rFonts w:ascii="Verdana" w:hAnsi="Verdana"/>
          <w:b/>
          <w:bCs/>
          <w:i/>
          <w:iCs/>
          <w:sz w:val="18"/>
          <w:szCs w:val="18"/>
        </w:rPr>
        <w:t xml:space="preserve">Voorbereiding Europese Raad </w:t>
      </w:r>
      <w:r w:rsidRPr="00673A70" w:rsidR="005C4611">
        <w:rPr>
          <w:rFonts w:ascii="Verdana" w:hAnsi="Verdana"/>
          <w:b/>
          <w:bCs/>
          <w:i/>
          <w:iCs/>
          <w:sz w:val="18"/>
          <w:szCs w:val="18"/>
        </w:rPr>
        <w:br/>
      </w:r>
      <w:r w:rsidRPr="00673A70" w:rsidR="00192327">
        <w:rPr>
          <w:rFonts w:ascii="Verdana" w:hAnsi="Verdana"/>
          <w:sz w:val="18"/>
          <w:szCs w:val="18"/>
        </w:rPr>
        <w:t xml:space="preserve">De Raad zal </w:t>
      </w:r>
      <w:r w:rsidRPr="00673A70" w:rsidR="004710CA">
        <w:rPr>
          <w:rFonts w:ascii="Verdana" w:hAnsi="Verdana"/>
          <w:sz w:val="18"/>
          <w:szCs w:val="18"/>
        </w:rPr>
        <w:t xml:space="preserve">de ER van 20 en 21 maart </w:t>
      </w:r>
      <w:r w:rsidRPr="00673A70" w:rsidR="00581102">
        <w:rPr>
          <w:rFonts w:ascii="Verdana" w:hAnsi="Verdana"/>
          <w:sz w:val="18"/>
          <w:szCs w:val="18"/>
        </w:rPr>
        <w:t>aanstaande</w:t>
      </w:r>
      <w:r w:rsidRPr="00673A70" w:rsidR="004710CA">
        <w:rPr>
          <w:rFonts w:ascii="Verdana" w:hAnsi="Verdana"/>
          <w:sz w:val="18"/>
          <w:szCs w:val="18"/>
        </w:rPr>
        <w:t xml:space="preserve"> voorbereiden. De volgende onderwerpen worden naar verwachting besproken tijdens de ER. </w:t>
      </w:r>
      <w:r w:rsidRPr="00673A70" w:rsidR="004710CA">
        <w:rPr>
          <w:rFonts w:ascii="Verdana" w:hAnsi="Verdana"/>
          <w:sz w:val="18"/>
          <w:szCs w:val="18"/>
        </w:rPr>
        <w:br/>
      </w:r>
      <w:r w:rsidRPr="00673A70" w:rsidR="005C4611">
        <w:rPr>
          <w:rFonts w:ascii="Verdana" w:hAnsi="Verdana"/>
          <w:b/>
          <w:bCs/>
          <w:i/>
          <w:iCs/>
          <w:sz w:val="18"/>
          <w:szCs w:val="18"/>
        </w:rPr>
        <w:br/>
      </w:r>
      <w:r w:rsidRPr="00673A70" w:rsidR="00962004">
        <w:rPr>
          <w:rFonts w:ascii="Verdana" w:hAnsi="Verdana"/>
          <w:i/>
          <w:sz w:val="18"/>
          <w:szCs w:val="18"/>
        </w:rPr>
        <w:t>Oekraïne</w:t>
      </w:r>
      <w:r w:rsidRPr="00673A70" w:rsidR="009F7240">
        <w:rPr>
          <w:rFonts w:ascii="Verdana" w:hAnsi="Verdana"/>
          <w:b/>
          <w:i/>
          <w:sz w:val="18"/>
          <w:szCs w:val="18"/>
        </w:rPr>
        <w:br/>
      </w:r>
      <w:r w:rsidRPr="00673A70" w:rsidR="00192327">
        <w:rPr>
          <w:rFonts w:ascii="Verdana" w:hAnsi="Verdana"/>
          <w:sz w:val="18"/>
          <w:szCs w:val="18"/>
        </w:rPr>
        <w:t>De Raad zal spreken over de urgentie van het intensiveren van militaire steun aan Oekraïne</w:t>
      </w:r>
      <w:r w:rsidRPr="00673A70" w:rsidR="00623657">
        <w:rPr>
          <w:rFonts w:ascii="Verdana" w:hAnsi="Verdana"/>
          <w:sz w:val="18"/>
          <w:szCs w:val="18"/>
        </w:rPr>
        <w:t xml:space="preserve"> mede in het licht van de veranderde inzet van de nieuwe Amerikaanse regering. Het gaat om mogelijke</w:t>
      </w:r>
      <w:r w:rsidRPr="00673A70" w:rsidR="00192327">
        <w:rPr>
          <w:rFonts w:ascii="Verdana" w:hAnsi="Verdana"/>
          <w:sz w:val="18"/>
          <w:szCs w:val="18"/>
        </w:rPr>
        <w:t xml:space="preserve"> aanvullende initiatieven in EU-verband en Europese samenwerking op het gebied van veiligheid en defensie. </w:t>
      </w:r>
    </w:p>
    <w:p w:rsidRPr="00673A70" w:rsidR="00926C8E" w:rsidP="00673A70" w:rsidRDefault="00962004" w14:paraId="429CD94F" w14:textId="77777777">
      <w:pPr>
        <w:spacing w:after="0"/>
        <w:rPr>
          <w:rFonts w:ascii="Verdana" w:hAnsi="Verdana"/>
          <w:i/>
          <w:sz w:val="18"/>
          <w:szCs w:val="18"/>
        </w:rPr>
      </w:pPr>
      <w:r w:rsidRPr="00673A70">
        <w:rPr>
          <w:rFonts w:ascii="Verdana" w:hAnsi="Verdana"/>
          <w:i/>
          <w:sz w:val="18"/>
          <w:szCs w:val="18"/>
        </w:rPr>
        <w:t>Midden-Oosten</w:t>
      </w:r>
    </w:p>
    <w:p w:rsidRPr="00673A70" w:rsidR="003D7D6A" w:rsidP="00673A70" w:rsidRDefault="00926C8E" w14:paraId="71721A26" w14:textId="6E288E02">
      <w:pPr>
        <w:spacing w:after="0"/>
        <w:rPr>
          <w:rFonts w:ascii="Verdana" w:hAnsi="Verdana"/>
          <w:sz w:val="18"/>
          <w:szCs w:val="18"/>
          <w:lang w:eastAsia="ja-JP"/>
        </w:rPr>
      </w:pPr>
      <w:r w:rsidRPr="00673A70">
        <w:rPr>
          <w:rFonts w:ascii="Verdana" w:hAnsi="Verdana"/>
          <w:iCs/>
          <w:sz w:val="18"/>
          <w:szCs w:val="18"/>
        </w:rPr>
        <w:t>De</w:t>
      </w:r>
      <w:r w:rsidRPr="00673A70" w:rsidR="00666569">
        <w:rPr>
          <w:rFonts w:ascii="Verdana" w:hAnsi="Verdana"/>
          <w:sz w:val="18"/>
          <w:szCs w:val="18"/>
        </w:rPr>
        <w:t xml:space="preserve"> </w:t>
      </w:r>
      <w:r w:rsidRPr="00673A70" w:rsidR="00666569">
        <w:rPr>
          <w:rFonts w:ascii="Verdana" w:hAnsi="Verdana"/>
          <w:sz w:val="18"/>
          <w:szCs w:val="18"/>
          <w:lang w:eastAsia="ja-JP"/>
        </w:rPr>
        <w:t xml:space="preserve">Raad zal spreken over de situatie in het Midden-Oosten. </w:t>
      </w:r>
      <w:r w:rsidRPr="00673A70" w:rsidR="001C64A4">
        <w:rPr>
          <w:rFonts w:ascii="Verdana" w:hAnsi="Verdana"/>
          <w:sz w:val="18"/>
          <w:szCs w:val="18"/>
          <w:lang w:eastAsia="ja-JP"/>
        </w:rPr>
        <w:t xml:space="preserve">De inzet van het kabinet op dit terrein is toegelicht in de </w:t>
      </w:r>
      <w:r w:rsidRPr="00673A70" w:rsidR="005C53D2">
        <w:rPr>
          <w:rFonts w:ascii="Verdana" w:hAnsi="Verdana"/>
          <w:sz w:val="18"/>
          <w:szCs w:val="18"/>
          <w:lang w:eastAsia="ja-JP"/>
        </w:rPr>
        <w:t>g</w:t>
      </w:r>
      <w:r w:rsidRPr="00673A70" w:rsidR="001C64A4">
        <w:rPr>
          <w:rFonts w:ascii="Verdana" w:hAnsi="Verdana"/>
          <w:sz w:val="18"/>
          <w:szCs w:val="18"/>
          <w:lang w:eastAsia="ja-JP"/>
        </w:rPr>
        <w:t xml:space="preserve">eannoteerde agenda van de Raad Buitenlandse Zaken van 17 maart 2025. </w:t>
      </w:r>
    </w:p>
    <w:p w:rsidRPr="00673A70" w:rsidR="00666569" w:rsidP="00673A70" w:rsidRDefault="00666569" w14:paraId="1EB48D66" w14:textId="77777777">
      <w:pPr>
        <w:spacing w:after="0"/>
        <w:rPr>
          <w:rFonts w:ascii="Verdana" w:hAnsi="Verdana"/>
          <w:sz w:val="18"/>
          <w:szCs w:val="18"/>
          <w:lang w:eastAsia="ja-JP"/>
        </w:rPr>
      </w:pPr>
    </w:p>
    <w:p w:rsidRPr="00673A70" w:rsidR="00962004" w:rsidP="00673A70" w:rsidRDefault="00962004" w14:paraId="5529E906" w14:textId="2F2EB5DF">
      <w:pPr>
        <w:rPr>
          <w:rFonts w:ascii="Verdana" w:hAnsi="Verdana"/>
          <w:b/>
          <w:bCs/>
          <w:sz w:val="18"/>
          <w:szCs w:val="18"/>
        </w:rPr>
      </w:pPr>
      <w:r w:rsidRPr="00673A70">
        <w:rPr>
          <w:rFonts w:ascii="Verdana" w:hAnsi="Verdana"/>
          <w:i/>
          <w:iCs/>
          <w:sz w:val="18"/>
          <w:szCs w:val="18"/>
        </w:rPr>
        <w:t>Concurrentievermogen</w:t>
      </w:r>
      <w:r w:rsidRPr="00673A70" w:rsidR="00FD6D86">
        <w:rPr>
          <w:rFonts w:ascii="Verdana" w:hAnsi="Verdana"/>
          <w:b/>
          <w:bCs/>
          <w:i/>
          <w:iCs/>
          <w:sz w:val="18"/>
          <w:szCs w:val="18"/>
        </w:rPr>
        <w:br/>
      </w:r>
      <w:r w:rsidRPr="00673A70" w:rsidR="004710CA">
        <w:rPr>
          <w:rFonts w:ascii="Verdana" w:hAnsi="Verdana"/>
          <w:sz w:val="18"/>
          <w:szCs w:val="18"/>
        </w:rPr>
        <w:t>De Raad zal spreken over het versterken van EU-concurrentievermogen i</w:t>
      </w:r>
      <w:r w:rsidRPr="00673A70" w:rsidR="002A3152">
        <w:rPr>
          <w:rFonts w:ascii="Verdana" w:hAnsi="Verdana"/>
          <w:sz w:val="18"/>
          <w:szCs w:val="18"/>
        </w:rPr>
        <w:t xml:space="preserve">n het licht van het recent gepubliceerde </w:t>
      </w:r>
      <w:r w:rsidRPr="00673A70" w:rsidR="002A3152">
        <w:rPr>
          <w:rFonts w:ascii="Verdana" w:hAnsi="Verdana"/>
          <w:i/>
          <w:iCs/>
          <w:sz w:val="18"/>
          <w:szCs w:val="18"/>
        </w:rPr>
        <w:t>Competitiveness Compass</w:t>
      </w:r>
      <w:r w:rsidRPr="00673A70" w:rsidR="002A3152">
        <w:rPr>
          <w:rStyle w:val="FootnoteReference"/>
          <w:rFonts w:ascii="Verdana" w:hAnsi="Verdana"/>
          <w:i/>
          <w:iCs/>
          <w:sz w:val="18"/>
          <w:szCs w:val="18"/>
        </w:rPr>
        <w:footnoteReference w:id="2"/>
      </w:r>
      <w:r w:rsidRPr="00673A70" w:rsidR="002A3152">
        <w:rPr>
          <w:rFonts w:ascii="Verdana" w:hAnsi="Verdana"/>
          <w:sz w:val="18"/>
          <w:szCs w:val="18"/>
        </w:rPr>
        <w:t xml:space="preserve"> van de Commissie</w:t>
      </w:r>
      <w:r w:rsidRPr="00673A70" w:rsidR="004710CA">
        <w:rPr>
          <w:rFonts w:ascii="Verdana" w:hAnsi="Verdana"/>
          <w:sz w:val="18"/>
          <w:szCs w:val="18"/>
        </w:rPr>
        <w:t>.</w:t>
      </w:r>
      <w:r w:rsidRPr="00673A70" w:rsidR="002A3152">
        <w:rPr>
          <w:rFonts w:ascii="Verdana" w:hAnsi="Verdana"/>
          <w:sz w:val="18"/>
          <w:szCs w:val="18"/>
        </w:rPr>
        <w:t xml:space="preserve"> De inzet van het kabinet op dit terrein is toegelicht in de Kamerbrief kabinetsvisie EU-concurrentievermogen.</w:t>
      </w:r>
      <w:r w:rsidRPr="00673A70" w:rsidR="002A3152">
        <w:rPr>
          <w:rStyle w:val="FootnoteReference"/>
          <w:rFonts w:ascii="Verdana" w:hAnsi="Verdana"/>
          <w:sz w:val="18"/>
          <w:szCs w:val="18"/>
        </w:rPr>
        <w:footnoteReference w:id="3"/>
      </w:r>
    </w:p>
    <w:p w:rsidRPr="00673A70" w:rsidR="0099788A" w:rsidP="00673A70" w:rsidRDefault="00FD6D86" w14:paraId="7A3760DE" w14:textId="72D7D28F">
      <w:pPr>
        <w:rPr>
          <w:rFonts w:ascii="Verdana" w:hAnsi="Verdana"/>
          <w:b/>
          <w:bCs/>
          <w:sz w:val="18"/>
          <w:szCs w:val="18"/>
        </w:rPr>
      </w:pPr>
      <w:r w:rsidRPr="00673A70">
        <w:rPr>
          <w:rFonts w:ascii="Verdana" w:hAnsi="Verdana"/>
          <w:i/>
          <w:iCs/>
          <w:sz w:val="18"/>
          <w:szCs w:val="18"/>
        </w:rPr>
        <w:t xml:space="preserve">Meerjarig Financieel Kader </w:t>
      </w:r>
      <w:r w:rsidRPr="00673A70" w:rsidR="00AF076D">
        <w:rPr>
          <w:rFonts w:ascii="Verdana" w:hAnsi="Verdana"/>
          <w:i/>
          <w:iCs/>
          <w:sz w:val="18"/>
          <w:szCs w:val="18"/>
        </w:rPr>
        <w:t>(MFK)</w:t>
      </w:r>
      <w:r w:rsidRPr="00673A70">
        <w:rPr>
          <w:rFonts w:ascii="Verdana" w:hAnsi="Verdana"/>
          <w:b/>
          <w:bCs/>
          <w:sz w:val="18"/>
          <w:szCs w:val="18"/>
        </w:rPr>
        <w:br/>
      </w:r>
      <w:r w:rsidRPr="00673A70" w:rsidR="00D52159">
        <w:rPr>
          <w:rFonts w:ascii="Verdana" w:hAnsi="Verdana"/>
          <w:sz w:val="18"/>
          <w:szCs w:val="18"/>
        </w:rPr>
        <w:t xml:space="preserve">De </w:t>
      </w:r>
      <w:r w:rsidRPr="00673A70">
        <w:rPr>
          <w:rFonts w:ascii="Verdana" w:hAnsi="Verdana"/>
          <w:sz w:val="18"/>
          <w:szCs w:val="18"/>
        </w:rPr>
        <w:t>Raad</w:t>
      </w:r>
      <w:r w:rsidRPr="00673A70" w:rsidR="00D52159">
        <w:rPr>
          <w:rFonts w:ascii="Verdana" w:hAnsi="Verdana"/>
          <w:sz w:val="18"/>
          <w:szCs w:val="18"/>
        </w:rPr>
        <w:t xml:space="preserve"> zal spreken over het nieuwe MFK na 2027 en </w:t>
      </w:r>
      <w:r w:rsidRPr="00673A70" w:rsidR="00085486">
        <w:rPr>
          <w:rFonts w:ascii="Verdana" w:hAnsi="Verdana"/>
          <w:sz w:val="18"/>
          <w:szCs w:val="18"/>
        </w:rPr>
        <w:t xml:space="preserve">het </w:t>
      </w:r>
      <w:r w:rsidRPr="00673A70" w:rsidR="00D52159">
        <w:rPr>
          <w:rFonts w:ascii="Verdana" w:hAnsi="Verdana"/>
          <w:sz w:val="18"/>
          <w:szCs w:val="18"/>
        </w:rPr>
        <w:t xml:space="preserve">daarbij horende eigenmiddelenbesluit. Het kabinet is op dit moment bezig met </w:t>
      </w:r>
      <w:r w:rsidRPr="00673A70" w:rsidR="00AF076D">
        <w:rPr>
          <w:rFonts w:ascii="Verdana" w:hAnsi="Verdana"/>
          <w:sz w:val="18"/>
          <w:szCs w:val="18"/>
        </w:rPr>
        <w:t>het vormgeven</w:t>
      </w:r>
      <w:r w:rsidRPr="00673A70" w:rsidR="00D52159">
        <w:rPr>
          <w:rFonts w:ascii="Verdana" w:hAnsi="Verdana"/>
          <w:sz w:val="18"/>
          <w:szCs w:val="18"/>
        </w:rPr>
        <w:t xml:space="preserve"> van de Nederlandse inzet. </w:t>
      </w:r>
      <w:r w:rsidRPr="00673A70">
        <w:rPr>
          <w:rFonts w:ascii="Verdana" w:hAnsi="Verdana"/>
          <w:sz w:val="18"/>
          <w:szCs w:val="18"/>
        </w:rPr>
        <w:t>Uw</w:t>
      </w:r>
      <w:r w:rsidRPr="00673A70" w:rsidR="00D52159">
        <w:rPr>
          <w:rFonts w:ascii="Verdana" w:hAnsi="Verdana"/>
          <w:sz w:val="18"/>
          <w:szCs w:val="18"/>
        </w:rPr>
        <w:t xml:space="preserve"> Kamer zal daar </w:t>
      </w:r>
      <w:r w:rsidRPr="00673A70" w:rsidR="00AF076D">
        <w:rPr>
          <w:rFonts w:ascii="Verdana" w:hAnsi="Verdana"/>
          <w:sz w:val="18"/>
          <w:szCs w:val="18"/>
        </w:rPr>
        <w:t xml:space="preserve">naar verwachting eind maart </w:t>
      </w:r>
      <w:r w:rsidRPr="00673A70" w:rsidR="00D52159">
        <w:rPr>
          <w:rFonts w:ascii="Verdana" w:hAnsi="Verdana"/>
          <w:sz w:val="18"/>
          <w:szCs w:val="18"/>
        </w:rPr>
        <w:t>over worden geïnformeerd.</w:t>
      </w:r>
    </w:p>
    <w:p w:rsidRPr="00673A70" w:rsidR="00962004" w:rsidP="00673A70" w:rsidRDefault="00A558D3" w14:paraId="10B4CE4B" w14:textId="01EEAC0C">
      <w:pPr>
        <w:rPr>
          <w:rFonts w:ascii="Verdana" w:hAnsi="Verdana"/>
          <w:sz w:val="18"/>
          <w:szCs w:val="18"/>
        </w:rPr>
      </w:pPr>
      <w:r w:rsidRPr="00673A70">
        <w:rPr>
          <w:rFonts w:ascii="Verdana" w:hAnsi="Verdana"/>
          <w:i/>
          <w:iCs/>
          <w:sz w:val="18"/>
          <w:szCs w:val="18"/>
        </w:rPr>
        <w:t xml:space="preserve">Migratie </w:t>
      </w:r>
      <w:r w:rsidRPr="00673A70" w:rsidR="00FD6D86">
        <w:rPr>
          <w:rFonts w:ascii="Verdana" w:hAnsi="Verdana"/>
          <w:color w:val="000000"/>
          <w:sz w:val="18"/>
          <w:szCs w:val="18"/>
        </w:rPr>
        <w:br/>
      </w:r>
      <w:r w:rsidRPr="00673A70">
        <w:rPr>
          <w:rFonts w:ascii="Verdana" w:hAnsi="Verdana"/>
          <w:color w:val="000000"/>
          <w:sz w:val="18"/>
          <w:szCs w:val="18"/>
        </w:rPr>
        <w:t xml:space="preserve">De </w:t>
      </w:r>
      <w:r w:rsidRPr="00673A70" w:rsidR="00FD6D86">
        <w:rPr>
          <w:rFonts w:ascii="Verdana" w:hAnsi="Verdana"/>
          <w:color w:val="000000"/>
          <w:sz w:val="18"/>
          <w:szCs w:val="18"/>
        </w:rPr>
        <w:t>Raad</w:t>
      </w:r>
      <w:r w:rsidRPr="00673A70">
        <w:rPr>
          <w:rFonts w:ascii="Verdana" w:hAnsi="Verdana"/>
          <w:color w:val="000000"/>
          <w:sz w:val="18"/>
          <w:szCs w:val="18"/>
        </w:rPr>
        <w:t xml:space="preserve"> spreekt in voorbereiding op de ER ook over migratie. Het kabinet vindt het van belang dat migratie hoog op de agenda blijft en kijkt uit naar de reguliere voortgangsbrief van de Commissie.</w:t>
      </w:r>
      <w:r w:rsidRPr="00673A70" w:rsidR="00962004">
        <w:rPr>
          <w:rFonts w:ascii="Verdana" w:hAnsi="Verdana"/>
          <w:b/>
          <w:bCs/>
          <w:sz w:val="18"/>
          <w:szCs w:val="18"/>
        </w:rPr>
        <w:t xml:space="preserve"> </w:t>
      </w:r>
    </w:p>
    <w:p w:rsidRPr="00673A70" w:rsidR="00926B34" w:rsidP="00673A70" w:rsidRDefault="00962004" w14:paraId="19B5E9DC" w14:textId="4F0D3A8C">
      <w:pPr>
        <w:rPr>
          <w:rFonts w:ascii="Verdana" w:hAnsi="Verdana"/>
          <w:sz w:val="18"/>
          <w:szCs w:val="18"/>
        </w:rPr>
      </w:pPr>
      <w:r w:rsidRPr="00673A70">
        <w:rPr>
          <w:rFonts w:ascii="Verdana" w:hAnsi="Verdana"/>
          <w:i/>
          <w:iCs/>
          <w:sz w:val="18"/>
          <w:szCs w:val="18"/>
        </w:rPr>
        <w:t>Oceanen</w:t>
      </w:r>
      <w:r w:rsidRPr="00673A70" w:rsidR="00FD6D86">
        <w:rPr>
          <w:rFonts w:ascii="Verdana" w:hAnsi="Verdana"/>
          <w:b/>
          <w:bCs/>
          <w:sz w:val="18"/>
          <w:szCs w:val="18"/>
        </w:rPr>
        <w:br/>
      </w:r>
      <w:r w:rsidRPr="00673A70" w:rsidR="00926B34">
        <w:rPr>
          <w:rFonts w:ascii="Verdana" w:hAnsi="Verdana"/>
          <w:sz w:val="18"/>
          <w:szCs w:val="18"/>
        </w:rPr>
        <w:t xml:space="preserve">De Raad zal spreken over de derde VN-oceanenconferentie, die </w:t>
      </w:r>
      <w:r w:rsidRPr="00673A70">
        <w:rPr>
          <w:rFonts w:ascii="Verdana" w:hAnsi="Verdana"/>
          <w:sz w:val="18"/>
          <w:szCs w:val="18"/>
        </w:rPr>
        <w:t>van 9</w:t>
      </w:r>
      <w:r w:rsidRPr="00673A70" w:rsidR="00AF076D">
        <w:rPr>
          <w:rFonts w:ascii="Verdana" w:hAnsi="Verdana"/>
          <w:sz w:val="18"/>
          <w:szCs w:val="18"/>
        </w:rPr>
        <w:t xml:space="preserve"> tot</w:t>
      </w:r>
      <w:r w:rsidRPr="00673A70">
        <w:rPr>
          <w:rFonts w:ascii="Verdana" w:hAnsi="Verdana"/>
          <w:sz w:val="18"/>
          <w:szCs w:val="18"/>
        </w:rPr>
        <w:t xml:space="preserve">13 juni </w:t>
      </w:r>
      <w:r w:rsidRPr="00673A70" w:rsidR="00926B34">
        <w:rPr>
          <w:rFonts w:ascii="Verdana" w:hAnsi="Verdana"/>
          <w:sz w:val="18"/>
          <w:szCs w:val="18"/>
        </w:rPr>
        <w:t>plaats</w:t>
      </w:r>
      <w:r w:rsidRPr="00673A70">
        <w:rPr>
          <w:rFonts w:ascii="Verdana" w:hAnsi="Verdana"/>
          <w:sz w:val="18"/>
          <w:szCs w:val="18"/>
        </w:rPr>
        <w:t>vindt in</w:t>
      </w:r>
      <w:r w:rsidRPr="00673A70" w:rsidR="00926B34">
        <w:rPr>
          <w:rFonts w:ascii="Verdana" w:hAnsi="Verdana"/>
          <w:sz w:val="18"/>
          <w:szCs w:val="18"/>
        </w:rPr>
        <w:t xml:space="preserve"> Nice</w:t>
      </w:r>
      <w:r w:rsidRPr="00673A70" w:rsidR="00AF076D">
        <w:rPr>
          <w:rFonts w:ascii="Verdana" w:hAnsi="Verdana"/>
          <w:sz w:val="18"/>
          <w:szCs w:val="18"/>
        </w:rPr>
        <w:t xml:space="preserve"> (Frankrijk)</w:t>
      </w:r>
      <w:r w:rsidRPr="00673A70" w:rsidR="00926B34">
        <w:rPr>
          <w:rFonts w:ascii="Verdana" w:hAnsi="Verdana"/>
          <w:sz w:val="18"/>
          <w:szCs w:val="18"/>
        </w:rPr>
        <w:t xml:space="preserve">. </w:t>
      </w:r>
      <w:r w:rsidRPr="00673A70" w:rsidR="00274FC1">
        <w:rPr>
          <w:rFonts w:ascii="Verdana" w:hAnsi="Verdana"/>
          <w:sz w:val="18"/>
          <w:szCs w:val="18"/>
        </w:rPr>
        <w:t>Het kabinet zet zich in voor</w:t>
      </w:r>
      <w:r w:rsidRPr="00673A70" w:rsidR="00AB591F">
        <w:rPr>
          <w:rFonts w:ascii="Verdana" w:hAnsi="Verdana"/>
          <w:sz w:val="18"/>
          <w:szCs w:val="18"/>
        </w:rPr>
        <w:t xml:space="preserve"> duurzaam gebruik </w:t>
      </w:r>
      <w:r w:rsidRPr="00673A70" w:rsidR="00E0579F">
        <w:rPr>
          <w:rFonts w:ascii="Verdana" w:hAnsi="Verdana"/>
          <w:sz w:val="18"/>
          <w:szCs w:val="18"/>
        </w:rPr>
        <w:t xml:space="preserve">en beheer </w:t>
      </w:r>
      <w:r w:rsidRPr="00673A70" w:rsidR="00AB591F">
        <w:rPr>
          <w:rFonts w:ascii="Verdana" w:hAnsi="Verdana"/>
          <w:sz w:val="18"/>
          <w:szCs w:val="18"/>
        </w:rPr>
        <w:t xml:space="preserve">van de oceanen, conform </w:t>
      </w:r>
      <w:r w:rsidRPr="00673A70" w:rsidR="00E0579F">
        <w:rPr>
          <w:rFonts w:ascii="Verdana" w:hAnsi="Verdana"/>
          <w:sz w:val="18"/>
          <w:szCs w:val="18"/>
        </w:rPr>
        <w:t>duurza</w:t>
      </w:r>
      <w:r w:rsidRPr="00673A70" w:rsidR="00D21887">
        <w:rPr>
          <w:rFonts w:ascii="Verdana" w:hAnsi="Verdana"/>
          <w:sz w:val="18"/>
          <w:szCs w:val="18"/>
        </w:rPr>
        <w:t xml:space="preserve">am </w:t>
      </w:r>
      <w:r w:rsidRPr="00673A70" w:rsidR="00E0579F">
        <w:rPr>
          <w:rFonts w:ascii="Verdana" w:hAnsi="Verdana"/>
          <w:sz w:val="18"/>
          <w:szCs w:val="18"/>
        </w:rPr>
        <w:t>ontwikkelingsdoel</w:t>
      </w:r>
      <w:r w:rsidRPr="00673A70" w:rsidR="00AB591F">
        <w:rPr>
          <w:rFonts w:ascii="Verdana" w:hAnsi="Verdana"/>
          <w:sz w:val="18"/>
          <w:szCs w:val="18"/>
        </w:rPr>
        <w:t xml:space="preserve"> </w:t>
      </w:r>
      <w:r w:rsidRPr="00673A70" w:rsidR="00AF076D">
        <w:rPr>
          <w:rFonts w:ascii="Verdana" w:hAnsi="Verdana"/>
          <w:sz w:val="18"/>
          <w:szCs w:val="18"/>
        </w:rPr>
        <w:t>veertien</w:t>
      </w:r>
      <w:r w:rsidRPr="00673A70" w:rsidR="00AB591F">
        <w:rPr>
          <w:rFonts w:ascii="Verdana" w:hAnsi="Verdana"/>
          <w:sz w:val="18"/>
          <w:szCs w:val="18"/>
        </w:rPr>
        <w:t xml:space="preserve">. </w:t>
      </w:r>
    </w:p>
    <w:p w:rsidRPr="00673A70" w:rsidR="004710CA" w:rsidP="00673A70" w:rsidRDefault="00962004" w14:paraId="3BCE9C31" w14:textId="2B0E3A81">
      <w:pPr>
        <w:rPr>
          <w:rFonts w:ascii="Verdana" w:hAnsi="Verdana"/>
          <w:iCs/>
          <w:sz w:val="18"/>
          <w:szCs w:val="18"/>
        </w:rPr>
      </w:pPr>
      <w:r w:rsidRPr="00673A70">
        <w:rPr>
          <w:rFonts w:ascii="Verdana" w:hAnsi="Verdana"/>
          <w:i/>
          <w:sz w:val="18"/>
          <w:szCs w:val="18"/>
        </w:rPr>
        <w:t>Externe relaties</w:t>
      </w:r>
      <w:r w:rsidRPr="00673A70" w:rsidR="004710CA">
        <w:rPr>
          <w:rFonts w:ascii="Verdana" w:hAnsi="Verdana"/>
          <w:iCs/>
          <w:sz w:val="18"/>
          <w:szCs w:val="18"/>
        </w:rPr>
        <w:br/>
        <w:t xml:space="preserve">De Raad </w:t>
      </w:r>
      <w:r w:rsidRPr="00673A70" w:rsidR="00926B34">
        <w:rPr>
          <w:rFonts w:ascii="Verdana" w:hAnsi="Verdana"/>
          <w:iCs/>
          <w:sz w:val="18"/>
          <w:szCs w:val="18"/>
        </w:rPr>
        <w:t xml:space="preserve">zal spreken over </w:t>
      </w:r>
      <w:r w:rsidRPr="00673A70" w:rsidR="00DE2930">
        <w:rPr>
          <w:rFonts w:ascii="Verdana" w:hAnsi="Verdana"/>
          <w:iCs/>
          <w:sz w:val="18"/>
          <w:szCs w:val="18"/>
        </w:rPr>
        <w:t>actuele geopolitieke ontwikkelingen</w:t>
      </w:r>
      <w:r w:rsidRPr="00673A70" w:rsidR="00926B34">
        <w:rPr>
          <w:rFonts w:ascii="Verdana" w:hAnsi="Verdana"/>
          <w:iCs/>
          <w:sz w:val="18"/>
          <w:szCs w:val="18"/>
        </w:rPr>
        <w:t xml:space="preserve">. Het kabinet verwelkomt </w:t>
      </w:r>
      <w:r w:rsidRPr="00673A70" w:rsidR="00AF076D">
        <w:rPr>
          <w:rFonts w:ascii="Verdana" w:hAnsi="Verdana"/>
          <w:iCs/>
          <w:sz w:val="18"/>
          <w:szCs w:val="18"/>
        </w:rPr>
        <w:t xml:space="preserve">dat </w:t>
      </w:r>
      <w:r w:rsidRPr="00673A70" w:rsidR="00926B34">
        <w:rPr>
          <w:rFonts w:ascii="Verdana" w:hAnsi="Verdana"/>
          <w:iCs/>
          <w:sz w:val="18"/>
          <w:szCs w:val="18"/>
        </w:rPr>
        <w:t>deze discussie</w:t>
      </w:r>
      <w:r w:rsidRPr="00673A70" w:rsidR="00AF076D">
        <w:rPr>
          <w:rFonts w:ascii="Verdana" w:hAnsi="Verdana"/>
          <w:iCs/>
          <w:sz w:val="18"/>
          <w:szCs w:val="18"/>
        </w:rPr>
        <w:t xml:space="preserve"> gevoerd zal worden</w:t>
      </w:r>
      <w:r w:rsidRPr="00673A70" w:rsidR="00926B34">
        <w:rPr>
          <w:rFonts w:ascii="Verdana" w:hAnsi="Verdana"/>
          <w:iCs/>
          <w:sz w:val="18"/>
          <w:szCs w:val="18"/>
        </w:rPr>
        <w:t xml:space="preserve">. </w:t>
      </w:r>
    </w:p>
    <w:p w:rsidRPr="00673A70" w:rsidR="00464774" w:rsidP="00673A70" w:rsidRDefault="00B27B59" w14:paraId="106991CC" w14:textId="55D70AEA">
      <w:pPr>
        <w:rPr>
          <w:rFonts w:ascii="Verdana" w:hAnsi="Verdana"/>
          <w:b/>
          <w:i/>
          <w:sz w:val="18"/>
          <w:szCs w:val="18"/>
        </w:rPr>
      </w:pPr>
      <w:r w:rsidRPr="00673A70">
        <w:rPr>
          <w:rFonts w:ascii="Verdana" w:hAnsi="Verdana"/>
          <w:b/>
          <w:bCs/>
          <w:i/>
          <w:iCs/>
          <w:sz w:val="18"/>
          <w:szCs w:val="18"/>
        </w:rPr>
        <w:t xml:space="preserve">EU-VK relaties </w:t>
      </w:r>
      <w:r w:rsidRPr="00673A70" w:rsidR="005C4611">
        <w:rPr>
          <w:rFonts w:ascii="Verdana" w:hAnsi="Verdana"/>
          <w:b/>
          <w:bCs/>
          <w:i/>
          <w:iCs/>
          <w:sz w:val="18"/>
          <w:szCs w:val="18"/>
        </w:rPr>
        <w:br/>
      </w:r>
      <w:r w:rsidRPr="00673A70" w:rsidR="005C4611">
        <w:rPr>
          <w:rFonts w:ascii="Verdana" w:hAnsi="Verdana"/>
          <w:sz w:val="18"/>
          <w:szCs w:val="18"/>
        </w:rPr>
        <w:t xml:space="preserve">De </w:t>
      </w:r>
      <w:r w:rsidRPr="00673A70" w:rsidR="00464774">
        <w:rPr>
          <w:rFonts w:ascii="Verdana" w:hAnsi="Verdana"/>
          <w:sz w:val="18"/>
          <w:szCs w:val="18"/>
        </w:rPr>
        <w:t xml:space="preserve">Raad </w:t>
      </w:r>
      <w:r w:rsidRPr="00673A70" w:rsidR="005C4611">
        <w:rPr>
          <w:rFonts w:ascii="Verdana" w:hAnsi="Verdana"/>
          <w:sz w:val="18"/>
          <w:szCs w:val="18"/>
        </w:rPr>
        <w:t>zal</w:t>
      </w:r>
      <w:r w:rsidRPr="00673A70" w:rsidR="00464774">
        <w:rPr>
          <w:rFonts w:ascii="Verdana" w:hAnsi="Verdana"/>
          <w:sz w:val="18"/>
          <w:szCs w:val="18"/>
        </w:rPr>
        <w:t xml:space="preserve"> spreken over de relatie tussen de EU en het VK, voortbouwend op de afgelopen discussies in de </w:t>
      </w:r>
      <w:r w:rsidRPr="00673A70" w:rsidR="00F76955">
        <w:rPr>
          <w:rFonts w:ascii="Verdana" w:hAnsi="Verdana"/>
          <w:sz w:val="18"/>
          <w:szCs w:val="18"/>
        </w:rPr>
        <w:t>Raad</w:t>
      </w:r>
      <w:r w:rsidRPr="00673A70" w:rsidR="00351ED6">
        <w:rPr>
          <w:rFonts w:ascii="Verdana" w:hAnsi="Verdana"/>
          <w:sz w:val="18"/>
          <w:szCs w:val="18"/>
        </w:rPr>
        <w:t>, waaronder in de RAZ van 17 december jl</w:t>
      </w:r>
      <w:r w:rsidRPr="00673A70" w:rsidR="00464774">
        <w:rPr>
          <w:rFonts w:ascii="Verdana" w:hAnsi="Verdana"/>
          <w:sz w:val="18"/>
          <w:szCs w:val="18"/>
        </w:rPr>
        <w:t>.</w:t>
      </w:r>
      <w:r w:rsidRPr="00673A70" w:rsidR="00351ED6">
        <w:rPr>
          <w:rStyle w:val="FootnoteReference"/>
          <w:rFonts w:ascii="Verdana" w:hAnsi="Verdana"/>
          <w:sz w:val="18"/>
          <w:szCs w:val="18"/>
        </w:rPr>
        <w:footnoteReference w:id="4"/>
      </w:r>
      <w:r w:rsidRPr="00673A70" w:rsidR="00464774">
        <w:rPr>
          <w:rFonts w:ascii="Verdana" w:hAnsi="Verdana"/>
          <w:sz w:val="18"/>
          <w:szCs w:val="18"/>
        </w:rPr>
        <w:t xml:space="preserve"> Er is brede steun onder EU</w:t>
      </w:r>
      <w:r w:rsidRPr="00673A70" w:rsidR="005C4611">
        <w:rPr>
          <w:rFonts w:ascii="Verdana" w:hAnsi="Verdana"/>
          <w:sz w:val="18"/>
          <w:szCs w:val="18"/>
        </w:rPr>
        <w:t>-</w:t>
      </w:r>
      <w:r w:rsidRPr="00673A70" w:rsidR="00464774">
        <w:rPr>
          <w:rFonts w:ascii="Verdana" w:hAnsi="Verdana"/>
          <w:sz w:val="18"/>
          <w:szCs w:val="18"/>
        </w:rPr>
        <w:t>lidstaten voor het versterken van de relatie waar dit voor EU</w:t>
      </w:r>
      <w:r w:rsidRPr="00673A70" w:rsidR="005C4611">
        <w:rPr>
          <w:rFonts w:ascii="Verdana" w:hAnsi="Verdana"/>
          <w:sz w:val="18"/>
          <w:szCs w:val="18"/>
        </w:rPr>
        <w:t>-</w:t>
      </w:r>
      <w:r w:rsidRPr="00673A70" w:rsidR="00464774">
        <w:rPr>
          <w:rFonts w:ascii="Verdana" w:hAnsi="Verdana"/>
          <w:sz w:val="18"/>
          <w:szCs w:val="18"/>
        </w:rPr>
        <w:t xml:space="preserve">lidstaten van belang is. Zeker in de huidige geopolitieke context is het VK immers een belangrijke bondgenoot. Op 19 mei </w:t>
      </w:r>
      <w:r w:rsidRPr="00673A70" w:rsidR="005C4611">
        <w:rPr>
          <w:rFonts w:ascii="Verdana" w:hAnsi="Verdana"/>
          <w:sz w:val="18"/>
          <w:szCs w:val="18"/>
        </w:rPr>
        <w:t xml:space="preserve">a.s. </w:t>
      </w:r>
      <w:r w:rsidRPr="00673A70" w:rsidR="00464774">
        <w:rPr>
          <w:rFonts w:ascii="Verdana" w:hAnsi="Verdana"/>
          <w:sz w:val="18"/>
          <w:szCs w:val="18"/>
        </w:rPr>
        <w:t>zal een Top tussen de EU en het VK plaatsvinden.</w:t>
      </w:r>
    </w:p>
    <w:p w:rsidRPr="00673A70" w:rsidR="00464774" w:rsidP="00673A70" w:rsidRDefault="00464774" w14:paraId="0530F23B" w14:textId="7E5AAEC2">
      <w:pPr>
        <w:rPr>
          <w:rFonts w:ascii="Verdana" w:hAnsi="Verdana"/>
          <w:sz w:val="18"/>
          <w:szCs w:val="18"/>
        </w:rPr>
      </w:pPr>
      <w:r w:rsidRPr="00673A70">
        <w:rPr>
          <w:rFonts w:ascii="Verdana" w:hAnsi="Verdana"/>
          <w:sz w:val="18"/>
          <w:szCs w:val="18"/>
        </w:rPr>
        <w:t>Startpunt</w:t>
      </w:r>
      <w:r w:rsidRPr="00673A70" w:rsidR="005C4611">
        <w:rPr>
          <w:rFonts w:ascii="Verdana" w:hAnsi="Verdana"/>
          <w:sz w:val="18"/>
          <w:szCs w:val="18"/>
        </w:rPr>
        <w:t xml:space="preserve"> van het kabinet</w:t>
      </w:r>
      <w:r w:rsidRPr="00673A70">
        <w:rPr>
          <w:rFonts w:ascii="Verdana" w:hAnsi="Verdana"/>
          <w:sz w:val="18"/>
          <w:szCs w:val="18"/>
        </w:rPr>
        <w:t xml:space="preserve"> blijft de volledige implementatie van de handels- en samenwerkingsovereenkomst en het terugtrekkingsakkoord. </w:t>
      </w:r>
      <w:r w:rsidRPr="00673A70" w:rsidR="00351ED6">
        <w:rPr>
          <w:rFonts w:ascii="Verdana" w:hAnsi="Verdana"/>
          <w:sz w:val="18"/>
          <w:szCs w:val="18"/>
        </w:rPr>
        <w:t>Het</w:t>
      </w:r>
      <w:r w:rsidRPr="00673A70">
        <w:rPr>
          <w:rFonts w:ascii="Verdana" w:hAnsi="Verdana"/>
          <w:sz w:val="18"/>
          <w:szCs w:val="18"/>
        </w:rPr>
        <w:t xml:space="preserve"> kabinet</w:t>
      </w:r>
      <w:r w:rsidRPr="00673A70" w:rsidR="00351ED6">
        <w:rPr>
          <w:rFonts w:ascii="Verdana" w:hAnsi="Verdana"/>
          <w:sz w:val="18"/>
          <w:szCs w:val="18"/>
        </w:rPr>
        <w:t xml:space="preserve"> staat</w:t>
      </w:r>
      <w:r w:rsidRPr="00673A70">
        <w:rPr>
          <w:rFonts w:ascii="Verdana" w:hAnsi="Verdana"/>
          <w:sz w:val="18"/>
          <w:szCs w:val="18"/>
        </w:rPr>
        <w:t xml:space="preserve"> open voor het verdiepen van de EU-VK relatie waar dit voor Nederland van toegevoegde waarde is, zoals op het gebied van buitenland-, defensie- en veiligheidsbeleid. Het kabinet zet zich in voor stabiele lange </w:t>
      </w:r>
      <w:r w:rsidRPr="00673A70">
        <w:rPr>
          <w:rFonts w:ascii="Verdana" w:hAnsi="Verdana"/>
          <w:sz w:val="18"/>
          <w:szCs w:val="18"/>
        </w:rPr>
        <w:lastRenderedPageBreak/>
        <w:t xml:space="preserve">termijn afspraken over zowel energie als visserij. De EU dient te streven naar brede onderhandelingen met parallelle werkstromen over deelonderwerpen. </w:t>
      </w:r>
    </w:p>
    <w:p w:rsidRPr="00673A70" w:rsidR="00B27B59" w:rsidP="00673A70" w:rsidRDefault="00B27B59" w14:paraId="34E0C004" w14:textId="4085E2B1">
      <w:pPr>
        <w:rPr>
          <w:rFonts w:ascii="Verdana" w:hAnsi="Verdana"/>
          <w:b/>
          <w:bCs/>
          <w:i/>
          <w:iCs/>
          <w:sz w:val="18"/>
          <w:szCs w:val="18"/>
        </w:rPr>
      </w:pPr>
      <w:r w:rsidRPr="00673A70">
        <w:rPr>
          <w:rFonts w:ascii="Verdana" w:hAnsi="Verdana"/>
          <w:b/>
          <w:bCs/>
          <w:i/>
          <w:iCs/>
          <w:sz w:val="18"/>
          <w:szCs w:val="18"/>
        </w:rPr>
        <w:t xml:space="preserve">Europees </w:t>
      </w:r>
      <w:r w:rsidRPr="00673A70" w:rsidR="00D21887">
        <w:rPr>
          <w:rFonts w:ascii="Verdana" w:hAnsi="Verdana"/>
          <w:b/>
          <w:bCs/>
          <w:i/>
          <w:iCs/>
          <w:sz w:val="18"/>
          <w:szCs w:val="18"/>
        </w:rPr>
        <w:t>S</w:t>
      </w:r>
      <w:r w:rsidRPr="00673A70">
        <w:rPr>
          <w:rFonts w:ascii="Verdana" w:hAnsi="Verdana"/>
          <w:b/>
          <w:bCs/>
          <w:i/>
          <w:iCs/>
          <w:sz w:val="18"/>
          <w:szCs w:val="18"/>
        </w:rPr>
        <w:t>emester</w:t>
      </w:r>
      <w:r w:rsidRPr="00673A70" w:rsidR="00887EDE">
        <w:rPr>
          <w:rFonts w:ascii="Verdana" w:hAnsi="Verdana"/>
          <w:b/>
          <w:bCs/>
          <w:i/>
          <w:iCs/>
          <w:sz w:val="18"/>
          <w:szCs w:val="18"/>
        </w:rPr>
        <w:t xml:space="preserve"> 2025</w:t>
      </w:r>
      <w:r w:rsidRPr="00673A70">
        <w:rPr>
          <w:rFonts w:ascii="Verdana" w:hAnsi="Verdana"/>
          <w:b/>
          <w:bCs/>
          <w:i/>
          <w:iCs/>
          <w:sz w:val="18"/>
          <w:szCs w:val="18"/>
        </w:rPr>
        <w:t xml:space="preserve"> </w:t>
      </w:r>
      <w:r w:rsidRPr="00673A70" w:rsidR="005C4611">
        <w:rPr>
          <w:rFonts w:ascii="Verdana" w:hAnsi="Verdana"/>
          <w:b/>
          <w:bCs/>
          <w:i/>
          <w:iCs/>
          <w:sz w:val="18"/>
          <w:szCs w:val="18"/>
        </w:rPr>
        <w:br/>
      </w:r>
      <w:r w:rsidRPr="00673A70" w:rsidR="00887EDE">
        <w:rPr>
          <w:rFonts w:ascii="Verdana" w:hAnsi="Verdana"/>
          <w:sz w:val="18"/>
          <w:szCs w:val="18"/>
        </w:rPr>
        <w:t xml:space="preserve">Naar verwachting zal de </w:t>
      </w:r>
      <w:r w:rsidRPr="00673A70" w:rsidR="005C4611">
        <w:rPr>
          <w:rFonts w:ascii="Verdana" w:hAnsi="Verdana"/>
          <w:sz w:val="18"/>
          <w:szCs w:val="18"/>
        </w:rPr>
        <w:t>Raad spreken over</w:t>
      </w:r>
      <w:r w:rsidRPr="00673A70" w:rsidR="00887EDE">
        <w:rPr>
          <w:rFonts w:ascii="Verdana" w:hAnsi="Verdana"/>
          <w:sz w:val="18"/>
          <w:szCs w:val="18"/>
        </w:rPr>
        <w:t xml:space="preserve"> het nog te publiceren syntheserapport over de bijdragen van de verschillende </w:t>
      </w:r>
      <w:r w:rsidRPr="00673A70" w:rsidR="00EB1D89">
        <w:rPr>
          <w:rFonts w:ascii="Verdana" w:hAnsi="Verdana"/>
          <w:sz w:val="18"/>
          <w:szCs w:val="18"/>
        </w:rPr>
        <w:t>R</w:t>
      </w:r>
      <w:r w:rsidRPr="00673A70" w:rsidR="00887EDE">
        <w:rPr>
          <w:rFonts w:ascii="Verdana" w:hAnsi="Verdana"/>
          <w:sz w:val="18"/>
          <w:szCs w:val="18"/>
        </w:rPr>
        <w:t>aadsformaties binnen het Europees Semester 202</w:t>
      </w:r>
      <w:r w:rsidRPr="00673A70" w:rsidR="00085486">
        <w:rPr>
          <w:rFonts w:ascii="Verdana" w:hAnsi="Verdana"/>
          <w:sz w:val="18"/>
          <w:szCs w:val="18"/>
        </w:rPr>
        <w:t>5</w:t>
      </w:r>
      <w:r w:rsidRPr="00673A70" w:rsidR="00887EDE">
        <w:rPr>
          <w:rFonts w:ascii="Verdana" w:hAnsi="Verdana"/>
          <w:sz w:val="18"/>
          <w:szCs w:val="18"/>
        </w:rPr>
        <w:t xml:space="preserve">. Het Pools voorzitterschap zal tijdens de RAZ </w:t>
      </w:r>
      <w:r w:rsidRPr="00673A70" w:rsidR="00247102">
        <w:rPr>
          <w:rFonts w:ascii="Verdana" w:hAnsi="Verdana"/>
          <w:sz w:val="18"/>
          <w:szCs w:val="18"/>
        </w:rPr>
        <w:t xml:space="preserve">ook </w:t>
      </w:r>
      <w:r w:rsidRPr="00673A70" w:rsidR="00887EDE">
        <w:rPr>
          <w:rFonts w:ascii="Verdana" w:hAnsi="Verdana"/>
          <w:sz w:val="18"/>
          <w:szCs w:val="18"/>
        </w:rPr>
        <w:t xml:space="preserve">een presentatie geven over de herziene </w:t>
      </w:r>
      <w:r w:rsidRPr="00673A70" w:rsidR="00EB1D89">
        <w:rPr>
          <w:rFonts w:ascii="Verdana" w:hAnsi="Verdana"/>
          <w:i/>
          <w:sz w:val="18"/>
          <w:szCs w:val="18"/>
        </w:rPr>
        <w:t>tijdlijn</w:t>
      </w:r>
      <w:r w:rsidRPr="00673A70" w:rsidR="00EB1D89">
        <w:rPr>
          <w:rFonts w:ascii="Verdana" w:hAnsi="Verdana"/>
          <w:sz w:val="18"/>
          <w:szCs w:val="18"/>
        </w:rPr>
        <w:t xml:space="preserve"> </w:t>
      </w:r>
      <w:r w:rsidRPr="00673A70" w:rsidR="00887EDE">
        <w:rPr>
          <w:rFonts w:ascii="Verdana" w:hAnsi="Verdana"/>
          <w:sz w:val="18"/>
          <w:szCs w:val="18"/>
        </w:rPr>
        <w:t>van het Europees Semester 202</w:t>
      </w:r>
      <w:r w:rsidRPr="00673A70" w:rsidR="00B33EB4">
        <w:rPr>
          <w:rFonts w:ascii="Verdana" w:hAnsi="Verdana"/>
          <w:sz w:val="18"/>
          <w:szCs w:val="18"/>
        </w:rPr>
        <w:t>5.</w:t>
      </w:r>
      <w:r w:rsidRPr="00673A70" w:rsidR="00887EDE">
        <w:rPr>
          <w:rFonts w:ascii="Verdana" w:hAnsi="Verdana"/>
          <w:sz w:val="18"/>
          <w:szCs w:val="18"/>
        </w:rPr>
        <w:t xml:space="preserve"> Daarnaast zal er waarschijnlijk ook van gedachten worden gewisseld over economische beleidsaanbevelingen voor de eurozone in 2025</w:t>
      </w:r>
      <w:r w:rsidRPr="00673A70" w:rsidR="009D031E">
        <w:rPr>
          <w:rFonts w:ascii="Verdana" w:hAnsi="Verdana"/>
          <w:sz w:val="18"/>
          <w:szCs w:val="18"/>
        </w:rPr>
        <w:t>. H</w:t>
      </w:r>
      <w:r w:rsidRPr="00673A70" w:rsidR="00887EDE">
        <w:rPr>
          <w:rFonts w:ascii="Verdana" w:hAnsi="Verdana"/>
          <w:sz w:val="18"/>
          <w:szCs w:val="18"/>
        </w:rPr>
        <w:t xml:space="preserve">et kabinet </w:t>
      </w:r>
      <w:r w:rsidRPr="00673A70" w:rsidR="009D031E">
        <w:rPr>
          <w:rFonts w:ascii="Verdana" w:hAnsi="Verdana"/>
          <w:sz w:val="18"/>
          <w:szCs w:val="18"/>
        </w:rPr>
        <w:t xml:space="preserve">is </w:t>
      </w:r>
      <w:r w:rsidRPr="00673A70" w:rsidR="00887EDE">
        <w:rPr>
          <w:rFonts w:ascii="Verdana" w:hAnsi="Verdana"/>
          <w:sz w:val="18"/>
          <w:szCs w:val="18"/>
        </w:rPr>
        <w:t>van mening dat het Europees Semester bestaande en nieuwe structurele beleidsuitdagingen van lidstaten moet blijven identificeren en dat het monitoren van de uitvoering van structurele hervormingen een prioriteit blijft.</w:t>
      </w:r>
    </w:p>
    <w:p w:rsidRPr="00673A70" w:rsidR="00926B34" w:rsidP="00673A70" w:rsidRDefault="003B7D69" w14:paraId="0DD73CAF" w14:textId="0DC4C004">
      <w:pPr>
        <w:rPr>
          <w:rFonts w:ascii="Verdana" w:hAnsi="Verdana"/>
          <w:b/>
          <w:bCs/>
          <w:i/>
          <w:iCs/>
          <w:sz w:val="18"/>
          <w:szCs w:val="18"/>
        </w:rPr>
      </w:pPr>
      <w:bookmarkStart w:name="_Hlk191554749" w:id="0"/>
      <w:r w:rsidRPr="00673A70">
        <w:rPr>
          <w:rFonts w:ascii="Verdana" w:hAnsi="Verdana"/>
          <w:b/>
          <w:bCs/>
          <w:i/>
          <w:iCs/>
          <w:sz w:val="18"/>
          <w:szCs w:val="18"/>
        </w:rPr>
        <w:t>Wetgevingsprogrammering</w:t>
      </w:r>
      <w:r w:rsidRPr="00673A70" w:rsidR="00926B34">
        <w:rPr>
          <w:rFonts w:ascii="Verdana" w:hAnsi="Verdana"/>
          <w:b/>
          <w:bCs/>
          <w:i/>
          <w:iCs/>
          <w:sz w:val="18"/>
          <w:szCs w:val="18"/>
        </w:rPr>
        <w:br/>
      </w:r>
      <w:r w:rsidRPr="00673A70" w:rsidR="00926B34">
        <w:rPr>
          <w:rFonts w:ascii="Verdana" w:hAnsi="Verdana"/>
          <w:sz w:val="18"/>
          <w:szCs w:val="18"/>
        </w:rPr>
        <w:t xml:space="preserve">De Raad zal spreken over de gezamenlijke </w:t>
      </w:r>
      <w:r w:rsidRPr="00673A70" w:rsidR="003C76F5">
        <w:rPr>
          <w:rFonts w:ascii="Verdana" w:hAnsi="Verdana"/>
          <w:sz w:val="18"/>
          <w:szCs w:val="18"/>
        </w:rPr>
        <w:t>verklaring over</w:t>
      </w:r>
      <w:r w:rsidRPr="00673A70" w:rsidR="00926B34">
        <w:rPr>
          <w:rFonts w:ascii="Verdana" w:hAnsi="Verdana"/>
          <w:sz w:val="18"/>
          <w:szCs w:val="18"/>
        </w:rPr>
        <w:t xml:space="preserve"> de </w:t>
      </w:r>
      <w:r w:rsidRPr="00673A70" w:rsidR="004B677C">
        <w:rPr>
          <w:rFonts w:ascii="Verdana" w:hAnsi="Verdana"/>
          <w:sz w:val="18"/>
          <w:szCs w:val="18"/>
        </w:rPr>
        <w:t>wetgevings</w:t>
      </w:r>
      <w:r w:rsidRPr="00673A70" w:rsidR="00926B34">
        <w:rPr>
          <w:rFonts w:ascii="Verdana" w:hAnsi="Verdana"/>
          <w:sz w:val="18"/>
          <w:szCs w:val="18"/>
        </w:rPr>
        <w:t xml:space="preserve">prioriteiten van de EU in 2025. Daarnaast wordt gesproken over de </w:t>
      </w:r>
      <w:r w:rsidRPr="00673A70" w:rsidR="004B677C">
        <w:rPr>
          <w:rFonts w:ascii="Verdana" w:hAnsi="Verdana"/>
          <w:sz w:val="18"/>
          <w:szCs w:val="18"/>
        </w:rPr>
        <w:t xml:space="preserve">gezamenlijke conclusies over </w:t>
      </w:r>
      <w:r w:rsidRPr="00673A70" w:rsidR="00926B34">
        <w:rPr>
          <w:rFonts w:ascii="Verdana" w:hAnsi="Verdana"/>
          <w:sz w:val="18"/>
          <w:szCs w:val="18"/>
        </w:rPr>
        <w:t xml:space="preserve">beleidsdoelstellingen </w:t>
      </w:r>
      <w:r w:rsidRPr="00673A70" w:rsidR="004B677C">
        <w:rPr>
          <w:rFonts w:ascii="Verdana" w:hAnsi="Verdana"/>
          <w:sz w:val="18"/>
          <w:szCs w:val="18"/>
        </w:rPr>
        <w:t>en -prioriteiten</w:t>
      </w:r>
      <w:r w:rsidRPr="00673A70" w:rsidR="00926B34">
        <w:rPr>
          <w:rFonts w:ascii="Verdana" w:hAnsi="Verdana"/>
          <w:sz w:val="18"/>
          <w:szCs w:val="18"/>
        </w:rPr>
        <w:t xml:space="preserve"> voor 2025 tot 2029. </w:t>
      </w:r>
      <w:r w:rsidRPr="00673A70" w:rsidR="00905B18">
        <w:rPr>
          <w:rFonts w:ascii="Verdana" w:hAnsi="Verdana"/>
          <w:sz w:val="18"/>
          <w:szCs w:val="18"/>
        </w:rPr>
        <w:t>Het kabinet</w:t>
      </w:r>
      <w:r w:rsidRPr="00673A70" w:rsidR="00926B34">
        <w:rPr>
          <w:rFonts w:ascii="Verdana" w:hAnsi="Verdana"/>
          <w:sz w:val="18"/>
          <w:szCs w:val="18"/>
        </w:rPr>
        <w:t xml:space="preserve"> verwelkomt de discussie in de Raad. </w:t>
      </w:r>
      <w:r w:rsidRPr="00673A70" w:rsidR="00905B18">
        <w:rPr>
          <w:rFonts w:ascii="Verdana" w:hAnsi="Verdana"/>
          <w:sz w:val="18"/>
          <w:szCs w:val="18"/>
        </w:rPr>
        <w:t>Beide</w:t>
      </w:r>
      <w:r w:rsidRPr="00673A70" w:rsidR="00926B34">
        <w:rPr>
          <w:rFonts w:ascii="Verdana" w:hAnsi="Verdana"/>
          <w:sz w:val="18"/>
          <w:szCs w:val="18"/>
        </w:rPr>
        <w:t xml:space="preserve"> stukken zijn op het moment van schrijven nog niet gepubliceerd. </w:t>
      </w:r>
    </w:p>
    <w:bookmarkEnd w:id="0"/>
    <w:p w:rsidRPr="00673A70" w:rsidR="004710CA" w:rsidP="00673A70" w:rsidRDefault="004710CA" w14:paraId="30B26931" w14:textId="77777777">
      <w:pPr>
        <w:rPr>
          <w:rFonts w:ascii="Verdana" w:hAnsi="Verdana"/>
          <w:b/>
          <w:bCs/>
          <w:i/>
          <w:iCs/>
          <w:sz w:val="18"/>
          <w:szCs w:val="18"/>
        </w:rPr>
      </w:pPr>
    </w:p>
    <w:p w:rsidRPr="00673A70" w:rsidR="009F7240" w:rsidP="00673A70" w:rsidRDefault="009F7240" w14:paraId="0E129077" w14:textId="77777777">
      <w:pPr>
        <w:rPr>
          <w:rFonts w:ascii="Verdana" w:hAnsi="Verdana"/>
          <w:b/>
          <w:bCs/>
          <w:i/>
          <w:iCs/>
          <w:sz w:val="18"/>
          <w:szCs w:val="18"/>
        </w:rPr>
      </w:pPr>
    </w:p>
    <w:sectPr w:rsidRPr="00673A70" w:rsidR="009F7240" w:rsidSect="006747AB">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4D56" w14:textId="77777777" w:rsidR="002A3152" w:rsidRDefault="002A3152" w:rsidP="002A3152">
      <w:pPr>
        <w:spacing w:after="0" w:line="240" w:lineRule="auto"/>
      </w:pPr>
      <w:r>
        <w:separator/>
      </w:r>
    </w:p>
  </w:endnote>
  <w:endnote w:type="continuationSeparator" w:id="0">
    <w:p w14:paraId="2F49B2F5" w14:textId="77777777" w:rsidR="002A3152" w:rsidRDefault="002A3152" w:rsidP="002A3152">
      <w:pPr>
        <w:spacing w:after="0" w:line="240" w:lineRule="auto"/>
      </w:pPr>
      <w:r>
        <w:continuationSeparator/>
      </w:r>
    </w:p>
  </w:endnote>
  <w:endnote w:type="continuationNotice" w:id="1">
    <w:p w14:paraId="2E25EA08" w14:textId="77777777" w:rsidR="00082C85" w:rsidRDefault="00082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020349"/>
      <w:docPartObj>
        <w:docPartGallery w:val="Page Numbers (Bottom of Page)"/>
        <w:docPartUnique/>
      </w:docPartObj>
    </w:sdtPr>
    <w:sdtContent>
      <w:p w14:paraId="200D1E84" w14:textId="1AD24EBC" w:rsidR="00652E48" w:rsidRDefault="00652E48">
        <w:pPr>
          <w:pStyle w:val="Footer"/>
          <w:jc w:val="center"/>
        </w:pPr>
        <w:r>
          <w:fldChar w:fldCharType="begin"/>
        </w:r>
        <w:r>
          <w:instrText>PAGE   \* MERGEFORMAT</w:instrText>
        </w:r>
        <w:r>
          <w:fldChar w:fldCharType="separate"/>
        </w:r>
        <w:r>
          <w:t>2</w:t>
        </w:r>
        <w:r>
          <w:fldChar w:fldCharType="end"/>
        </w:r>
      </w:p>
    </w:sdtContent>
  </w:sdt>
  <w:p w14:paraId="4B96B941" w14:textId="77777777" w:rsidR="00313DCD" w:rsidRDefault="0031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80B7" w14:textId="77777777" w:rsidR="002A3152" w:rsidRDefault="002A3152" w:rsidP="002A3152">
      <w:pPr>
        <w:spacing w:after="0" w:line="240" w:lineRule="auto"/>
      </w:pPr>
      <w:r>
        <w:separator/>
      </w:r>
    </w:p>
  </w:footnote>
  <w:footnote w:type="continuationSeparator" w:id="0">
    <w:p w14:paraId="0129730D" w14:textId="77777777" w:rsidR="002A3152" w:rsidRDefault="002A3152" w:rsidP="002A3152">
      <w:pPr>
        <w:spacing w:after="0" w:line="240" w:lineRule="auto"/>
      </w:pPr>
      <w:r>
        <w:continuationSeparator/>
      </w:r>
    </w:p>
  </w:footnote>
  <w:footnote w:type="continuationNotice" w:id="1">
    <w:p w14:paraId="6D20E7D4" w14:textId="77777777" w:rsidR="00082C85" w:rsidRDefault="00082C85">
      <w:pPr>
        <w:spacing w:after="0" w:line="240" w:lineRule="auto"/>
      </w:pPr>
    </w:p>
  </w:footnote>
  <w:footnote w:id="2">
    <w:p w14:paraId="07E5DE38" w14:textId="3487619E" w:rsidR="002A3152" w:rsidRPr="00673A70" w:rsidRDefault="002A3152">
      <w:pPr>
        <w:pStyle w:val="FootnoteText"/>
        <w:rPr>
          <w:rFonts w:ascii="Verdana" w:hAnsi="Verdana"/>
          <w:sz w:val="16"/>
          <w:szCs w:val="16"/>
        </w:rPr>
      </w:pPr>
      <w:r w:rsidRPr="00673A70">
        <w:rPr>
          <w:rStyle w:val="FootnoteReference"/>
          <w:rFonts w:ascii="Verdana" w:hAnsi="Verdana"/>
          <w:sz w:val="16"/>
          <w:szCs w:val="16"/>
        </w:rPr>
        <w:footnoteRef/>
      </w:r>
      <w:r w:rsidRPr="00673A70">
        <w:rPr>
          <w:rFonts w:ascii="Verdana" w:hAnsi="Verdana"/>
          <w:sz w:val="16"/>
          <w:szCs w:val="16"/>
        </w:rPr>
        <w:t xml:space="preserve"> Het BNC-fiche met de kabinetsreactie op het </w:t>
      </w:r>
      <w:r w:rsidRPr="00673A70">
        <w:rPr>
          <w:rFonts w:ascii="Verdana" w:hAnsi="Verdana"/>
          <w:i/>
          <w:iCs/>
          <w:sz w:val="16"/>
          <w:szCs w:val="16"/>
        </w:rPr>
        <w:t>Competitiveness Compass</w:t>
      </w:r>
      <w:r w:rsidRPr="00673A70">
        <w:rPr>
          <w:rFonts w:ascii="Verdana" w:hAnsi="Verdana"/>
          <w:sz w:val="16"/>
          <w:szCs w:val="16"/>
        </w:rPr>
        <w:t xml:space="preserve"> wordt </w:t>
      </w:r>
      <w:r w:rsidR="001F14E4" w:rsidRPr="00673A70">
        <w:rPr>
          <w:rFonts w:ascii="Verdana" w:hAnsi="Verdana"/>
          <w:sz w:val="16"/>
          <w:szCs w:val="16"/>
        </w:rPr>
        <w:t xml:space="preserve">conform de geldende informatieafspraken met uw Kamer gedeeld. </w:t>
      </w:r>
    </w:p>
  </w:footnote>
  <w:footnote w:id="3">
    <w:p w14:paraId="49E1CD8A" w14:textId="6A6F4001" w:rsidR="002A3152" w:rsidRPr="00673A70" w:rsidRDefault="002A3152">
      <w:pPr>
        <w:pStyle w:val="FootnoteText"/>
        <w:rPr>
          <w:rFonts w:ascii="Verdana" w:hAnsi="Verdana"/>
          <w:sz w:val="16"/>
          <w:szCs w:val="16"/>
        </w:rPr>
      </w:pPr>
      <w:r w:rsidRPr="00673A70">
        <w:rPr>
          <w:rStyle w:val="FootnoteReference"/>
          <w:rFonts w:ascii="Verdana" w:hAnsi="Verdana"/>
          <w:sz w:val="16"/>
          <w:szCs w:val="16"/>
        </w:rPr>
        <w:footnoteRef/>
      </w:r>
      <w:r w:rsidRPr="00673A70">
        <w:rPr>
          <w:rFonts w:ascii="Verdana" w:hAnsi="Verdana"/>
          <w:sz w:val="16"/>
          <w:szCs w:val="16"/>
        </w:rPr>
        <w:t xml:space="preserve"> </w:t>
      </w:r>
      <w:r w:rsidR="00357066">
        <w:rPr>
          <w:rFonts w:ascii="Verdana" w:hAnsi="Verdana"/>
          <w:sz w:val="16"/>
          <w:szCs w:val="16"/>
        </w:rPr>
        <w:t>Kamerstuk</w:t>
      </w:r>
      <w:r w:rsidRPr="00673A70">
        <w:rPr>
          <w:rFonts w:ascii="Verdana" w:hAnsi="Verdana"/>
          <w:sz w:val="16"/>
          <w:szCs w:val="16"/>
        </w:rPr>
        <w:t xml:space="preserve"> 21501-30</w:t>
      </w:r>
      <w:r w:rsidR="00357066">
        <w:rPr>
          <w:rFonts w:ascii="Verdana" w:hAnsi="Verdana"/>
          <w:sz w:val="16"/>
          <w:szCs w:val="16"/>
        </w:rPr>
        <w:t xml:space="preserve">, nr. </w:t>
      </w:r>
      <w:r w:rsidRPr="00673A70">
        <w:rPr>
          <w:rFonts w:ascii="Verdana" w:hAnsi="Verdana"/>
          <w:sz w:val="16"/>
          <w:szCs w:val="16"/>
        </w:rPr>
        <w:t>621</w:t>
      </w:r>
    </w:p>
  </w:footnote>
  <w:footnote w:id="4">
    <w:p w14:paraId="52E848A8" w14:textId="35436112" w:rsidR="00351ED6" w:rsidRPr="002A3152" w:rsidRDefault="00351ED6" w:rsidP="00351ED6">
      <w:pPr>
        <w:pStyle w:val="FootnoteText"/>
      </w:pPr>
      <w:r w:rsidRPr="00673A70">
        <w:rPr>
          <w:rStyle w:val="FootnoteReference"/>
          <w:rFonts w:ascii="Verdana" w:hAnsi="Verdana"/>
          <w:sz w:val="16"/>
          <w:szCs w:val="16"/>
        </w:rPr>
        <w:footnoteRef/>
      </w:r>
      <w:r w:rsidRPr="00673A70">
        <w:rPr>
          <w:rFonts w:ascii="Verdana" w:hAnsi="Verdana"/>
          <w:sz w:val="16"/>
          <w:szCs w:val="16"/>
        </w:rPr>
        <w:t xml:space="preserve"> </w:t>
      </w:r>
      <w:r w:rsidR="00357066">
        <w:rPr>
          <w:rFonts w:ascii="Verdana" w:hAnsi="Verdana"/>
          <w:sz w:val="16"/>
          <w:szCs w:val="16"/>
        </w:rPr>
        <w:t>Kamerstuk</w:t>
      </w:r>
      <w:r w:rsidRPr="00673A70">
        <w:rPr>
          <w:rFonts w:ascii="Verdana" w:hAnsi="Verdana"/>
          <w:sz w:val="16"/>
          <w:szCs w:val="16"/>
        </w:rPr>
        <w:t xml:space="preserve"> 21501-02</w:t>
      </w:r>
      <w:r w:rsidR="00357066">
        <w:rPr>
          <w:rFonts w:ascii="Verdana" w:hAnsi="Verdana"/>
          <w:sz w:val="16"/>
          <w:szCs w:val="16"/>
        </w:rPr>
        <w:t xml:space="preserve">, nr. </w:t>
      </w:r>
      <w:r w:rsidRPr="00673A70">
        <w:rPr>
          <w:rFonts w:ascii="Verdana" w:hAnsi="Verdana"/>
          <w:sz w:val="16"/>
          <w:szCs w:val="16"/>
        </w:rPr>
        <w:t>3002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325D7"/>
    <w:multiLevelType w:val="hybridMultilevel"/>
    <w:tmpl w:val="D8000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954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59"/>
    <w:rsid w:val="00024823"/>
    <w:rsid w:val="00035BE3"/>
    <w:rsid w:val="0004032E"/>
    <w:rsid w:val="00056879"/>
    <w:rsid w:val="00063151"/>
    <w:rsid w:val="00063DEA"/>
    <w:rsid w:val="00080727"/>
    <w:rsid w:val="00082C85"/>
    <w:rsid w:val="00085486"/>
    <w:rsid w:val="000A506C"/>
    <w:rsid w:val="000B6179"/>
    <w:rsid w:val="0012316C"/>
    <w:rsid w:val="00127F19"/>
    <w:rsid w:val="00142855"/>
    <w:rsid w:val="00161F1D"/>
    <w:rsid w:val="00174AC8"/>
    <w:rsid w:val="00180794"/>
    <w:rsid w:val="001876EF"/>
    <w:rsid w:val="0019048B"/>
    <w:rsid w:val="00192327"/>
    <w:rsid w:val="001A473B"/>
    <w:rsid w:val="001C64A4"/>
    <w:rsid w:val="001E7385"/>
    <w:rsid w:val="001F14E4"/>
    <w:rsid w:val="001F3559"/>
    <w:rsid w:val="00203484"/>
    <w:rsid w:val="002134BB"/>
    <w:rsid w:val="00231CBF"/>
    <w:rsid w:val="00247102"/>
    <w:rsid w:val="00274FC1"/>
    <w:rsid w:val="002911E8"/>
    <w:rsid w:val="002A3152"/>
    <w:rsid w:val="002A7B40"/>
    <w:rsid w:val="00311DA4"/>
    <w:rsid w:val="00313DCD"/>
    <w:rsid w:val="0035104D"/>
    <w:rsid w:val="00351ED6"/>
    <w:rsid w:val="00357066"/>
    <w:rsid w:val="00364EDB"/>
    <w:rsid w:val="00396030"/>
    <w:rsid w:val="003B7D69"/>
    <w:rsid w:val="003C76F5"/>
    <w:rsid w:val="003D2119"/>
    <w:rsid w:val="003D7D6A"/>
    <w:rsid w:val="003F7C3B"/>
    <w:rsid w:val="00411E20"/>
    <w:rsid w:val="00421405"/>
    <w:rsid w:val="00422547"/>
    <w:rsid w:val="00437AC5"/>
    <w:rsid w:val="004602EB"/>
    <w:rsid w:val="00464774"/>
    <w:rsid w:val="00465690"/>
    <w:rsid w:val="004710CA"/>
    <w:rsid w:val="004A394C"/>
    <w:rsid w:val="004B677C"/>
    <w:rsid w:val="004C5193"/>
    <w:rsid w:val="004D22BB"/>
    <w:rsid w:val="004E1E49"/>
    <w:rsid w:val="005014C6"/>
    <w:rsid w:val="00521555"/>
    <w:rsid w:val="00533C4E"/>
    <w:rsid w:val="00545717"/>
    <w:rsid w:val="005460E1"/>
    <w:rsid w:val="00581102"/>
    <w:rsid w:val="00593EA2"/>
    <w:rsid w:val="005A12DD"/>
    <w:rsid w:val="005A65D5"/>
    <w:rsid w:val="005A6D62"/>
    <w:rsid w:val="005C4611"/>
    <w:rsid w:val="005C53D2"/>
    <w:rsid w:val="00600C17"/>
    <w:rsid w:val="0060269C"/>
    <w:rsid w:val="00623657"/>
    <w:rsid w:val="00652E48"/>
    <w:rsid w:val="00655357"/>
    <w:rsid w:val="00662E87"/>
    <w:rsid w:val="00666569"/>
    <w:rsid w:val="00673A70"/>
    <w:rsid w:val="006747AB"/>
    <w:rsid w:val="006754C4"/>
    <w:rsid w:val="00675EEB"/>
    <w:rsid w:val="006B1E41"/>
    <w:rsid w:val="006D09C6"/>
    <w:rsid w:val="006F1470"/>
    <w:rsid w:val="006F487A"/>
    <w:rsid w:val="006F508C"/>
    <w:rsid w:val="00714636"/>
    <w:rsid w:val="007307A1"/>
    <w:rsid w:val="0073226D"/>
    <w:rsid w:val="0075465B"/>
    <w:rsid w:val="00755021"/>
    <w:rsid w:val="0076161D"/>
    <w:rsid w:val="007721E1"/>
    <w:rsid w:val="00787511"/>
    <w:rsid w:val="00791DB3"/>
    <w:rsid w:val="00796E74"/>
    <w:rsid w:val="007B3EE7"/>
    <w:rsid w:val="007C0D4D"/>
    <w:rsid w:val="007C2AD7"/>
    <w:rsid w:val="007E4499"/>
    <w:rsid w:val="007E636B"/>
    <w:rsid w:val="007F365E"/>
    <w:rsid w:val="007F5FBF"/>
    <w:rsid w:val="00810DA3"/>
    <w:rsid w:val="00827C4D"/>
    <w:rsid w:val="00846AFE"/>
    <w:rsid w:val="00870760"/>
    <w:rsid w:val="00874E65"/>
    <w:rsid w:val="00887EDE"/>
    <w:rsid w:val="008C4226"/>
    <w:rsid w:val="008D0EA9"/>
    <w:rsid w:val="0090158A"/>
    <w:rsid w:val="00905522"/>
    <w:rsid w:val="00905B18"/>
    <w:rsid w:val="00906580"/>
    <w:rsid w:val="00926B34"/>
    <w:rsid w:val="00926C8E"/>
    <w:rsid w:val="009332FA"/>
    <w:rsid w:val="00962004"/>
    <w:rsid w:val="0098567F"/>
    <w:rsid w:val="0099788A"/>
    <w:rsid w:val="009B2C9C"/>
    <w:rsid w:val="009C646A"/>
    <w:rsid w:val="009D031E"/>
    <w:rsid w:val="009D7A7A"/>
    <w:rsid w:val="009F7240"/>
    <w:rsid w:val="00A02EFA"/>
    <w:rsid w:val="00A03F30"/>
    <w:rsid w:val="00A30611"/>
    <w:rsid w:val="00A44863"/>
    <w:rsid w:val="00A558D3"/>
    <w:rsid w:val="00A646F8"/>
    <w:rsid w:val="00A81DE7"/>
    <w:rsid w:val="00AB591F"/>
    <w:rsid w:val="00AB638A"/>
    <w:rsid w:val="00AF076D"/>
    <w:rsid w:val="00B027F5"/>
    <w:rsid w:val="00B23A18"/>
    <w:rsid w:val="00B27B59"/>
    <w:rsid w:val="00B3036E"/>
    <w:rsid w:val="00B33EB4"/>
    <w:rsid w:val="00B64456"/>
    <w:rsid w:val="00BC7F57"/>
    <w:rsid w:val="00BD3CFC"/>
    <w:rsid w:val="00BD7168"/>
    <w:rsid w:val="00BE05C8"/>
    <w:rsid w:val="00BF33E7"/>
    <w:rsid w:val="00C55319"/>
    <w:rsid w:val="00C84DE3"/>
    <w:rsid w:val="00CB4A4D"/>
    <w:rsid w:val="00CD1172"/>
    <w:rsid w:val="00CD16FD"/>
    <w:rsid w:val="00CF22DE"/>
    <w:rsid w:val="00CF4184"/>
    <w:rsid w:val="00D02190"/>
    <w:rsid w:val="00D11742"/>
    <w:rsid w:val="00D21887"/>
    <w:rsid w:val="00D31F40"/>
    <w:rsid w:val="00D43281"/>
    <w:rsid w:val="00D45E1E"/>
    <w:rsid w:val="00D47BA2"/>
    <w:rsid w:val="00D52159"/>
    <w:rsid w:val="00D52895"/>
    <w:rsid w:val="00D552AA"/>
    <w:rsid w:val="00D57E68"/>
    <w:rsid w:val="00D72E8E"/>
    <w:rsid w:val="00D875F2"/>
    <w:rsid w:val="00DB3672"/>
    <w:rsid w:val="00DB3AA6"/>
    <w:rsid w:val="00DC1715"/>
    <w:rsid w:val="00DC3575"/>
    <w:rsid w:val="00DC3F15"/>
    <w:rsid w:val="00DD1C1F"/>
    <w:rsid w:val="00DE2930"/>
    <w:rsid w:val="00E04729"/>
    <w:rsid w:val="00E0579F"/>
    <w:rsid w:val="00E15FA5"/>
    <w:rsid w:val="00E575DA"/>
    <w:rsid w:val="00E60E51"/>
    <w:rsid w:val="00E75C83"/>
    <w:rsid w:val="00E91B7E"/>
    <w:rsid w:val="00E941A3"/>
    <w:rsid w:val="00E946B7"/>
    <w:rsid w:val="00EA04C4"/>
    <w:rsid w:val="00EB1D89"/>
    <w:rsid w:val="00EB5E7D"/>
    <w:rsid w:val="00EF0E1D"/>
    <w:rsid w:val="00EF4826"/>
    <w:rsid w:val="00EF73FB"/>
    <w:rsid w:val="00F01D41"/>
    <w:rsid w:val="00F032FF"/>
    <w:rsid w:val="00F210AE"/>
    <w:rsid w:val="00F47F7C"/>
    <w:rsid w:val="00F61CE3"/>
    <w:rsid w:val="00F75D9B"/>
    <w:rsid w:val="00F76955"/>
    <w:rsid w:val="00FA71B0"/>
    <w:rsid w:val="00FB1326"/>
    <w:rsid w:val="00FD0709"/>
    <w:rsid w:val="00FD3EAA"/>
    <w:rsid w:val="00FD4063"/>
    <w:rsid w:val="00FD6D86"/>
    <w:rsid w:val="00FF25F6"/>
    <w:rsid w:val="00FF70E0"/>
    <w:rsid w:val="06455CB7"/>
    <w:rsid w:val="0F41D8C7"/>
    <w:rsid w:val="1D446F10"/>
    <w:rsid w:val="2CD929FA"/>
    <w:rsid w:val="564C0979"/>
    <w:rsid w:val="6832E8AC"/>
    <w:rsid w:val="6E443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AB86"/>
  <w15:chartTrackingRefBased/>
  <w15:docId w15:val="{0F47D29A-1D32-477C-A1A6-A52C5D8B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159"/>
    <w:pPr>
      <w:ind w:left="720"/>
      <w:contextualSpacing/>
    </w:pPr>
  </w:style>
  <w:style w:type="paragraph" w:styleId="FootnoteText">
    <w:name w:val="footnote text"/>
    <w:basedOn w:val="Normal"/>
    <w:link w:val="FootnoteTextChar"/>
    <w:uiPriority w:val="99"/>
    <w:semiHidden/>
    <w:unhideWhenUsed/>
    <w:rsid w:val="002A31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152"/>
    <w:rPr>
      <w:sz w:val="20"/>
      <w:szCs w:val="20"/>
    </w:rPr>
  </w:style>
  <w:style w:type="character" w:styleId="FootnoteReference">
    <w:name w:val="footnote reference"/>
    <w:basedOn w:val="DefaultParagraphFont"/>
    <w:uiPriority w:val="99"/>
    <w:semiHidden/>
    <w:unhideWhenUsed/>
    <w:rsid w:val="002A3152"/>
    <w:rPr>
      <w:vertAlign w:val="superscript"/>
    </w:rPr>
  </w:style>
  <w:style w:type="paragraph" w:styleId="Header">
    <w:name w:val="header"/>
    <w:basedOn w:val="Normal"/>
    <w:link w:val="HeaderChar"/>
    <w:uiPriority w:val="99"/>
    <w:unhideWhenUsed/>
    <w:rsid w:val="0008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C85"/>
  </w:style>
  <w:style w:type="paragraph" w:styleId="Footer">
    <w:name w:val="footer"/>
    <w:basedOn w:val="Normal"/>
    <w:link w:val="FooterChar"/>
    <w:uiPriority w:val="99"/>
    <w:unhideWhenUsed/>
    <w:rsid w:val="0008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C85"/>
  </w:style>
  <w:style w:type="character" w:styleId="CommentReference">
    <w:name w:val="annotation reference"/>
    <w:basedOn w:val="DefaultParagraphFont"/>
    <w:uiPriority w:val="99"/>
    <w:semiHidden/>
    <w:unhideWhenUsed/>
    <w:rsid w:val="00313DCD"/>
    <w:rPr>
      <w:sz w:val="16"/>
      <w:szCs w:val="16"/>
    </w:rPr>
  </w:style>
  <w:style w:type="paragraph" w:styleId="CommentText">
    <w:name w:val="annotation text"/>
    <w:basedOn w:val="Normal"/>
    <w:link w:val="CommentTextChar"/>
    <w:uiPriority w:val="99"/>
    <w:unhideWhenUsed/>
    <w:rsid w:val="00313DCD"/>
    <w:pPr>
      <w:spacing w:line="240" w:lineRule="auto"/>
    </w:pPr>
    <w:rPr>
      <w:sz w:val="20"/>
      <w:szCs w:val="20"/>
    </w:rPr>
  </w:style>
  <w:style w:type="character" w:customStyle="1" w:styleId="CommentTextChar">
    <w:name w:val="Comment Text Char"/>
    <w:basedOn w:val="DefaultParagraphFont"/>
    <w:link w:val="CommentText"/>
    <w:uiPriority w:val="99"/>
    <w:rsid w:val="00313DCD"/>
    <w:rPr>
      <w:sz w:val="20"/>
      <w:szCs w:val="20"/>
    </w:rPr>
  </w:style>
  <w:style w:type="paragraph" w:styleId="CommentSubject">
    <w:name w:val="annotation subject"/>
    <w:basedOn w:val="CommentText"/>
    <w:next w:val="CommentText"/>
    <w:link w:val="CommentSubjectChar"/>
    <w:uiPriority w:val="99"/>
    <w:semiHidden/>
    <w:unhideWhenUsed/>
    <w:rsid w:val="00313DCD"/>
    <w:rPr>
      <w:b/>
      <w:bCs/>
    </w:rPr>
  </w:style>
  <w:style w:type="character" w:customStyle="1" w:styleId="CommentSubjectChar">
    <w:name w:val="Comment Subject Char"/>
    <w:basedOn w:val="CommentTextChar"/>
    <w:link w:val="CommentSubject"/>
    <w:uiPriority w:val="99"/>
    <w:semiHidden/>
    <w:rsid w:val="00313DCD"/>
    <w:rPr>
      <w:b/>
      <w:bCs/>
      <w:sz w:val="20"/>
      <w:szCs w:val="20"/>
    </w:rPr>
  </w:style>
  <w:style w:type="paragraph" w:styleId="NormalWeb">
    <w:name w:val="Normal (Web)"/>
    <w:basedOn w:val="Normal"/>
    <w:uiPriority w:val="99"/>
    <w:semiHidden/>
    <w:unhideWhenUsed/>
    <w:rsid w:val="00465690"/>
    <w:pPr>
      <w:spacing w:before="100" w:beforeAutospacing="1" w:after="100" w:afterAutospacing="1" w:line="240" w:lineRule="auto"/>
    </w:pPr>
    <w:rPr>
      <w:rFonts w:ascii="Calibri" w:hAnsi="Calibri" w:cs="Calibri"/>
      <w:lang w:eastAsia="nl-NL"/>
    </w:rPr>
  </w:style>
  <w:style w:type="paragraph" w:styleId="Revision">
    <w:name w:val="Revision"/>
    <w:hidden/>
    <w:uiPriority w:val="99"/>
    <w:semiHidden/>
    <w:rsid w:val="007F5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666</ap:Words>
  <ap:Characters>3665</ap:Characters>
  <ap:DocSecurity>0</ap:DocSecurity>
  <ap:Lines>30</ap:Lines>
  <ap:Paragraphs>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2025-02-28T13:10:00.0000000Z</dcterms:created>
  <dcterms:modified xsi:type="dcterms:W3CDTF">2025-02-28T13:10:00.0000000Z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6f148129-07d4-4d77-a8d4-ed77f36e7821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