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E0DB06" w14:textId="77777777">
        <w:tc>
          <w:tcPr>
            <w:tcW w:w="6733" w:type="dxa"/>
            <w:gridSpan w:val="2"/>
            <w:tcBorders>
              <w:top w:val="nil"/>
              <w:left w:val="nil"/>
              <w:bottom w:val="nil"/>
              <w:right w:val="nil"/>
            </w:tcBorders>
            <w:vAlign w:val="center"/>
          </w:tcPr>
          <w:p w:rsidR="0028220F" w:rsidP="0065630E" w:rsidRDefault="0028220F" w14:paraId="5FE1E0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7768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E6B7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F3F5683" w14:textId="77777777">
            <w:r w:rsidRPr="00E41C7D">
              <w:t xml:space="preserve">Vergaderjaar </w:t>
            </w:r>
            <w:r w:rsidR="00852843">
              <w:t>2024-2025</w:t>
            </w:r>
          </w:p>
        </w:tc>
      </w:tr>
      <w:tr w:rsidR="0028220F" w:rsidTr="0065630E" w14:paraId="4F1402F9" w14:textId="77777777">
        <w:trPr>
          <w:cantSplit/>
        </w:trPr>
        <w:tc>
          <w:tcPr>
            <w:tcW w:w="10985" w:type="dxa"/>
            <w:gridSpan w:val="3"/>
            <w:tcBorders>
              <w:top w:val="nil"/>
              <w:left w:val="nil"/>
              <w:bottom w:val="nil"/>
              <w:right w:val="nil"/>
            </w:tcBorders>
            <w:vAlign w:val="center"/>
          </w:tcPr>
          <w:p w:rsidRPr="00E41C7D" w:rsidR="0028220F" w:rsidP="0065630E" w:rsidRDefault="0028220F" w14:paraId="7D1CA5DD" w14:textId="77777777"/>
        </w:tc>
      </w:tr>
      <w:tr w:rsidR="0028220F" w:rsidTr="0065630E" w14:paraId="4B57EB4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C2F5AE" w14:textId="77777777"/>
        </w:tc>
      </w:tr>
      <w:tr w:rsidR="0028220F" w:rsidTr="0065630E" w14:paraId="578E7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E9DF2F" w14:textId="77777777"/>
        </w:tc>
        <w:tc>
          <w:tcPr>
            <w:tcW w:w="8647" w:type="dxa"/>
            <w:gridSpan w:val="2"/>
            <w:tcBorders>
              <w:top w:val="single" w:color="auto" w:sz="4" w:space="0"/>
            </w:tcBorders>
          </w:tcPr>
          <w:p w:rsidRPr="002C5138" w:rsidR="0028220F" w:rsidP="0065630E" w:rsidRDefault="0028220F" w14:paraId="5523C020" w14:textId="77777777">
            <w:pPr>
              <w:rPr>
                <w:b/>
              </w:rPr>
            </w:pPr>
          </w:p>
        </w:tc>
      </w:tr>
      <w:tr w:rsidR="0028220F" w:rsidTr="0065630E" w14:paraId="37951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B1E2F" w14:paraId="0EC5C1A9" w14:textId="59CF6B25">
            <w:pPr>
              <w:rPr>
                <w:b/>
              </w:rPr>
            </w:pPr>
            <w:r>
              <w:rPr>
                <w:b/>
              </w:rPr>
              <w:t>35 334</w:t>
            </w:r>
          </w:p>
        </w:tc>
        <w:tc>
          <w:tcPr>
            <w:tcW w:w="8647" w:type="dxa"/>
            <w:gridSpan w:val="2"/>
          </w:tcPr>
          <w:p w:rsidRPr="006B1E2F" w:rsidR="0028220F" w:rsidP="0065630E" w:rsidRDefault="006B1E2F" w14:paraId="53A33780" w14:textId="07A92488">
            <w:pPr>
              <w:rPr>
                <w:b/>
                <w:bCs/>
              </w:rPr>
            </w:pPr>
            <w:r w:rsidRPr="006B1E2F">
              <w:rPr>
                <w:b/>
                <w:bCs/>
              </w:rPr>
              <w:t>Problematiek rondom stikstof en PFAS</w:t>
            </w:r>
          </w:p>
        </w:tc>
      </w:tr>
      <w:tr w:rsidR="0028220F" w:rsidTr="0065630E" w14:paraId="27EFB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D8B951" w14:textId="77777777"/>
        </w:tc>
        <w:tc>
          <w:tcPr>
            <w:tcW w:w="8647" w:type="dxa"/>
            <w:gridSpan w:val="2"/>
          </w:tcPr>
          <w:p w:rsidR="0028220F" w:rsidP="0065630E" w:rsidRDefault="0028220F" w14:paraId="514A3C14" w14:textId="77777777"/>
        </w:tc>
      </w:tr>
      <w:tr w:rsidR="0028220F" w:rsidTr="0065630E" w14:paraId="0D878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FC27AF" w14:textId="77777777"/>
        </w:tc>
        <w:tc>
          <w:tcPr>
            <w:tcW w:w="8647" w:type="dxa"/>
            <w:gridSpan w:val="2"/>
          </w:tcPr>
          <w:p w:rsidR="0028220F" w:rsidP="0065630E" w:rsidRDefault="0028220F" w14:paraId="0E8B3546" w14:textId="77777777"/>
        </w:tc>
      </w:tr>
      <w:tr w:rsidR="0028220F" w:rsidTr="0065630E" w14:paraId="6B6AB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C45971" w14:textId="77777777">
            <w:pPr>
              <w:rPr>
                <w:b/>
              </w:rPr>
            </w:pPr>
            <w:r>
              <w:rPr>
                <w:b/>
              </w:rPr>
              <w:t xml:space="preserve">Nr. </w:t>
            </w:r>
          </w:p>
        </w:tc>
        <w:tc>
          <w:tcPr>
            <w:tcW w:w="8647" w:type="dxa"/>
            <w:gridSpan w:val="2"/>
          </w:tcPr>
          <w:p w:rsidR="0028220F" w:rsidP="0065630E" w:rsidRDefault="0028220F" w14:paraId="3EA80AEF" w14:textId="01C2C41C">
            <w:pPr>
              <w:rPr>
                <w:b/>
              </w:rPr>
            </w:pPr>
            <w:r>
              <w:rPr>
                <w:b/>
              </w:rPr>
              <w:t xml:space="preserve">GEWIJZIGDE MOTIE VAN </w:t>
            </w:r>
            <w:r w:rsidR="006B1E2F">
              <w:rPr>
                <w:b/>
              </w:rPr>
              <w:t>HET LID FLACH</w:t>
            </w:r>
          </w:p>
          <w:p w:rsidR="0028220F" w:rsidP="0065630E" w:rsidRDefault="0028220F" w14:paraId="4FB84638" w14:textId="55DA2A8B">
            <w:pPr>
              <w:rPr>
                <w:b/>
              </w:rPr>
            </w:pPr>
            <w:r>
              <w:t xml:space="preserve">Ter vervanging van die gedrukt onder nr. </w:t>
            </w:r>
            <w:r w:rsidR="006B1E2F">
              <w:t>339</w:t>
            </w:r>
          </w:p>
        </w:tc>
      </w:tr>
      <w:tr w:rsidR="0028220F" w:rsidTr="0065630E" w14:paraId="7CDDD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0ADC0" w14:textId="77777777"/>
        </w:tc>
        <w:tc>
          <w:tcPr>
            <w:tcW w:w="8647" w:type="dxa"/>
            <w:gridSpan w:val="2"/>
          </w:tcPr>
          <w:p w:rsidR="0028220F" w:rsidP="0065630E" w:rsidRDefault="0028220F" w14:paraId="6D26998E" w14:textId="77777777">
            <w:r>
              <w:t xml:space="preserve">Voorgesteld </w:t>
            </w:r>
          </w:p>
        </w:tc>
      </w:tr>
      <w:tr w:rsidR="0028220F" w:rsidTr="0065630E" w14:paraId="13A947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C29645" w14:textId="77777777"/>
        </w:tc>
        <w:tc>
          <w:tcPr>
            <w:tcW w:w="8647" w:type="dxa"/>
            <w:gridSpan w:val="2"/>
          </w:tcPr>
          <w:p w:rsidR="0028220F" w:rsidP="0065630E" w:rsidRDefault="0028220F" w14:paraId="180BB19B" w14:textId="77777777"/>
        </w:tc>
      </w:tr>
      <w:tr w:rsidR="0028220F" w:rsidTr="0065630E" w14:paraId="74DBB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210D18" w14:textId="77777777"/>
        </w:tc>
        <w:tc>
          <w:tcPr>
            <w:tcW w:w="8647" w:type="dxa"/>
            <w:gridSpan w:val="2"/>
          </w:tcPr>
          <w:p w:rsidR="0028220F" w:rsidP="0065630E" w:rsidRDefault="0028220F" w14:paraId="6F002D6E" w14:textId="77777777">
            <w:r>
              <w:t>De Kamer,</w:t>
            </w:r>
          </w:p>
        </w:tc>
      </w:tr>
      <w:tr w:rsidR="0028220F" w:rsidTr="0065630E" w14:paraId="065CB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0AA7F" w14:textId="77777777"/>
        </w:tc>
        <w:tc>
          <w:tcPr>
            <w:tcW w:w="8647" w:type="dxa"/>
            <w:gridSpan w:val="2"/>
          </w:tcPr>
          <w:p w:rsidR="0028220F" w:rsidP="0065630E" w:rsidRDefault="0028220F" w14:paraId="10898269" w14:textId="77777777"/>
        </w:tc>
      </w:tr>
      <w:tr w:rsidR="0028220F" w:rsidTr="0065630E" w14:paraId="5473D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428F26" w14:textId="77777777"/>
        </w:tc>
        <w:tc>
          <w:tcPr>
            <w:tcW w:w="8647" w:type="dxa"/>
            <w:gridSpan w:val="2"/>
          </w:tcPr>
          <w:p w:rsidR="0028220F" w:rsidP="0065630E" w:rsidRDefault="0028220F" w14:paraId="4A7A64A5" w14:textId="77777777">
            <w:r>
              <w:t>gehoord de beraadslaging,</w:t>
            </w:r>
          </w:p>
        </w:tc>
      </w:tr>
      <w:tr w:rsidR="0028220F" w:rsidTr="0065630E" w14:paraId="5A662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2B455C" w14:textId="77777777"/>
        </w:tc>
        <w:tc>
          <w:tcPr>
            <w:tcW w:w="8647" w:type="dxa"/>
            <w:gridSpan w:val="2"/>
          </w:tcPr>
          <w:p w:rsidR="0028220F" w:rsidP="0065630E" w:rsidRDefault="0028220F" w14:paraId="2310E677" w14:textId="77777777"/>
        </w:tc>
      </w:tr>
      <w:tr w:rsidR="0028220F" w:rsidTr="0065630E" w14:paraId="479E6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08F19" w14:textId="77777777"/>
        </w:tc>
        <w:tc>
          <w:tcPr>
            <w:tcW w:w="8647" w:type="dxa"/>
            <w:gridSpan w:val="2"/>
          </w:tcPr>
          <w:p w:rsidR="006B1E2F" w:rsidP="006B1E2F" w:rsidRDefault="006B1E2F" w14:paraId="6D6073AD" w14:textId="77777777">
            <w:r>
              <w:t>van mening dat voorkomen moet worden dat invoering van een verhoogde rekenkundige ondergrens leidt tot nieuwe knelgevallen dan wel dat lang gewacht moet worden op een uitspraak van de Afdeling bestuursrechtspraak van de Raad van State in het kader van een proefproces om juridische zekerheid te krijgen;</w:t>
            </w:r>
          </w:p>
          <w:p w:rsidR="006B1E2F" w:rsidP="006B1E2F" w:rsidRDefault="006B1E2F" w14:paraId="2842A777" w14:textId="77777777"/>
          <w:p w:rsidR="006B1E2F" w:rsidP="006B1E2F" w:rsidRDefault="006B1E2F" w14:paraId="201F3E33" w14:textId="77777777">
            <w:r>
              <w:t xml:space="preserve">overwegende dat een onherroepelijk verleende vergunning meer zekerheid biedt dan een vorm van </w:t>
            </w:r>
            <w:proofErr w:type="spellStart"/>
            <w:r>
              <w:t>vergunningvrijstelling</w:t>
            </w:r>
            <w:proofErr w:type="spellEnd"/>
            <w:r>
              <w:t xml:space="preserve"> of positieve weigering; </w:t>
            </w:r>
          </w:p>
          <w:p w:rsidR="006B1E2F" w:rsidP="006B1E2F" w:rsidRDefault="006B1E2F" w14:paraId="69A1E651" w14:textId="77777777"/>
          <w:p w:rsidR="006B1E2F" w:rsidP="006B1E2F" w:rsidRDefault="006B1E2F" w14:paraId="030DAFAF" w14:textId="77777777">
            <w:r>
              <w:t xml:space="preserve">verzoekt de regering naast de toepassing van een verhoogde rekenkundige ondergrens bij de </w:t>
            </w:r>
            <w:proofErr w:type="spellStart"/>
            <w:r>
              <w:t>voortoets</w:t>
            </w:r>
            <w:proofErr w:type="spellEnd"/>
            <w:r>
              <w:t xml:space="preserve"> als </w:t>
            </w:r>
            <w:proofErr w:type="spellStart"/>
            <w:r>
              <w:t>vergunningvrijstelling</w:t>
            </w:r>
            <w:proofErr w:type="spellEnd"/>
            <w:r>
              <w:t xml:space="preserve"> ook de mogelijkheid om deze rekenkundige ondergrens als eenzelfde detectiegrens toe te passen in de fase van de passende beoordeling voor vergunningverlening mee te nemen in de adviesaanvraag richting Raad van State en in de daaropvolgende besluitvorming,</w:t>
            </w:r>
          </w:p>
          <w:p w:rsidR="006B1E2F" w:rsidP="006B1E2F" w:rsidRDefault="006B1E2F" w14:paraId="3F198286" w14:textId="77777777"/>
          <w:p w:rsidR="006B1E2F" w:rsidP="006B1E2F" w:rsidRDefault="006B1E2F" w14:paraId="50B12021" w14:textId="77777777">
            <w:r>
              <w:t>en gaat over tot de orde dag.</w:t>
            </w:r>
          </w:p>
          <w:p w:rsidR="006B1E2F" w:rsidP="006B1E2F" w:rsidRDefault="006B1E2F" w14:paraId="362A6D7A" w14:textId="77777777"/>
          <w:p w:rsidR="006B1E2F" w:rsidP="006B1E2F" w:rsidRDefault="006B1E2F" w14:paraId="14B6B2D8" w14:textId="77777777">
            <w:proofErr w:type="spellStart"/>
            <w:r>
              <w:t>Flach</w:t>
            </w:r>
            <w:proofErr w:type="spellEnd"/>
          </w:p>
          <w:p w:rsidR="0028220F" w:rsidP="0065630E" w:rsidRDefault="0028220F" w14:paraId="598E6AA7" w14:textId="77777777"/>
        </w:tc>
      </w:tr>
    </w:tbl>
    <w:p w:rsidRPr="0028220F" w:rsidR="004A4819" w:rsidP="0028220F" w:rsidRDefault="004A4819" w14:paraId="2301FDB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559B" w14:textId="77777777" w:rsidR="006B1E2F" w:rsidRDefault="006B1E2F">
      <w:pPr>
        <w:spacing w:line="20" w:lineRule="exact"/>
      </w:pPr>
    </w:p>
  </w:endnote>
  <w:endnote w:type="continuationSeparator" w:id="0">
    <w:p w14:paraId="31FD540F" w14:textId="77777777" w:rsidR="006B1E2F" w:rsidRDefault="006B1E2F">
      <w:pPr>
        <w:pStyle w:val="Amendement"/>
      </w:pPr>
      <w:r>
        <w:rPr>
          <w:b w:val="0"/>
        </w:rPr>
        <w:t xml:space="preserve"> </w:t>
      </w:r>
    </w:p>
  </w:endnote>
  <w:endnote w:type="continuationNotice" w:id="1">
    <w:p w14:paraId="1CEAB773" w14:textId="77777777" w:rsidR="006B1E2F" w:rsidRDefault="006B1E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F68A" w14:textId="77777777" w:rsidR="006B1E2F" w:rsidRDefault="006B1E2F">
      <w:pPr>
        <w:pStyle w:val="Amendement"/>
      </w:pPr>
      <w:r>
        <w:rPr>
          <w:b w:val="0"/>
        </w:rPr>
        <w:separator/>
      </w:r>
    </w:p>
  </w:footnote>
  <w:footnote w:type="continuationSeparator" w:id="0">
    <w:p w14:paraId="060D2DB8" w14:textId="77777777" w:rsidR="006B1E2F" w:rsidRDefault="006B1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2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B1E2F"/>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25D99"/>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36DE"/>
  <w15:docId w15:val="{3D8360E8-396D-45DE-A3C1-4FD29F0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2025-02-28T14:01:00.0000000Z</dcterms:created>
  <dcterms:modified xsi:type="dcterms:W3CDTF">2025-02-28T14:02:00.0000000Z</dcterms:modified>
  <dc:description>------------------------</dc:description>
  <dc:subject/>
  <keywords/>
  <version/>
  <category/>
</coreProperties>
</file>