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D370A" w:rsidR="003D370A" w:rsidP="003D370A" w:rsidRDefault="003D370A" w14:paraId="106A3495" w14:textId="11994EBA">
      <w:pPr>
        <w:pStyle w:val="WitregelW1bodytekst"/>
        <w:rPr>
          <w:b/>
          <w:bCs/>
        </w:rPr>
      </w:pPr>
      <w:r w:rsidRPr="003D370A">
        <w:rPr>
          <w:b/>
          <w:bCs/>
        </w:rPr>
        <w:t>AH 1447</w:t>
      </w:r>
    </w:p>
    <w:p w:rsidRPr="003D370A" w:rsidR="003D370A" w:rsidP="003D370A" w:rsidRDefault="003D370A" w14:paraId="323BC6E5" w14:textId="7588399E">
      <w:pPr>
        <w:rPr>
          <w:b/>
          <w:bCs/>
          <w:lang w:eastAsia="nl-NL"/>
        </w:rPr>
      </w:pPr>
      <w:r w:rsidRPr="003D370A">
        <w:rPr>
          <w:b/>
          <w:bCs/>
          <w:lang w:eastAsia="nl-NL"/>
        </w:rPr>
        <w:t>2025Z01273</w:t>
      </w:r>
    </w:p>
    <w:p w:rsidRPr="003D370A" w:rsidR="003D370A" w:rsidP="003D370A" w:rsidRDefault="003D370A" w14:paraId="45FB700F" w14:textId="359135D7">
      <w:pPr>
        <w:rPr>
          <w:lang w:eastAsia="nl-NL"/>
        </w:rPr>
      </w:pPr>
      <w:r w:rsidRPr="003D370A">
        <w:rPr>
          <w:sz w:val="24"/>
          <w:szCs w:val="24"/>
          <w:lang w:eastAsia="nl-NL"/>
        </w:rPr>
        <w:t>Mededeling van staatssecretaris Jansen (Infrastructuur en Waterstaat) (ontvangen</w:t>
      </w:r>
      <w:r>
        <w:rPr>
          <w:sz w:val="24"/>
          <w:szCs w:val="24"/>
          <w:lang w:eastAsia="nl-NL"/>
        </w:rPr>
        <w:t xml:space="preserve"> 28 februari 2025)</w:t>
      </w:r>
    </w:p>
    <w:p w:rsidR="003D370A" w:rsidP="003D370A" w:rsidRDefault="003D370A" w14:paraId="59BABA76" w14:textId="7BB957CC">
      <w:pPr>
        <w:pStyle w:val="WitregelW1bodytekst"/>
      </w:pPr>
      <w:r>
        <w:t>Met deze brief wil ik u informeren dat de beantwoording van de Kamervragen van het lid Van Kent (SP) over</w:t>
      </w:r>
      <w:r w:rsidRPr="00193F99">
        <w:rPr>
          <w:rFonts w:cs="Aptos" w:eastAsiaTheme="minorHAnsi"/>
          <w:color w:val="auto"/>
          <w:lang w:eastAsia="en-US"/>
        </w:rPr>
        <w:t xml:space="preserve"> </w:t>
      </w:r>
      <w:r w:rsidRPr="00193F99">
        <w:t xml:space="preserve">belastingconstructies bij OV-bedrijf </w:t>
      </w:r>
      <w:proofErr w:type="spellStart"/>
      <w:r w:rsidRPr="00193F99">
        <w:t>Qbuzz</w:t>
      </w:r>
      <w:proofErr w:type="spellEnd"/>
      <w:r>
        <w:t xml:space="preserve"> (ingezonden 27 januari 2025)</w:t>
      </w:r>
      <w:r>
        <w:rPr>
          <w:rStyle w:val="Voetnootmarkering"/>
        </w:rPr>
        <w:footnoteReference w:id="1"/>
      </w:r>
      <w:r>
        <w:t xml:space="preserve"> niet binnen de gestelde termijn van drie weken mogelijk blijkt. De vragen hebben betrekking op dossiers bij meerdere departementen en vergen afstemming met verschillende partijen.</w:t>
      </w:r>
    </w:p>
    <w:p w:rsidR="002C3023" w:rsidRDefault="002C3023" w14:paraId="468831E3" w14:textId="77777777"/>
    <w:sectPr w:rsidR="002C3023" w:rsidSect="003D37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83A90" w14:textId="77777777" w:rsidR="003D370A" w:rsidRDefault="003D370A" w:rsidP="003D370A">
      <w:pPr>
        <w:spacing w:after="0" w:line="240" w:lineRule="auto"/>
      </w:pPr>
      <w:r>
        <w:separator/>
      </w:r>
    </w:p>
  </w:endnote>
  <w:endnote w:type="continuationSeparator" w:id="0">
    <w:p w14:paraId="2E1B9485" w14:textId="77777777" w:rsidR="003D370A" w:rsidRDefault="003D370A" w:rsidP="003D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17164" w14:textId="77777777" w:rsidR="003D370A" w:rsidRPr="003D370A" w:rsidRDefault="003D370A" w:rsidP="003D370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00A6" w14:textId="77777777" w:rsidR="003D370A" w:rsidRPr="003D370A" w:rsidRDefault="003D370A" w:rsidP="003D370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AAB6" w14:textId="77777777" w:rsidR="003D370A" w:rsidRPr="003D370A" w:rsidRDefault="003D370A" w:rsidP="003D370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EA1CF" w14:textId="77777777" w:rsidR="003D370A" w:rsidRDefault="003D370A" w:rsidP="003D370A">
      <w:pPr>
        <w:spacing w:after="0" w:line="240" w:lineRule="auto"/>
      </w:pPr>
      <w:r>
        <w:separator/>
      </w:r>
    </w:p>
  </w:footnote>
  <w:footnote w:type="continuationSeparator" w:id="0">
    <w:p w14:paraId="2BFDA45D" w14:textId="77777777" w:rsidR="003D370A" w:rsidRDefault="003D370A" w:rsidP="003D370A">
      <w:pPr>
        <w:spacing w:after="0" w:line="240" w:lineRule="auto"/>
      </w:pPr>
      <w:r>
        <w:continuationSeparator/>
      </w:r>
    </w:p>
  </w:footnote>
  <w:footnote w:id="1">
    <w:p w14:paraId="1E779873" w14:textId="77777777" w:rsidR="003D370A" w:rsidRDefault="003D370A" w:rsidP="003D370A">
      <w:pPr>
        <w:pStyle w:val="Voetnoottekst"/>
      </w:pPr>
      <w:r w:rsidRPr="00C7036C">
        <w:rPr>
          <w:rStyle w:val="Voetnootmarkering"/>
          <w:sz w:val="16"/>
          <w:szCs w:val="16"/>
        </w:rPr>
        <w:footnoteRef/>
      </w:r>
      <w:r w:rsidRPr="00C7036C">
        <w:rPr>
          <w:sz w:val="16"/>
          <w:szCs w:val="16"/>
        </w:rPr>
        <w:t xml:space="preserve"> Kamerstuk </w:t>
      </w:r>
      <w:r w:rsidRPr="00193F99">
        <w:rPr>
          <w:sz w:val="16"/>
          <w:szCs w:val="16"/>
        </w:rPr>
        <w:t>2025Z01273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D173" w14:textId="77777777" w:rsidR="003D370A" w:rsidRPr="003D370A" w:rsidRDefault="003D370A" w:rsidP="003D370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BDBA" w14:textId="77777777" w:rsidR="003D370A" w:rsidRPr="003D370A" w:rsidRDefault="003D370A" w:rsidP="003D370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4D523" w14:textId="77777777" w:rsidR="003D370A" w:rsidRPr="003D370A" w:rsidRDefault="003D370A" w:rsidP="003D370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0A"/>
    <w:rsid w:val="00015E79"/>
    <w:rsid w:val="002C3023"/>
    <w:rsid w:val="003D370A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CABC"/>
  <w15:chartTrackingRefBased/>
  <w15:docId w15:val="{9C308644-ABB3-4424-99AC-695D943F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D3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D3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D3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D3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3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3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3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3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3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D3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D3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D3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D370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370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37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37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37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37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D3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D3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D3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D3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D3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D37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D37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D370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D3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D370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D370A"/>
    <w:rPr>
      <w:b/>
      <w:bCs/>
      <w:smallCaps/>
      <w:color w:val="0F4761" w:themeColor="accent1" w:themeShade="BF"/>
      <w:spacing w:val="5"/>
    </w:rPr>
  </w:style>
  <w:style w:type="paragraph" w:customStyle="1" w:styleId="MarginlessContainer">
    <w:name w:val="Marginless Container"/>
    <w:hidden/>
    <w:rsid w:val="003D370A"/>
    <w:pPr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0"/>
      <w:sz w:val="20"/>
      <w:szCs w:val="20"/>
      <w:lang w:eastAsia="nl-NL"/>
      <w14:ligatures w14:val="none"/>
    </w:rPr>
  </w:style>
  <w:style w:type="paragraph" w:customStyle="1" w:styleId="Afzendgegevens">
    <w:name w:val="Afzendgegevens"/>
    <w:basedOn w:val="Standaard"/>
    <w:next w:val="Standaard"/>
    <w:rsid w:val="003D370A"/>
    <w:pPr>
      <w:tabs>
        <w:tab w:val="left" w:pos="2267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">
    <w:name w:val="Afzendgegevens_Kop"/>
    <w:basedOn w:val="Afzendgegevens"/>
    <w:next w:val="Standaard"/>
    <w:rsid w:val="003D370A"/>
    <w:rPr>
      <w:b/>
    </w:rPr>
  </w:style>
  <w:style w:type="paragraph" w:customStyle="1" w:styleId="OndertekeningArea1">
    <w:name w:val="Ondertekening_Area1"/>
    <w:basedOn w:val="Standaard"/>
    <w:next w:val="Standaard"/>
    <w:rsid w:val="003D370A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Referentiegegevens">
    <w:name w:val="Referentiegegevens"/>
    <w:next w:val="Standaard"/>
    <w:rsid w:val="003D370A"/>
    <w:pPr>
      <w:tabs>
        <w:tab w:val="left" w:pos="170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kop">
    <w:name w:val="Referentiegegevens_kop"/>
    <w:basedOn w:val="Standaard"/>
    <w:next w:val="Standaard"/>
    <w:rsid w:val="003D370A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3D370A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">
    <w:name w:val="Witregel W1"/>
    <w:next w:val="Standaard"/>
    <w:rsid w:val="003D370A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next w:val="Standaard"/>
    <w:rsid w:val="003D370A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next w:val="Standaard"/>
    <w:rsid w:val="003D370A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3D370A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3D370A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D370A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3D370A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D370A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D370A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D37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405</ap:Characters>
  <ap:DocSecurity>0</ap:DocSecurity>
  <ap:Lines>3</ap:Lines>
  <ap:Paragraphs>1</ap:Paragraphs>
  <ap:ScaleCrop>false</ap:ScaleCrop>
  <ap:LinksUpToDate>false</ap:LinksUpToDate>
  <ap:CharactersWithSpaces>477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2025-03-03T09:36:00.0000000Z</dcterms:created>
  <dcterms:modified xsi:type="dcterms:W3CDTF">2025-03-03T09:37:00.0000000Z</dcterms:modified>
  <version/>
  <category/>
</coreProperties>
</file>