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3B1B" w:rsidR="00E73B1B" w:rsidRDefault="00E02130" w14:paraId="172C98A7" w14:textId="77777777">
      <w:pPr>
        <w:rPr>
          <w:rFonts w:ascii="Calibri" w:hAnsi="Calibri" w:cs="Calibri"/>
        </w:rPr>
      </w:pPr>
      <w:r w:rsidRPr="00E73B1B">
        <w:rPr>
          <w:rFonts w:ascii="Calibri" w:hAnsi="Calibri" w:cs="Calibri"/>
        </w:rPr>
        <w:t>33118</w:t>
      </w:r>
      <w:r w:rsidRPr="00E73B1B" w:rsidR="00E73B1B">
        <w:rPr>
          <w:rFonts w:ascii="Calibri" w:hAnsi="Calibri" w:cs="Calibri"/>
        </w:rPr>
        <w:tab/>
      </w:r>
      <w:r w:rsidRPr="00E73B1B" w:rsidR="00E73B1B">
        <w:rPr>
          <w:rFonts w:ascii="Calibri" w:hAnsi="Calibri" w:cs="Calibri"/>
        </w:rPr>
        <w:tab/>
      </w:r>
      <w:r w:rsidRPr="00E73B1B" w:rsidR="00E73B1B">
        <w:rPr>
          <w:rFonts w:ascii="Calibri" w:hAnsi="Calibri" w:cs="Calibri"/>
        </w:rPr>
        <w:tab/>
        <w:t>Omgevingsrecht</w:t>
      </w:r>
    </w:p>
    <w:p w:rsidRPr="00E73B1B" w:rsidR="00E73B1B" w:rsidP="00E73B1B" w:rsidRDefault="00E73B1B" w14:paraId="01B4B5CA" w14:textId="2EDA58EE">
      <w:pPr>
        <w:spacing w:after="0"/>
        <w:ind w:left="2124" w:hanging="2124"/>
        <w:rPr>
          <w:rFonts w:ascii="Calibri" w:hAnsi="Calibri" w:cs="Calibri"/>
        </w:rPr>
      </w:pPr>
      <w:r w:rsidRPr="00E73B1B">
        <w:rPr>
          <w:rFonts w:ascii="Calibri" w:hAnsi="Calibri" w:cs="Calibri"/>
        </w:rPr>
        <w:t xml:space="preserve">Nr. </w:t>
      </w:r>
      <w:r w:rsidRPr="00E73B1B">
        <w:rPr>
          <w:rFonts w:ascii="Calibri" w:hAnsi="Calibri" w:cs="Calibri"/>
        </w:rPr>
        <w:t>290</w:t>
      </w:r>
      <w:r w:rsidRPr="00E73B1B">
        <w:rPr>
          <w:rFonts w:ascii="Calibri" w:hAnsi="Calibri" w:cs="Calibri"/>
        </w:rPr>
        <w:tab/>
        <w:t>Brief van de minister van Volkshuisvesting en Ruimtelijke Ordening</w:t>
      </w:r>
    </w:p>
    <w:p w:rsidRPr="00E73B1B" w:rsidR="00E73B1B" w:rsidP="00E73B1B" w:rsidRDefault="00E73B1B" w14:paraId="523638F9" w14:textId="77777777">
      <w:pPr>
        <w:spacing w:after="0"/>
        <w:ind w:left="2124" w:hanging="2124"/>
        <w:rPr>
          <w:rFonts w:ascii="Calibri" w:hAnsi="Calibri" w:cs="Calibri"/>
        </w:rPr>
      </w:pPr>
    </w:p>
    <w:p w:rsidRPr="00E73B1B" w:rsidR="00E73B1B" w:rsidP="00E73B1B" w:rsidRDefault="00E73B1B" w14:paraId="4CAAD5EF" w14:textId="089B9F1B">
      <w:pPr>
        <w:spacing w:after="0"/>
        <w:ind w:left="2124" w:hanging="2124"/>
        <w:rPr>
          <w:rFonts w:ascii="Calibri" w:hAnsi="Calibri" w:cs="Calibri"/>
        </w:rPr>
      </w:pPr>
      <w:r w:rsidRPr="00E73B1B">
        <w:rPr>
          <w:rFonts w:ascii="Calibri" w:hAnsi="Calibri" w:cs="Calibri"/>
        </w:rPr>
        <w:t>Aan de Voorzitter van de Tweede Kamer der Staten-Generaal</w:t>
      </w:r>
    </w:p>
    <w:p w:rsidRPr="00E73B1B" w:rsidR="00E73B1B" w:rsidP="00E73B1B" w:rsidRDefault="00E73B1B" w14:paraId="33BB2076" w14:textId="53288EAC">
      <w:pPr>
        <w:spacing w:after="0"/>
        <w:ind w:left="2124" w:hanging="2124"/>
        <w:rPr>
          <w:rFonts w:ascii="Calibri" w:hAnsi="Calibri" w:cs="Calibri"/>
        </w:rPr>
      </w:pPr>
    </w:p>
    <w:p w:rsidRPr="00E73B1B" w:rsidR="00E73B1B" w:rsidP="00E73B1B" w:rsidRDefault="00E73B1B" w14:paraId="64D919EE" w14:textId="64C6C5E8">
      <w:pPr>
        <w:spacing w:after="0"/>
        <w:ind w:left="2124" w:hanging="2124"/>
        <w:rPr>
          <w:rFonts w:ascii="Calibri" w:hAnsi="Calibri" w:cs="Calibri"/>
        </w:rPr>
      </w:pPr>
      <w:r w:rsidRPr="00E73B1B">
        <w:rPr>
          <w:rFonts w:ascii="Calibri" w:hAnsi="Calibri" w:cs="Calibri"/>
        </w:rPr>
        <w:t>Den Haag, 3 maart 2025</w:t>
      </w:r>
    </w:p>
    <w:p w:rsidRPr="00E73B1B" w:rsidR="00E73B1B" w:rsidP="00181046" w:rsidRDefault="00E73B1B" w14:paraId="247F1139" w14:textId="77777777">
      <w:pPr>
        <w:spacing w:after="0"/>
        <w:rPr>
          <w:rFonts w:ascii="Calibri" w:hAnsi="Calibri" w:cs="Calibri"/>
        </w:rPr>
      </w:pPr>
    </w:p>
    <w:p w:rsidRPr="00E73B1B" w:rsidR="00181046" w:rsidP="00181046" w:rsidRDefault="00181046" w14:paraId="48480451" w14:textId="39C46D59">
      <w:pPr>
        <w:spacing w:after="0"/>
        <w:rPr>
          <w:rFonts w:ascii="Calibri" w:hAnsi="Calibri" w:cs="Calibri"/>
        </w:rPr>
      </w:pPr>
      <w:r w:rsidRPr="00E73B1B">
        <w:rPr>
          <w:rFonts w:ascii="Calibri" w:hAnsi="Calibri" w:cs="Calibri"/>
        </w:rPr>
        <w:br/>
        <w:t>Bij het Ministerie van Binnenlandse Zaken en Koninkrijksrelaties is een verzoek op grond van de Wet open overheid ingediend inzake informatie over de Omgevingswet de totstandkoming hiervan en de ontwikkelingen die hieromtrent afgelopen jaren zijn voorgevallen.</w:t>
      </w:r>
    </w:p>
    <w:p w:rsidRPr="00E73B1B" w:rsidR="00181046" w:rsidP="00181046" w:rsidRDefault="00181046" w14:paraId="0DDA7145" w14:textId="77777777">
      <w:pPr>
        <w:spacing w:after="0"/>
        <w:rPr>
          <w:rFonts w:ascii="Calibri" w:hAnsi="Calibri" w:cs="Calibri"/>
        </w:rPr>
      </w:pPr>
      <w:r w:rsidRPr="00E73B1B">
        <w:rPr>
          <w:rFonts w:ascii="Calibri" w:hAnsi="Calibri" w:cs="Calibri"/>
        </w:rPr>
        <w:t> </w:t>
      </w:r>
    </w:p>
    <w:p w:rsidRPr="00E73B1B" w:rsidR="00181046" w:rsidP="00181046" w:rsidRDefault="00181046" w14:paraId="10380F61" w14:textId="77777777">
      <w:pPr>
        <w:spacing w:after="0"/>
        <w:rPr>
          <w:rFonts w:ascii="Calibri" w:hAnsi="Calibri" w:cs="Calibri"/>
        </w:rPr>
      </w:pPr>
      <w:r w:rsidRPr="00E73B1B">
        <w:rPr>
          <w:rFonts w:ascii="Calibri" w:hAnsi="Calibri" w:cs="Calibri"/>
        </w:rPr>
        <w:t>Door middel van het derde deelbesluit, verstuurd aan de indiener van het verzoek, wordt in reactie hierop informatie (gedeeltelijk) openbaar gemaakt.</w:t>
      </w:r>
    </w:p>
    <w:p w:rsidRPr="00E73B1B" w:rsidR="00181046" w:rsidP="00181046" w:rsidRDefault="00181046" w14:paraId="51B2AF44" w14:textId="77777777">
      <w:pPr>
        <w:spacing w:after="0"/>
        <w:rPr>
          <w:rFonts w:ascii="Calibri" w:hAnsi="Calibri" w:cs="Calibri"/>
        </w:rPr>
      </w:pPr>
      <w:r w:rsidRPr="00E73B1B">
        <w:rPr>
          <w:rFonts w:ascii="Calibri" w:hAnsi="Calibri" w:cs="Calibri"/>
        </w:rPr>
        <w:t> </w:t>
      </w:r>
    </w:p>
    <w:p w:rsidRPr="00E73B1B" w:rsidR="00181046" w:rsidP="00181046" w:rsidRDefault="00181046" w14:paraId="4EFA91ED" w14:textId="77777777">
      <w:pPr>
        <w:spacing w:after="0"/>
        <w:rPr>
          <w:rFonts w:ascii="Calibri" w:hAnsi="Calibri" w:cs="Calibri"/>
          <w:b/>
        </w:rPr>
      </w:pPr>
      <w:r w:rsidRPr="00E73B1B">
        <w:rPr>
          <w:rFonts w:ascii="Calibri" w:hAnsi="Calibri" w:cs="Calibri"/>
        </w:rPr>
        <w:t xml:space="preserve">De desbetreffende documenten worden gepubliceerd op Rijksoverheid.nl. De link is als volgt: </w:t>
      </w:r>
      <w:hyperlink w:history="1" r:id="rId6">
        <w:r w:rsidRPr="00E73B1B">
          <w:rPr>
            <w:rStyle w:val="Hyperlink"/>
            <w:rFonts w:ascii="Calibri" w:hAnsi="Calibri" w:cs="Calibri"/>
          </w:rPr>
          <w:t>https://www.rijksoverheid.nl/ministeries/ministerie-van-volkshuisvesting-en-ruimtelijke-ordening/documenten/woo-besluiten/2025/02/24/3e-deelbesluit-woo-verzoek-totstandkoming-omgevingswet</w:t>
        </w:r>
      </w:hyperlink>
    </w:p>
    <w:p w:rsidRPr="00E73B1B" w:rsidR="00181046" w:rsidP="00181046" w:rsidRDefault="00181046" w14:paraId="7DBD2336" w14:textId="77777777">
      <w:pPr>
        <w:spacing w:after="0"/>
        <w:rPr>
          <w:rFonts w:ascii="Calibri" w:hAnsi="Calibri" w:cs="Calibri"/>
          <w:b/>
        </w:rPr>
      </w:pPr>
    </w:p>
    <w:p w:rsidRPr="00E73B1B" w:rsidR="00181046" w:rsidP="00181046" w:rsidRDefault="00181046" w14:paraId="5BFCC0F5" w14:textId="77777777">
      <w:pPr>
        <w:spacing w:after="0"/>
        <w:rPr>
          <w:rFonts w:ascii="Calibri" w:hAnsi="Calibri" w:cs="Calibri"/>
        </w:rPr>
      </w:pPr>
    </w:p>
    <w:p w:rsidRPr="00E73B1B" w:rsidR="00181046" w:rsidP="00181046" w:rsidRDefault="00181046" w14:paraId="0A83580A" w14:textId="6E6328A0">
      <w:pPr>
        <w:spacing w:after="0"/>
        <w:rPr>
          <w:rFonts w:ascii="Calibri" w:hAnsi="Calibri" w:cs="Calibri"/>
        </w:rPr>
      </w:pPr>
      <w:r w:rsidRPr="00E73B1B">
        <w:rPr>
          <w:rFonts w:ascii="Calibri" w:hAnsi="Calibri" w:cs="Calibri"/>
        </w:rPr>
        <w:t>De minister van Volkshuisvesting en Ruimtelijke Ordening,</w:t>
      </w:r>
      <w:r w:rsidRPr="00E73B1B">
        <w:rPr>
          <w:rFonts w:ascii="Calibri" w:hAnsi="Calibri" w:cs="Calibri"/>
        </w:rPr>
        <w:br/>
      </w:r>
      <w:r w:rsidR="00E73B1B">
        <w:rPr>
          <w:rFonts w:ascii="Calibri" w:hAnsi="Calibri" w:cs="Calibri"/>
        </w:rPr>
        <w:t xml:space="preserve">M.C.G. </w:t>
      </w:r>
      <w:r w:rsidRPr="00E73B1B">
        <w:rPr>
          <w:rFonts w:ascii="Calibri" w:hAnsi="Calibri" w:cs="Calibri"/>
        </w:rPr>
        <w:t>Keijzer</w:t>
      </w:r>
    </w:p>
    <w:p w:rsidRPr="00E73B1B" w:rsidR="00F80165" w:rsidP="00181046" w:rsidRDefault="00F80165" w14:paraId="6BD533B9" w14:textId="77777777">
      <w:pPr>
        <w:spacing w:after="0"/>
        <w:rPr>
          <w:rFonts w:ascii="Calibri" w:hAnsi="Calibri" w:cs="Calibri"/>
        </w:rPr>
      </w:pPr>
    </w:p>
    <w:sectPr w:rsidRPr="00E73B1B" w:rsidR="00F80165" w:rsidSect="0018104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EAE6" w14:textId="77777777" w:rsidR="00181046" w:rsidRDefault="00181046" w:rsidP="00181046">
      <w:pPr>
        <w:spacing w:after="0" w:line="240" w:lineRule="auto"/>
      </w:pPr>
      <w:r>
        <w:separator/>
      </w:r>
    </w:p>
  </w:endnote>
  <w:endnote w:type="continuationSeparator" w:id="0">
    <w:p w14:paraId="454827F3" w14:textId="77777777" w:rsidR="00181046" w:rsidRDefault="00181046" w:rsidP="0018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2F4D" w14:textId="77777777" w:rsidR="00181046" w:rsidRPr="00181046" w:rsidRDefault="00181046" w:rsidP="001810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768B" w14:textId="77777777" w:rsidR="00181046" w:rsidRPr="00181046" w:rsidRDefault="00181046" w:rsidP="001810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EF5C" w14:textId="77777777" w:rsidR="00181046" w:rsidRPr="00181046" w:rsidRDefault="00181046" w:rsidP="001810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7872" w14:textId="77777777" w:rsidR="00181046" w:rsidRDefault="00181046" w:rsidP="00181046">
      <w:pPr>
        <w:spacing w:after="0" w:line="240" w:lineRule="auto"/>
      </w:pPr>
      <w:r>
        <w:separator/>
      </w:r>
    </w:p>
  </w:footnote>
  <w:footnote w:type="continuationSeparator" w:id="0">
    <w:p w14:paraId="163A0A54" w14:textId="77777777" w:rsidR="00181046" w:rsidRDefault="00181046" w:rsidP="00181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D75C" w14:textId="77777777" w:rsidR="00181046" w:rsidRPr="00181046" w:rsidRDefault="00181046" w:rsidP="001810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C808" w14:textId="77777777" w:rsidR="00181046" w:rsidRPr="00181046" w:rsidRDefault="00181046" w:rsidP="001810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DE82" w14:textId="77777777" w:rsidR="00181046" w:rsidRPr="00181046" w:rsidRDefault="00181046" w:rsidP="001810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46"/>
    <w:rsid w:val="00181046"/>
    <w:rsid w:val="00326013"/>
    <w:rsid w:val="00C63066"/>
    <w:rsid w:val="00E02130"/>
    <w:rsid w:val="00E73B1B"/>
    <w:rsid w:val="00E968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FAD8"/>
  <w15:chartTrackingRefBased/>
  <w15:docId w15:val="{69C81DD7-C4D7-4A7F-BA99-7AE55E72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1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1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10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10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10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10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10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10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10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0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0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0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0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0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0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0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0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046"/>
    <w:rPr>
      <w:rFonts w:eastAsiaTheme="majorEastAsia" w:cstheme="majorBidi"/>
      <w:color w:val="272727" w:themeColor="text1" w:themeTint="D8"/>
    </w:rPr>
  </w:style>
  <w:style w:type="paragraph" w:styleId="Titel">
    <w:name w:val="Title"/>
    <w:basedOn w:val="Standaard"/>
    <w:next w:val="Standaard"/>
    <w:link w:val="TitelChar"/>
    <w:uiPriority w:val="10"/>
    <w:qFormat/>
    <w:rsid w:val="0018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10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0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10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0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1046"/>
    <w:rPr>
      <w:i/>
      <w:iCs/>
      <w:color w:val="404040" w:themeColor="text1" w:themeTint="BF"/>
    </w:rPr>
  </w:style>
  <w:style w:type="paragraph" w:styleId="Lijstalinea">
    <w:name w:val="List Paragraph"/>
    <w:basedOn w:val="Standaard"/>
    <w:uiPriority w:val="34"/>
    <w:qFormat/>
    <w:rsid w:val="00181046"/>
    <w:pPr>
      <w:ind w:left="720"/>
      <w:contextualSpacing/>
    </w:pPr>
  </w:style>
  <w:style w:type="character" w:styleId="Intensievebenadrukking">
    <w:name w:val="Intense Emphasis"/>
    <w:basedOn w:val="Standaardalinea-lettertype"/>
    <w:uiPriority w:val="21"/>
    <w:qFormat/>
    <w:rsid w:val="00181046"/>
    <w:rPr>
      <w:i/>
      <w:iCs/>
      <w:color w:val="0F4761" w:themeColor="accent1" w:themeShade="BF"/>
    </w:rPr>
  </w:style>
  <w:style w:type="paragraph" w:styleId="Duidelijkcitaat">
    <w:name w:val="Intense Quote"/>
    <w:basedOn w:val="Standaard"/>
    <w:next w:val="Standaard"/>
    <w:link w:val="DuidelijkcitaatChar"/>
    <w:uiPriority w:val="30"/>
    <w:qFormat/>
    <w:rsid w:val="00181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1046"/>
    <w:rPr>
      <w:i/>
      <w:iCs/>
      <w:color w:val="0F4761" w:themeColor="accent1" w:themeShade="BF"/>
    </w:rPr>
  </w:style>
  <w:style w:type="character" w:styleId="Intensieveverwijzing">
    <w:name w:val="Intense Reference"/>
    <w:basedOn w:val="Standaardalinea-lettertype"/>
    <w:uiPriority w:val="32"/>
    <w:qFormat/>
    <w:rsid w:val="00181046"/>
    <w:rPr>
      <w:b/>
      <w:bCs/>
      <w:smallCaps/>
      <w:color w:val="0F4761" w:themeColor="accent1" w:themeShade="BF"/>
      <w:spacing w:val="5"/>
    </w:rPr>
  </w:style>
  <w:style w:type="character" w:styleId="Hyperlink">
    <w:name w:val="Hyperlink"/>
    <w:basedOn w:val="Standaardalinea-lettertype"/>
    <w:uiPriority w:val="99"/>
    <w:unhideWhenUsed/>
    <w:rsid w:val="00181046"/>
    <w:rPr>
      <w:color w:val="467886" w:themeColor="hyperlink"/>
      <w:u w:val="single"/>
    </w:rPr>
  </w:style>
  <w:style w:type="paragraph" w:customStyle="1" w:styleId="Referentiegegevens">
    <w:name w:val="Referentiegegevens"/>
    <w:basedOn w:val="Standaard"/>
    <w:next w:val="Standaard"/>
    <w:rsid w:val="0018104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8104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18104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18104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1810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1046"/>
  </w:style>
  <w:style w:type="paragraph" w:styleId="Voettekst">
    <w:name w:val="footer"/>
    <w:basedOn w:val="Standaard"/>
    <w:link w:val="VoettekstChar"/>
    <w:uiPriority w:val="99"/>
    <w:unhideWhenUsed/>
    <w:rsid w:val="001810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ministeries/ministerie-van-volkshuisvesting-en-ruimtelijke-ordening/documenten/woo-besluiten/2025/02/24/3e-deelbesluit-woo-verzoek-totstandkoming-omgevingsw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178</ap:Words>
  <ap:Characters>979</ap:Characters>
  <ap:DocSecurity>0</ap:DocSecurity>
  <ap:Lines>8</ap:Lines>
  <ap:Paragraphs>2</ap:Paragraphs>
  <ap:ScaleCrop>false</ap:ScaleCrop>
  <ap:LinksUpToDate>false</ap:LinksUpToDate>
  <ap:CharactersWithSpaces>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2025-03-04T11:56:00.0000000Z</dcterms:created>
  <dcterms:modified xsi:type="dcterms:W3CDTF">2025-03-04T11:56:00.0000000Z</dcterms:modified>
  <version/>
  <category/>
</coreProperties>
</file>