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0AD1" w:rsidR="00F60AD1" w:rsidP="00F60AD1" w:rsidRDefault="00F60AD1" w14:paraId="1DA0D480" w14:textId="00C023A2">
      <w:pPr>
        <w:pStyle w:val="Geenafstand"/>
        <w:rPr>
          <w:b/>
          <w:bCs/>
        </w:rPr>
      </w:pPr>
      <w:r w:rsidRPr="00F60AD1">
        <w:rPr>
          <w:b/>
          <w:bCs/>
        </w:rPr>
        <w:t>AH 1451</w:t>
      </w:r>
    </w:p>
    <w:p w:rsidR="00F60AD1" w:rsidP="00F60AD1" w:rsidRDefault="00F60AD1" w14:paraId="0014EF30" w14:textId="5A431CDE">
      <w:pPr>
        <w:pStyle w:val="Geenafstand"/>
        <w:rPr>
          <w:b/>
          <w:bCs/>
        </w:rPr>
      </w:pPr>
      <w:r w:rsidRPr="00F60AD1">
        <w:rPr>
          <w:b/>
          <w:bCs/>
        </w:rPr>
        <w:t>2025Z02899</w:t>
      </w:r>
    </w:p>
    <w:p w:rsidRPr="00F60AD1" w:rsidR="00F60AD1" w:rsidP="00F60AD1" w:rsidRDefault="00F60AD1" w14:paraId="05584A5F" w14:textId="77777777">
      <w:pPr>
        <w:pStyle w:val="Geenafstand"/>
        <w:rPr>
          <w:b/>
          <w:bCs/>
        </w:rPr>
      </w:pPr>
    </w:p>
    <w:p w:rsidR="00F60AD1" w:rsidP="00F60AD1" w:rsidRDefault="00F60AD1" w14:paraId="239FD8D7" w14:textId="32BEE149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maart 2025)</w:t>
      </w:r>
    </w:p>
    <w:p w:rsidR="00F60AD1" w:rsidP="00F60AD1" w:rsidRDefault="00F60AD1" w14:paraId="1A35CE72" w14:textId="77777777"/>
    <w:p w:rsidR="00F60AD1" w:rsidP="00F60AD1" w:rsidRDefault="00F60AD1" w14:paraId="3E04FE41" w14:textId="77777777">
      <w:r>
        <w:t xml:space="preserve">Op 17 februari jl. zijn door het lid Beckerman (SP) vragen gesteld over de sloop van sociale huurwoningen in o.a. </w:t>
      </w:r>
      <w:proofErr w:type="spellStart"/>
      <w:r>
        <w:t>Meezenbroek</w:t>
      </w:r>
      <w:proofErr w:type="spellEnd"/>
      <w:r>
        <w:t xml:space="preserve"> en </w:t>
      </w:r>
      <w:proofErr w:type="spellStart"/>
      <w:r>
        <w:t>Versiliënbosch</w:t>
      </w:r>
      <w:proofErr w:type="spellEnd"/>
      <w:r>
        <w:t xml:space="preserve"> in Heerlen, de Pompenburgflat in Rotterdam en </w:t>
      </w:r>
      <w:proofErr w:type="spellStart"/>
      <w:r>
        <w:t>Prinsejagt</w:t>
      </w:r>
      <w:proofErr w:type="spellEnd"/>
      <w:r>
        <w:t xml:space="preserve"> in Woensel, met kenmerk 2025Z02899.</w:t>
      </w:r>
    </w:p>
    <w:p w:rsidR="00F60AD1" w:rsidP="00F60AD1" w:rsidRDefault="00F60AD1" w14:paraId="609ACF97" w14:textId="77777777"/>
    <w:p w:rsidR="00F60AD1" w:rsidP="00F60AD1" w:rsidRDefault="00F60AD1" w14:paraId="2E1AB4BD" w14:textId="77777777">
      <w:r>
        <w:t>De beantwoording van deze vragen vergt meer tijd dan voorzien, ik streef ernaar om de antwoorden zo spoedig mogelijk aan uw Kamer te kunnen toezenden.</w:t>
      </w:r>
    </w:p>
    <w:p w:rsidR="00F60AD1" w:rsidP="00F60AD1" w:rsidRDefault="00F60AD1" w14:paraId="0E579504" w14:textId="0A24ABB0"/>
    <w:p w:rsidR="00F60AD1" w:rsidP="00F60AD1" w:rsidRDefault="00F60AD1" w14:paraId="50FC854E" w14:textId="77777777"/>
    <w:p w:rsidR="00F60AD1" w:rsidP="00F60AD1" w:rsidRDefault="00F60AD1" w14:paraId="0292ECCA" w14:textId="77777777"/>
    <w:p w:rsidR="002C3023" w:rsidRDefault="002C3023" w14:paraId="5992A0A0" w14:textId="77777777"/>
    <w:sectPr w:rsidR="002C3023" w:rsidSect="00F60A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6413" w14:textId="77777777" w:rsidR="00F60AD1" w:rsidRDefault="00F60AD1" w:rsidP="00F60AD1">
      <w:pPr>
        <w:spacing w:after="0" w:line="240" w:lineRule="auto"/>
      </w:pPr>
      <w:r>
        <w:separator/>
      </w:r>
    </w:p>
  </w:endnote>
  <w:endnote w:type="continuationSeparator" w:id="0">
    <w:p w14:paraId="0F81A32D" w14:textId="77777777" w:rsidR="00F60AD1" w:rsidRDefault="00F60AD1" w:rsidP="00F6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B62A" w14:textId="77777777" w:rsidR="00F60AD1" w:rsidRPr="00F60AD1" w:rsidRDefault="00F60AD1" w:rsidP="00F60A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A041" w14:textId="77777777" w:rsidR="00F60AD1" w:rsidRPr="00F60AD1" w:rsidRDefault="00F60AD1" w:rsidP="00F60AD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97CC" w14:textId="77777777" w:rsidR="00F60AD1" w:rsidRPr="00F60AD1" w:rsidRDefault="00F60AD1" w:rsidP="00F60A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02FB" w14:textId="77777777" w:rsidR="00F60AD1" w:rsidRDefault="00F60AD1" w:rsidP="00F60AD1">
      <w:pPr>
        <w:spacing w:after="0" w:line="240" w:lineRule="auto"/>
      </w:pPr>
      <w:r>
        <w:separator/>
      </w:r>
    </w:p>
  </w:footnote>
  <w:footnote w:type="continuationSeparator" w:id="0">
    <w:p w14:paraId="77B5AE59" w14:textId="77777777" w:rsidR="00F60AD1" w:rsidRDefault="00F60AD1" w:rsidP="00F6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6CE3" w14:textId="77777777" w:rsidR="00F60AD1" w:rsidRPr="00F60AD1" w:rsidRDefault="00F60AD1" w:rsidP="00F60A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6F5A" w14:textId="77777777" w:rsidR="00F60AD1" w:rsidRPr="00F60AD1" w:rsidRDefault="00F60AD1" w:rsidP="00F60A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ED9" w14:textId="77777777" w:rsidR="00F60AD1" w:rsidRPr="00F60AD1" w:rsidRDefault="00F60AD1" w:rsidP="00F60AD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D1"/>
    <w:rsid w:val="002C3023"/>
    <w:rsid w:val="0044471F"/>
    <w:rsid w:val="00DF7A30"/>
    <w:rsid w:val="00F6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23EE"/>
  <w15:chartTrackingRefBased/>
  <w15:docId w15:val="{27458BBC-49B6-449E-9873-D39A1F70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0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0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0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0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0A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0A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0A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0A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0A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0A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0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0A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0A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0A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0A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0AD1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F60AD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F60AD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F60AD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F60AD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F60AD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F60AD1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60AD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60AD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60AD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60AD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60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2025-03-03T09:56:00.0000000Z</dcterms:created>
  <dcterms:modified xsi:type="dcterms:W3CDTF">2025-03-03T09:57:00.0000000Z</dcterms:modified>
  <version/>
  <category/>
</coreProperties>
</file>