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627" w:rsidP="00FF23AE" w:rsidRDefault="00864627" w14:paraId="7DBDFC0B" w14:textId="77777777"/>
    <w:p w:rsidR="00CE78E9" w:rsidP="00FF23AE" w:rsidRDefault="00864627" w14:paraId="009F3095" w14:textId="249831DF">
      <w:r>
        <w:t>Geachte Voorzitter,</w:t>
      </w:r>
      <w:r>
        <w:br/>
      </w:r>
    </w:p>
    <w:p w:rsidRPr="00CE3CF4" w:rsidR="00CE3CF4" w:rsidP="00FF23AE" w:rsidRDefault="00864627" w14:paraId="489C08FA" w14:textId="4A40DA1A">
      <w:pPr>
        <w:rPr>
          <w:rFonts w:cstheme="minorHAnsi"/>
          <w:szCs w:val="18"/>
        </w:rPr>
      </w:pPr>
      <w:r>
        <w:t xml:space="preserve">Hierbij </w:t>
      </w:r>
      <w:r w:rsidRPr="00CE3CF4">
        <w:t xml:space="preserve">zend ik u de antwoorden op de </w:t>
      </w:r>
      <w:r w:rsidRPr="00CE3CF4" w:rsidR="00CE3CF4">
        <w:rPr>
          <w:szCs w:val="18"/>
        </w:rPr>
        <w:t xml:space="preserve">schriftelijke vragen die zijn gesteld door </w:t>
      </w:r>
      <w:r w:rsidRPr="00CE3CF4" w:rsidR="00CE3CF4">
        <w:t>de leden Eerdmans (JA21) en Vermeer (BBB) over</w:t>
      </w:r>
      <w:r w:rsidRPr="00CE3CF4" w:rsidR="00CE3CF4">
        <w:rPr>
          <w:rFonts w:cstheme="minorHAnsi"/>
          <w:szCs w:val="18"/>
        </w:rPr>
        <w:t xml:space="preserve"> het bericht 'Minister wijst verder onderzoek naar eilanden met zonnepanelen in IJsselmeer definitief van de hand'</w:t>
      </w:r>
      <w:r w:rsidR="00CE3CF4">
        <w:t xml:space="preserve"> </w:t>
      </w:r>
      <w:r w:rsidRPr="00CE3CF4" w:rsidR="00CE3CF4">
        <w:t>(</w:t>
      </w:r>
      <w:r w:rsidRPr="00CE3CF4" w:rsidR="00CE3CF4">
        <w:rPr>
          <w:rFonts w:cstheme="minorHAnsi"/>
          <w:szCs w:val="18"/>
        </w:rPr>
        <w:t>2025Z01806</w:t>
      </w:r>
      <w:r w:rsidRPr="00CE3CF4" w:rsidR="00CE3CF4">
        <w:t>, ingezonden 3 februari 2025).</w:t>
      </w:r>
    </w:p>
    <w:p w:rsidR="00CE3CF4" w:rsidP="00FF23AE" w:rsidRDefault="00CE3CF4" w14:paraId="063AC599" w14:textId="77777777"/>
    <w:p w:rsidR="00CE3CF4" w:rsidP="00FF23AE" w:rsidRDefault="00CE3CF4" w14:paraId="24AB7C02" w14:textId="77777777"/>
    <w:p w:rsidR="00CE3CF4" w:rsidP="00FF23AE" w:rsidRDefault="00CE3CF4" w14:paraId="16CE5123" w14:textId="77777777"/>
    <w:p w:rsidR="00CE3CF4" w:rsidP="00FF23AE" w:rsidRDefault="00CE3CF4" w14:paraId="6F5BF5E3" w14:textId="77777777"/>
    <w:p w:rsidR="00CE3CF4" w:rsidP="00FF23AE" w:rsidRDefault="00CE3CF4" w14:paraId="0202469B" w14:textId="77777777"/>
    <w:p w:rsidRPr="00747885" w:rsidR="0029019C" w:rsidP="00FF23AE" w:rsidRDefault="00864627" w14:paraId="61C09698" w14:textId="38C55AD7">
      <w:pPr>
        <w:rPr>
          <w:szCs w:val="18"/>
        </w:rPr>
      </w:pPr>
      <w:r w:rsidRPr="005461DA">
        <w:rPr>
          <w:szCs w:val="18"/>
        </w:rPr>
        <w:t>Sophie Hermans</w:t>
      </w:r>
    </w:p>
    <w:p w:rsidRPr="005461DA" w:rsidR="004E505E" w:rsidP="00FF23AE" w:rsidRDefault="00864627" w14:paraId="345E41C0" w14:textId="77777777">
      <w:pPr>
        <w:rPr>
          <w:szCs w:val="18"/>
        </w:rPr>
      </w:pPr>
      <w:r>
        <w:rPr>
          <w:szCs w:val="18"/>
        </w:rPr>
        <w:t>Minister van Klimaat en Groene Groei</w:t>
      </w:r>
    </w:p>
    <w:p w:rsidR="00CE3CF4" w:rsidP="00FF23AE" w:rsidRDefault="00CE3CF4" w14:paraId="7E565F54" w14:textId="77777777">
      <w:pPr>
        <w:rPr>
          <w:b/>
        </w:rPr>
      </w:pPr>
      <w:r>
        <w:rPr>
          <w:b/>
        </w:rPr>
        <w:br w:type="page"/>
      </w:r>
    </w:p>
    <w:p w:rsidRPr="00CE3CF4" w:rsidR="00CE3CF4" w:rsidP="00FF23AE" w:rsidRDefault="00CE3CF4" w14:paraId="39F18947" w14:textId="407FB52D">
      <w:pPr>
        <w:rPr>
          <w:b/>
        </w:rPr>
      </w:pPr>
      <w:r w:rsidRPr="008F0275">
        <w:rPr>
          <w:rFonts w:cstheme="minorHAnsi"/>
          <w:b/>
          <w:bCs/>
          <w:szCs w:val="18"/>
        </w:rPr>
        <w:lastRenderedPageBreak/>
        <w:t xml:space="preserve">2025Z01806 </w:t>
      </w:r>
    </w:p>
    <w:p w:rsidRPr="007057E9" w:rsidR="00CE3CF4" w:rsidP="00FF23AE" w:rsidRDefault="00CE3CF4" w14:paraId="766139E4" w14:textId="77777777">
      <w:pPr>
        <w:rPr>
          <w:rFonts w:cstheme="minorHAnsi"/>
          <w:b/>
          <w:bCs/>
          <w:szCs w:val="18"/>
        </w:rPr>
      </w:pPr>
    </w:p>
    <w:p w:rsidRPr="00FF23AE" w:rsidR="00CE3CF4" w:rsidP="00FF23AE" w:rsidRDefault="00CE3CF4" w14:paraId="142B4718" w14:textId="7D43F61E">
      <w:pPr>
        <w:rPr>
          <w:rFonts w:cstheme="minorHAnsi"/>
          <w:szCs w:val="18"/>
        </w:rPr>
      </w:pPr>
      <w:r w:rsidRPr="00FF23AE">
        <w:rPr>
          <w:rFonts w:cstheme="minorHAnsi"/>
          <w:szCs w:val="18"/>
        </w:rPr>
        <w:t>1</w:t>
      </w:r>
    </w:p>
    <w:p w:rsidRPr="00FF23AE" w:rsidR="00CE3CF4" w:rsidP="00FF23AE" w:rsidRDefault="00CE3CF4" w14:paraId="5B531DA3" w14:textId="3B9198AC">
      <w:pPr>
        <w:rPr>
          <w:rFonts w:cstheme="minorHAnsi"/>
          <w:szCs w:val="18"/>
        </w:rPr>
      </w:pPr>
      <w:r w:rsidRPr="00FF23AE">
        <w:rPr>
          <w:rFonts w:cstheme="minorHAnsi"/>
          <w:szCs w:val="18"/>
        </w:rPr>
        <w:t>Welke procedures, zoals de rijkscoördinatieregeling, lopen er op dit moment nog om project Wieringerhoek alsnog doorgang te laten vinden?</w:t>
      </w:r>
    </w:p>
    <w:p w:rsidRPr="00FF23AE" w:rsidR="00CE3CF4" w:rsidP="00FF23AE" w:rsidRDefault="00CE3CF4" w14:paraId="1EA4DFB7" w14:textId="77777777">
      <w:pPr>
        <w:rPr>
          <w:rFonts w:cstheme="minorHAnsi"/>
          <w:szCs w:val="18"/>
        </w:rPr>
      </w:pPr>
    </w:p>
    <w:p w:rsidRPr="00FF23AE" w:rsidR="00CE3CF4" w:rsidP="00FF23AE" w:rsidRDefault="00CE3CF4" w14:paraId="36273FBB" w14:textId="262A703C">
      <w:pPr>
        <w:rPr>
          <w:rFonts w:cstheme="minorHAnsi"/>
          <w:szCs w:val="18"/>
        </w:rPr>
      </w:pPr>
      <w:r w:rsidRPr="00FF23AE">
        <w:rPr>
          <w:rFonts w:cstheme="minorHAnsi"/>
          <w:szCs w:val="18"/>
        </w:rPr>
        <w:t xml:space="preserve">Antwoord </w:t>
      </w:r>
    </w:p>
    <w:p w:rsidRPr="00FF23AE" w:rsidR="00CE3CF4" w:rsidP="00FF23AE" w:rsidRDefault="00CE3CF4" w14:paraId="1AC4B104" w14:textId="57F49283">
      <w:pPr>
        <w:rPr>
          <w:rFonts w:cstheme="minorHAnsi"/>
          <w:szCs w:val="18"/>
        </w:rPr>
      </w:pPr>
      <w:r w:rsidRPr="00FF23AE">
        <w:rPr>
          <w:rFonts w:cstheme="minorHAnsi"/>
          <w:szCs w:val="18"/>
        </w:rPr>
        <w:t xml:space="preserve">Er lopen op dit moment geen procedures. Onlangs </w:t>
      </w:r>
      <w:r w:rsidR="004E04CB">
        <w:rPr>
          <w:rFonts w:cstheme="minorHAnsi"/>
          <w:szCs w:val="18"/>
        </w:rPr>
        <w:t>heeft het kabinet</w:t>
      </w:r>
      <w:r w:rsidRPr="00FF23AE">
        <w:rPr>
          <w:rFonts w:cstheme="minorHAnsi"/>
          <w:szCs w:val="18"/>
        </w:rPr>
        <w:t xml:space="preserve"> </w:t>
      </w:r>
      <w:r w:rsidRPr="00FF23AE" w:rsidR="002273D4">
        <w:rPr>
          <w:rFonts w:cstheme="minorHAnsi"/>
          <w:szCs w:val="18"/>
        </w:rPr>
        <w:t xml:space="preserve">het besluit genomen om </w:t>
      </w:r>
      <w:r w:rsidRPr="00FF23AE">
        <w:rPr>
          <w:rFonts w:cstheme="minorHAnsi"/>
          <w:szCs w:val="18"/>
        </w:rPr>
        <w:t xml:space="preserve">de </w:t>
      </w:r>
      <w:r w:rsidRPr="00FF23AE">
        <w:t xml:space="preserve">aanvraag van </w:t>
      </w:r>
      <w:proofErr w:type="spellStart"/>
      <w:r w:rsidRPr="00FF23AE">
        <w:t>Meerlicht</w:t>
      </w:r>
      <w:proofErr w:type="spellEnd"/>
      <w:r w:rsidRPr="00FF23AE">
        <w:t xml:space="preserve"> B.V., tot het nemen van een projectbesluit voor het project Buitendijks Plan, af</w:t>
      </w:r>
      <w:r w:rsidRPr="00FF23AE" w:rsidR="002273D4">
        <w:t xml:space="preserve"> te wijze</w:t>
      </w:r>
      <w:r w:rsidRPr="00FF23AE">
        <w:t xml:space="preserve">n. </w:t>
      </w:r>
    </w:p>
    <w:p w:rsidRPr="00FF23AE" w:rsidR="00CE3CF4" w:rsidP="00FF23AE" w:rsidRDefault="00CE3CF4" w14:paraId="06C7B641" w14:textId="77777777">
      <w:pPr>
        <w:rPr>
          <w:rFonts w:cstheme="minorHAnsi"/>
          <w:szCs w:val="18"/>
        </w:rPr>
      </w:pPr>
    </w:p>
    <w:p w:rsidRPr="00FF23AE" w:rsidR="00CE3CF4" w:rsidP="00FF23AE" w:rsidRDefault="00CE3CF4" w14:paraId="36A7A040" w14:textId="0EBA01F2">
      <w:pPr>
        <w:rPr>
          <w:rFonts w:cstheme="minorHAnsi"/>
          <w:szCs w:val="18"/>
        </w:rPr>
      </w:pPr>
      <w:r w:rsidRPr="00FF23AE">
        <w:rPr>
          <w:rFonts w:cstheme="minorHAnsi"/>
          <w:szCs w:val="18"/>
        </w:rPr>
        <w:t>2</w:t>
      </w:r>
    </w:p>
    <w:p w:rsidRPr="00FF23AE" w:rsidR="00CE3CF4" w:rsidP="00FF23AE" w:rsidRDefault="00CE3CF4" w14:paraId="57BB7969" w14:textId="77777777">
      <w:pPr>
        <w:rPr>
          <w:rFonts w:cstheme="minorHAnsi"/>
          <w:szCs w:val="18"/>
        </w:rPr>
      </w:pPr>
      <w:r w:rsidRPr="00FF23AE">
        <w:rPr>
          <w:rFonts w:cstheme="minorHAnsi"/>
          <w:szCs w:val="18"/>
        </w:rPr>
        <w:t>Is het definitieve standpunt van u dat het project Wieringerhoek geen doorgang kan vinden?</w:t>
      </w:r>
    </w:p>
    <w:p w:rsidRPr="00FF23AE" w:rsidR="00CE3CF4" w:rsidP="00FF23AE" w:rsidRDefault="00CE3CF4" w14:paraId="4E2D99E5" w14:textId="77777777">
      <w:pPr>
        <w:rPr>
          <w:rFonts w:cstheme="minorHAnsi"/>
          <w:szCs w:val="18"/>
        </w:rPr>
      </w:pPr>
    </w:p>
    <w:p w:rsidRPr="00FF23AE" w:rsidR="00CE3CF4" w:rsidP="00FF23AE" w:rsidRDefault="00CE3CF4" w14:paraId="4675BD7C" w14:textId="33756FC5">
      <w:pPr>
        <w:rPr>
          <w:rFonts w:cstheme="minorHAnsi"/>
          <w:szCs w:val="18"/>
        </w:rPr>
      </w:pPr>
      <w:r w:rsidRPr="00FF23AE">
        <w:rPr>
          <w:rFonts w:cstheme="minorHAnsi"/>
          <w:szCs w:val="18"/>
        </w:rPr>
        <w:t xml:space="preserve">Antwoord </w:t>
      </w:r>
    </w:p>
    <w:p w:rsidRPr="00FF23AE" w:rsidR="00CE3CF4" w:rsidP="00FF23AE" w:rsidRDefault="00CE3CF4" w14:paraId="2DF308FA" w14:textId="00A738C8">
      <w:r w:rsidRPr="00FF23AE">
        <w:t xml:space="preserve">De ontwikkeling van een zon-op-waterproject in de Wieringerhoek staat op gespannen voet met een aantal andere belangrijke opgaven in het gebied (waterberging, zoetwatervoorraad, ecologie en Defensie). Als Rijk vinden wij het van belang om deze opgaven, die al onder druk staan, niet verder in de verdrukking te brengen met de ontwikkeling van een zon-op-waterproject. Daarmee </w:t>
      </w:r>
      <w:r w:rsidRPr="00FF23AE" w:rsidR="002273D4">
        <w:t>concludeer</w:t>
      </w:r>
      <w:r w:rsidR="004E04CB">
        <w:t>t het kabinet</w:t>
      </w:r>
      <w:r w:rsidRPr="00FF23AE">
        <w:t xml:space="preserve"> dat er</w:t>
      </w:r>
      <w:r w:rsidRPr="00FF23AE">
        <w:rPr>
          <w:szCs w:val="18"/>
        </w:rPr>
        <w:t xml:space="preserve"> op dit moment geen of onvoldoende zicht is op het verkrijgen van de vereiste toestemmingen en vergunningen voor het project. </w:t>
      </w:r>
    </w:p>
    <w:p w:rsidRPr="00FF23AE" w:rsidR="00CE3CF4" w:rsidP="00FF23AE" w:rsidRDefault="00CE3CF4" w14:paraId="5FAC2ADF" w14:textId="77777777">
      <w:pPr>
        <w:rPr>
          <w:rFonts w:cstheme="minorHAnsi"/>
          <w:szCs w:val="18"/>
        </w:rPr>
      </w:pPr>
    </w:p>
    <w:p w:rsidRPr="00FF23AE" w:rsidR="00CE3CF4" w:rsidP="00FF23AE" w:rsidRDefault="00CE3CF4" w14:paraId="6AF594DC" w14:textId="06CF1ABE">
      <w:pPr>
        <w:rPr>
          <w:rFonts w:cstheme="minorHAnsi"/>
          <w:szCs w:val="18"/>
        </w:rPr>
      </w:pPr>
      <w:r w:rsidRPr="00FF23AE">
        <w:rPr>
          <w:rFonts w:cstheme="minorHAnsi"/>
          <w:szCs w:val="18"/>
        </w:rPr>
        <w:t>3</w:t>
      </w:r>
    </w:p>
    <w:p w:rsidRPr="00FF23AE" w:rsidR="00CE3CF4" w:rsidP="00FF23AE" w:rsidRDefault="00CE3CF4" w14:paraId="6A5CB2AE" w14:textId="77777777">
      <w:pPr>
        <w:rPr>
          <w:rFonts w:cstheme="minorHAnsi"/>
          <w:szCs w:val="18"/>
        </w:rPr>
      </w:pPr>
      <w:r w:rsidRPr="00FF23AE">
        <w:rPr>
          <w:rFonts w:cstheme="minorHAnsi"/>
          <w:szCs w:val="18"/>
        </w:rPr>
        <w:t>Bent u op de hoogte dat provincie Noord-Holland en gemeente Medemblik stappen zetten om het project Wieringerhoek alsnog te realiseren?</w:t>
      </w:r>
    </w:p>
    <w:p w:rsidRPr="00FF23AE" w:rsidR="00CE3CF4" w:rsidP="00FF23AE" w:rsidRDefault="00CE3CF4" w14:paraId="013FB9AC" w14:textId="77777777">
      <w:pPr>
        <w:rPr>
          <w:rFonts w:cstheme="minorHAnsi"/>
          <w:szCs w:val="18"/>
        </w:rPr>
      </w:pPr>
    </w:p>
    <w:p w:rsidRPr="00FF23AE" w:rsidR="00CE3CF4" w:rsidP="00FF23AE" w:rsidRDefault="00CE3CF4" w14:paraId="04C2A3A6" w14:textId="2358A4E1">
      <w:pPr>
        <w:rPr>
          <w:rFonts w:cstheme="minorHAnsi"/>
          <w:szCs w:val="18"/>
        </w:rPr>
      </w:pPr>
      <w:r w:rsidRPr="00FF23AE">
        <w:rPr>
          <w:rFonts w:cstheme="minorHAnsi"/>
          <w:szCs w:val="18"/>
        </w:rPr>
        <w:t xml:space="preserve">Antwoord </w:t>
      </w:r>
    </w:p>
    <w:p w:rsidRPr="00FF23AE" w:rsidR="00CE3CF4" w:rsidP="00FF23AE" w:rsidRDefault="00492111" w14:paraId="3A0CD892" w14:textId="2106917F">
      <w:pPr>
        <w:rPr>
          <w:rFonts w:cstheme="minorHAnsi"/>
          <w:szCs w:val="18"/>
        </w:rPr>
      </w:pPr>
      <w:r w:rsidRPr="00FF23AE">
        <w:rPr>
          <w:rFonts w:cstheme="minorHAnsi"/>
          <w:szCs w:val="18"/>
        </w:rPr>
        <w:t xml:space="preserve">Het is </w:t>
      </w:r>
      <w:r w:rsidR="004E04CB">
        <w:rPr>
          <w:rFonts w:cstheme="minorHAnsi"/>
          <w:szCs w:val="18"/>
        </w:rPr>
        <w:t>het kabinet</w:t>
      </w:r>
      <w:r w:rsidRPr="00FF23AE">
        <w:rPr>
          <w:rFonts w:cstheme="minorHAnsi"/>
          <w:szCs w:val="18"/>
        </w:rPr>
        <w:t xml:space="preserve"> bekend</w:t>
      </w:r>
      <w:r w:rsidRPr="00FF23AE" w:rsidR="00CE3CF4">
        <w:rPr>
          <w:rFonts w:cstheme="minorHAnsi"/>
          <w:szCs w:val="18"/>
        </w:rPr>
        <w:t xml:space="preserve"> dat de provincie Noord-Holland en de gemeente Medemblik</w:t>
      </w:r>
      <w:r w:rsidRPr="00FF23AE" w:rsidR="002273D4">
        <w:rPr>
          <w:rFonts w:cstheme="minorHAnsi"/>
          <w:szCs w:val="18"/>
        </w:rPr>
        <w:t xml:space="preserve"> het project een warm hart toedragen</w:t>
      </w:r>
      <w:r w:rsidRPr="00FF23AE" w:rsidR="00CE3CF4">
        <w:rPr>
          <w:rFonts w:cstheme="minorHAnsi"/>
          <w:szCs w:val="18"/>
        </w:rPr>
        <w:t xml:space="preserve">, maar </w:t>
      </w:r>
      <w:r w:rsidR="004E04CB">
        <w:rPr>
          <w:rFonts w:cstheme="minorHAnsi"/>
          <w:szCs w:val="18"/>
        </w:rPr>
        <w:t>het kabinet is</w:t>
      </w:r>
      <w:r w:rsidRPr="00FF23AE" w:rsidR="00CE3CF4">
        <w:rPr>
          <w:rFonts w:cstheme="minorHAnsi"/>
          <w:szCs w:val="18"/>
        </w:rPr>
        <w:t xml:space="preserve"> niet op de hoogte van eventuele stappen die zij z</w:t>
      </w:r>
      <w:r w:rsidRPr="00FF23AE" w:rsidR="002273D4">
        <w:rPr>
          <w:rFonts w:cstheme="minorHAnsi"/>
          <w:szCs w:val="18"/>
        </w:rPr>
        <w:t>e</w:t>
      </w:r>
      <w:r w:rsidRPr="00FF23AE" w:rsidR="00CE3CF4">
        <w:rPr>
          <w:rFonts w:cstheme="minorHAnsi"/>
          <w:szCs w:val="18"/>
        </w:rPr>
        <w:t xml:space="preserve">tten om het project alsnog </w:t>
      </w:r>
      <w:r w:rsidRPr="00FF23AE" w:rsidR="002273D4">
        <w:rPr>
          <w:rFonts w:cstheme="minorHAnsi"/>
          <w:szCs w:val="18"/>
        </w:rPr>
        <w:t xml:space="preserve">mogelijk te maken. </w:t>
      </w:r>
    </w:p>
    <w:p w:rsidRPr="00FF23AE" w:rsidR="00CE3CF4" w:rsidP="00FF23AE" w:rsidRDefault="00CE3CF4" w14:paraId="19DD2008" w14:textId="77777777">
      <w:pPr>
        <w:rPr>
          <w:rFonts w:cstheme="minorHAnsi"/>
          <w:szCs w:val="18"/>
        </w:rPr>
      </w:pPr>
    </w:p>
    <w:p w:rsidRPr="00FF23AE" w:rsidR="00CE3CF4" w:rsidP="00FF23AE" w:rsidRDefault="00CE3CF4" w14:paraId="532295F7" w14:textId="1FD0037E">
      <w:pPr>
        <w:rPr>
          <w:rFonts w:cstheme="minorHAnsi"/>
          <w:szCs w:val="18"/>
        </w:rPr>
      </w:pPr>
      <w:r w:rsidRPr="00FF23AE">
        <w:rPr>
          <w:rFonts w:cstheme="minorHAnsi"/>
          <w:szCs w:val="18"/>
        </w:rPr>
        <w:t>4</w:t>
      </w:r>
    </w:p>
    <w:p w:rsidR="00FF23AE" w:rsidP="00FF23AE" w:rsidRDefault="00CE3CF4" w14:paraId="51C0805C" w14:textId="77777777">
      <w:pPr>
        <w:rPr>
          <w:rFonts w:cstheme="minorHAnsi"/>
          <w:szCs w:val="18"/>
        </w:rPr>
      </w:pPr>
      <w:r w:rsidRPr="00FF23AE">
        <w:rPr>
          <w:rFonts w:cstheme="minorHAnsi"/>
          <w:szCs w:val="18"/>
        </w:rPr>
        <w:t xml:space="preserve">Vindt u het ook een vreemde en onwenselijke situatie dat de provincie </w:t>
      </w:r>
    </w:p>
    <w:p w:rsidRPr="00FF23AE" w:rsidR="00CE3CF4" w:rsidP="00FF23AE" w:rsidRDefault="00CE3CF4" w14:paraId="70E0145F" w14:textId="5C1CA3B0">
      <w:pPr>
        <w:rPr>
          <w:rFonts w:cstheme="minorHAnsi"/>
          <w:szCs w:val="18"/>
        </w:rPr>
      </w:pPr>
      <w:r w:rsidRPr="00FF23AE">
        <w:rPr>
          <w:rFonts w:cstheme="minorHAnsi"/>
          <w:szCs w:val="18"/>
        </w:rPr>
        <w:t>Noord-Holland en de gemeente Medemblik doorgaan om project Wieringerhoek te realiseren, ondanks dat de minister heeft aangegeven het project stop te zetten? Bent u voornemens om alle verdere stappen van de provincie Noord-Holland en de gemeente Medemblik een halt toe te roepen?</w:t>
      </w:r>
    </w:p>
    <w:p w:rsidRPr="00FF23AE" w:rsidR="00CE3CF4" w:rsidP="00FF23AE" w:rsidRDefault="00CE3CF4" w14:paraId="5F7A7313" w14:textId="77777777">
      <w:pPr>
        <w:rPr>
          <w:szCs w:val="18"/>
        </w:rPr>
      </w:pPr>
    </w:p>
    <w:p w:rsidRPr="00FF23AE" w:rsidR="00CE3CF4" w:rsidP="00FF23AE" w:rsidRDefault="00CE3CF4" w14:paraId="779D95C3" w14:textId="059689C6">
      <w:pPr>
        <w:rPr>
          <w:rFonts w:cstheme="minorHAnsi"/>
          <w:szCs w:val="18"/>
        </w:rPr>
      </w:pPr>
      <w:r w:rsidRPr="00FF23AE">
        <w:rPr>
          <w:rFonts w:cstheme="minorHAnsi"/>
          <w:szCs w:val="18"/>
        </w:rPr>
        <w:t xml:space="preserve">Antwoord </w:t>
      </w:r>
    </w:p>
    <w:p w:rsidRPr="00FF23AE" w:rsidR="0025042A" w:rsidP="00FF23AE" w:rsidRDefault="00CE3CF4" w14:paraId="51C70348" w14:textId="73126417">
      <w:r w:rsidRPr="00FF23AE">
        <w:rPr>
          <w:szCs w:val="18"/>
        </w:rPr>
        <w:t>Het Rijk is eigenaar van het IJsselmeer. Dit betekent dat medewerking van het Rijk vereist is voor het verkrijgen van de voor het project benodigde gronden. Bovendien geldt dat Rijksenergieprojecten</w:t>
      </w:r>
      <w:r w:rsidRPr="00FF23AE" w:rsidR="00492111">
        <w:rPr>
          <w:szCs w:val="18"/>
        </w:rPr>
        <w:t xml:space="preserve"> (waar </w:t>
      </w:r>
      <w:r w:rsidRPr="00FF23AE">
        <w:rPr>
          <w:szCs w:val="18"/>
        </w:rPr>
        <w:t xml:space="preserve">ook zonprojecten met een capaciteit van ten minste 50 </w:t>
      </w:r>
      <w:r w:rsidRPr="00FF23AE" w:rsidR="00492111">
        <w:rPr>
          <w:szCs w:val="18"/>
        </w:rPr>
        <w:t>megawatt (MW)</w:t>
      </w:r>
      <w:r w:rsidRPr="00FF23AE">
        <w:rPr>
          <w:szCs w:val="18"/>
        </w:rPr>
        <w:t xml:space="preserve"> </w:t>
      </w:r>
      <w:r w:rsidRPr="00FF23AE" w:rsidR="00492111">
        <w:rPr>
          <w:szCs w:val="18"/>
        </w:rPr>
        <w:t xml:space="preserve">onder </w:t>
      </w:r>
      <w:r w:rsidRPr="00FF23AE">
        <w:rPr>
          <w:szCs w:val="18"/>
        </w:rPr>
        <w:t>vallen</w:t>
      </w:r>
      <w:r w:rsidRPr="00FF23AE" w:rsidR="00492111">
        <w:rPr>
          <w:szCs w:val="18"/>
        </w:rPr>
        <w:t>)</w:t>
      </w:r>
      <w:r w:rsidRPr="00FF23AE">
        <w:rPr>
          <w:szCs w:val="18"/>
        </w:rPr>
        <w:t>, onder de Omgevingswet de projectprocedure dienen te doorlopen.</w:t>
      </w:r>
      <w:r w:rsidRPr="00FF23AE">
        <w:t xml:space="preserve"> </w:t>
      </w:r>
      <w:r w:rsidRPr="00FF23AE">
        <w:rPr>
          <w:szCs w:val="18"/>
        </w:rPr>
        <w:t xml:space="preserve">Ik ben samen met de minister van Volkshuisvesting en Ruimtelijke Ordening (VRO) bevoegd gezag voor deze projectprocedure. Gezien dit gegeven en </w:t>
      </w:r>
      <w:r w:rsidR="004E04CB">
        <w:rPr>
          <w:szCs w:val="18"/>
        </w:rPr>
        <w:t>het kabinet</w:t>
      </w:r>
      <w:r w:rsidRPr="00FF23AE">
        <w:rPr>
          <w:szCs w:val="18"/>
        </w:rPr>
        <w:t xml:space="preserve"> de </w:t>
      </w:r>
      <w:r w:rsidRPr="00FF23AE">
        <w:t xml:space="preserve">aanvraag van </w:t>
      </w:r>
      <w:proofErr w:type="spellStart"/>
      <w:r w:rsidRPr="00FF23AE">
        <w:t>Meerlicht</w:t>
      </w:r>
      <w:proofErr w:type="spellEnd"/>
      <w:r w:rsidRPr="00FF23AE">
        <w:t xml:space="preserve"> B.V. tot toepassing van de projectprocedure reeds he</w:t>
      </w:r>
      <w:r w:rsidR="004E04CB">
        <w:t>eft</w:t>
      </w:r>
      <w:r w:rsidRPr="00FF23AE">
        <w:t xml:space="preserve"> afgewezen, zie</w:t>
      </w:r>
      <w:r w:rsidR="004E04CB">
        <w:t xml:space="preserve">t het kabinet </w:t>
      </w:r>
      <w:r w:rsidRPr="00FF23AE" w:rsidR="00492111">
        <w:rPr>
          <w:szCs w:val="18"/>
        </w:rPr>
        <w:t xml:space="preserve">op dit moment </w:t>
      </w:r>
      <w:r w:rsidRPr="00FF23AE">
        <w:rPr>
          <w:szCs w:val="18"/>
        </w:rPr>
        <w:t>geen aanleiding om gevolg te geven aan uw oproep.</w:t>
      </w:r>
    </w:p>
    <w:sectPr w:rsidRPr="00FF23AE" w:rsidR="0025042A"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C52D" w14:textId="77777777" w:rsidR="00CA0605" w:rsidRDefault="00CA0605">
      <w:r>
        <w:separator/>
      </w:r>
    </w:p>
    <w:p w14:paraId="36741269" w14:textId="77777777" w:rsidR="00CA0605" w:rsidRDefault="00CA0605"/>
  </w:endnote>
  <w:endnote w:type="continuationSeparator" w:id="0">
    <w:p w14:paraId="10A3A044" w14:textId="77777777" w:rsidR="00CA0605" w:rsidRDefault="00CA0605">
      <w:r>
        <w:continuationSeparator/>
      </w:r>
    </w:p>
    <w:p w14:paraId="7048181B" w14:textId="77777777" w:rsidR="00CA0605" w:rsidRDefault="00CA0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63A0" w14:textId="77777777" w:rsidR="00864627" w:rsidRDefault="008646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B27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E15D6" w14:paraId="5D75E80A" w14:textId="77777777" w:rsidTr="00CA6A25">
      <w:trPr>
        <w:trHeight w:hRule="exact" w:val="240"/>
      </w:trPr>
      <w:tc>
        <w:tcPr>
          <w:tcW w:w="7601" w:type="dxa"/>
          <w:shd w:val="clear" w:color="auto" w:fill="auto"/>
        </w:tcPr>
        <w:p w14:paraId="6B682BFE" w14:textId="77777777" w:rsidR="00527BD4" w:rsidRDefault="00527BD4" w:rsidP="003F1F6B">
          <w:pPr>
            <w:pStyle w:val="Huisstijl-Rubricering"/>
          </w:pPr>
        </w:p>
      </w:tc>
      <w:tc>
        <w:tcPr>
          <w:tcW w:w="2156" w:type="dxa"/>
        </w:tcPr>
        <w:p w14:paraId="166C8D50" w14:textId="7100A679" w:rsidR="00527BD4" w:rsidRPr="00645414" w:rsidRDefault="0086462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2</w:t>
            </w:r>
          </w:fldSimple>
        </w:p>
      </w:tc>
    </w:tr>
  </w:tbl>
  <w:p w14:paraId="0F53A76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E15D6" w14:paraId="3655C0AE" w14:textId="77777777" w:rsidTr="00CA6A25">
      <w:trPr>
        <w:trHeight w:hRule="exact" w:val="240"/>
      </w:trPr>
      <w:tc>
        <w:tcPr>
          <w:tcW w:w="7601" w:type="dxa"/>
          <w:shd w:val="clear" w:color="auto" w:fill="auto"/>
        </w:tcPr>
        <w:p w14:paraId="29B1430D" w14:textId="77777777" w:rsidR="00527BD4" w:rsidRDefault="00527BD4" w:rsidP="008C356D">
          <w:pPr>
            <w:pStyle w:val="Huisstijl-Rubricering"/>
          </w:pPr>
        </w:p>
      </w:tc>
      <w:tc>
        <w:tcPr>
          <w:tcW w:w="2170" w:type="dxa"/>
        </w:tcPr>
        <w:p w14:paraId="10660EE2" w14:textId="2CE2A90B" w:rsidR="00527BD4" w:rsidRPr="00ED539E" w:rsidRDefault="0086462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2</w:t>
            </w:r>
          </w:fldSimple>
        </w:p>
      </w:tc>
    </w:tr>
  </w:tbl>
  <w:p w14:paraId="12CD9F1E" w14:textId="77777777" w:rsidR="00527BD4" w:rsidRPr="00BC3B53" w:rsidRDefault="00527BD4" w:rsidP="008C356D">
    <w:pPr>
      <w:pStyle w:val="Voettekst"/>
      <w:spacing w:line="240" w:lineRule="auto"/>
      <w:rPr>
        <w:sz w:val="2"/>
        <w:szCs w:val="2"/>
      </w:rPr>
    </w:pPr>
  </w:p>
  <w:p w14:paraId="755DF57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2856" w14:textId="77777777" w:rsidR="00CA0605" w:rsidRDefault="00CA0605">
      <w:r>
        <w:separator/>
      </w:r>
    </w:p>
    <w:p w14:paraId="514F23AA" w14:textId="77777777" w:rsidR="00CA0605" w:rsidRDefault="00CA0605"/>
  </w:footnote>
  <w:footnote w:type="continuationSeparator" w:id="0">
    <w:p w14:paraId="0810D021" w14:textId="77777777" w:rsidR="00CA0605" w:rsidRDefault="00CA0605">
      <w:r>
        <w:continuationSeparator/>
      </w:r>
    </w:p>
    <w:p w14:paraId="080D4295" w14:textId="77777777" w:rsidR="00CA0605" w:rsidRDefault="00CA06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637A" w14:textId="77777777" w:rsidR="00864627" w:rsidRDefault="008646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E15D6" w14:paraId="7BB14EEE" w14:textId="77777777" w:rsidTr="00A50CF6">
      <w:tc>
        <w:tcPr>
          <w:tcW w:w="2156" w:type="dxa"/>
          <w:shd w:val="clear" w:color="auto" w:fill="auto"/>
        </w:tcPr>
        <w:p w14:paraId="44C604C2" w14:textId="77777777" w:rsidR="00527BD4" w:rsidRPr="005819CE" w:rsidRDefault="00864627" w:rsidP="00A50CF6">
          <w:pPr>
            <w:pStyle w:val="Huisstijl-Adres"/>
            <w:rPr>
              <w:b/>
            </w:rPr>
          </w:pPr>
          <w:r>
            <w:rPr>
              <w:b/>
            </w:rPr>
            <w:t>Directoraat-generaal Klimaat en Energie</w:t>
          </w:r>
          <w:r w:rsidRPr="005819CE">
            <w:rPr>
              <w:b/>
            </w:rPr>
            <w:br/>
          </w:r>
          <w:r>
            <w:t>Directie Realisatie Energietransitie</w:t>
          </w:r>
        </w:p>
      </w:tc>
    </w:tr>
    <w:tr w:rsidR="003E15D6" w14:paraId="69D402FC" w14:textId="77777777" w:rsidTr="00A50CF6">
      <w:trPr>
        <w:trHeight w:hRule="exact" w:val="200"/>
      </w:trPr>
      <w:tc>
        <w:tcPr>
          <w:tcW w:w="2156" w:type="dxa"/>
          <w:shd w:val="clear" w:color="auto" w:fill="auto"/>
        </w:tcPr>
        <w:p w14:paraId="5C2DF31A" w14:textId="77777777" w:rsidR="00527BD4" w:rsidRPr="005819CE" w:rsidRDefault="00527BD4" w:rsidP="00A50CF6"/>
      </w:tc>
    </w:tr>
    <w:tr w:rsidR="003E15D6" w14:paraId="76EFCB0E" w14:textId="77777777" w:rsidTr="00502512">
      <w:trPr>
        <w:trHeight w:hRule="exact" w:val="774"/>
      </w:trPr>
      <w:tc>
        <w:tcPr>
          <w:tcW w:w="2156" w:type="dxa"/>
          <w:shd w:val="clear" w:color="auto" w:fill="auto"/>
        </w:tcPr>
        <w:p w14:paraId="058375E3" w14:textId="77777777" w:rsidR="00527BD4" w:rsidRDefault="00864627" w:rsidP="003A5290">
          <w:pPr>
            <w:pStyle w:val="Huisstijl-Kopje"/>
          </w:pPr>
          <w:r>
            <w:t>Ons kenmerk</w:t>
          </w:r>
        </w:p>
        <w:p w14:paraId="1F4E2E01" w14:textId="7F34B9E5" w:rsidR="00502512" w:rsidRPr="00502512" w:rsidRDefault="00864627" w:rsidP="003A5290">
          <w:pPr>
            <w:pStyle w:val="Huisstijl-Kopje"/>
            <w:rPr>
              <w:b w:val="0"/>
            </w:rPr>
          </w:pPr>
          <w:r>
            <w:rPr>
              <w:b w:val="0"/>
            </w:rPr>
            <w:t>DGKE-DRE</w:t>
          </w:r>
          <w:r w:rsidRPr="00502512">
            <w:rPr>
              <w:b w:val="0"/>
            </w:rPr>
            <w:t xml:space="preserve"> / </w:t>
          </w:r>
          <w:sdt>
            <w:sdtPr>
              <w:rPr>
                <w:b w:val="0"/>
              </w:rPr>
              <w:alias w:val="documentId"/>
              <w:id w:val="762191242"/>
              <w:placeholder>
                <w:docPart w:val="DefaultPlaceholder_-1854013440"/>
              </w:placeholder>
            </w:sdtPr>
            <w:sdtEndPr/>
            <w:sdtContent>
              <w:r w:rsidR="00FF23AE" w:rsidRPr="00FF23AE">
                <w:rPr>
                  <w:b w:val="0"/>
                </w:rPr>
                <w:t>97335295</w:t>
              </w:r>
            </w:sdtContent>
          </w:sdt>
        </w:p>
        <w:p w14:paraId="15479A1B" w14:textId="77777777" w:rsidR="00527BD4" w:rsidRPr="005819CE" w:rsidRDefault="00527BD4" w:rsidP="00361A56">
          <w:pPr>
            <w:pStyle w:val="Huisstijl-Kopje"/>
          </w:pPr>
        </w:p>
      </w:tc>
    </w:tr>
  </w:tbl>
  <w:p w14:paraId="41578C3F" w14:textId="77777777" w:rsidR="00527BD4" w:rsidRDefault="00527BD4" w:rsidP="004F44C2"/>
  <w:p w14:paraId="56AC22C1" w14:textId="77777777" w:rsidR="00527BD4" w:rsidRPr="00740712" w:rsidRDefault="00527BD4" w:rsidP="004F44C2"/>
  <w:p w14:paraId="24BE261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E15D6" w14:paraId="492CD381" w14:textId="77777777" w:rsidTr="00751A6A">
      <w:trPr>
        <w:trHeight w:val="2636"/>
      </w:trPr>
      <w:tc>
        <w:tcPr>
          <w:tcW w:w="737" w:type="dxa"/>
          <w:shd w:val="clear" w:color="auto" w:fill="auto"/>
        </w:tcPr>
        <w:p w14:paraId="7AB6573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03DAAFB" w14:textId="77777777" w:rsidR="00527BD4" w:rsidRDefault="00864627"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A25368C" wp14:editId="10AA835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8D547B6" w14:textId="77777777" w:rsidR="00F4553F" w:rsidRDefault="00F4553F" w:rsidP="00651CEE">
          <w:pPr>
            <w:framePr w:w="6340" w:h="2750" w:hRule="exact" w:hSpace="180" w:wrap="around" w:vAnchor="page" w:hAnchor="text" w:x="3873" w:y="-140"/>
            <w:spacing w:line="240" w:lineRule="auto"/>
          </w:pPr>
        </w:p>
      </w:tc>
    </w:tr>
  </w:tbl>
  <w:p w14:paraId="57BAD327" w14:textId="77777777" w:rsidR="00527BD4" w:rsidRDefault="00527BD4" w:rsidP="00D0609E">
    <w:pPr>
      <w:framePr w:w="6340" w:h="2750" w:hRule="exact" w:hSpace="180" w:wrap="around" w:vAnchor="page" w:hAnchor="text" w:x="3873" w:y="-140"/>
    </w:pPr>
  </w:p>
  <w:p w14:paraId="3543707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E15D6" w14:paraId="512B8BB2" w14:textId="77777777" w:rsidTr="00A50CF6">
      <w:tc>
        <w:tcPr>
          <w:tcW w:w="2160" w:type="dxa"/>
          <w:shd w:val="clear" w:color="auto" w:fill="auto"/>
        </w:tcPr>
        <w:p w14:paraId="773E2AEB" w14:textId="77777777" w:rsidR="00527BD4" w:rsidRPr="005819CE" w:rsidRDefault="00864627" w:rsidP="00A50CF6">
          <w:pPr>
            <w:pStyle w:val="Huisstijl-Adres"/>
            <w:rPr>
              <w:b/>
            </w:rPr>
          </w:pPr>
          <w:r>
            <w:rPr>
              <w:b/>
            </w:rPr>
            <w:t>Directoraat-generaal Klimaat en Energie</w:t>
          </w:r>
          <w:r w:rsidRPr="005819CE">
            <w:rPr>
              <w:b/>
            </w:rPr>
            <w:br/>
          </w:r>
          <w:r>
            <w:t>Directie Realisatie Energietransitie</w:t>
          </w:r>
        </w:p>
        <w:p w14:paraId="27016139" w14:textId="77777777" w:rsidR="00527BD4" w:rsidRPr="00BE5ED9" w:rsidRDefault="00864627" w:rsidP="00A50CF6">
          <w:pPr>
            <w:pStyle w:val="Huisstijl-Adres"/>
          </w:pPr>
          <w:r>
            <w:rPr>
              <w:b/>
            </w:rPr>
            <w:t>Bezoekadres</w:t>
          </w:r>
          <w:r>
            <w:rPr>
              <w:b/>
            </w:rPr>
            <w:br/>
          </w:r>
          <w:r>
            <w:t>Bezuidenhoutseweg 73</w:t>
          </w:r>
          <w:r w:rsidRPr="005819CE">
            <w:br/>
          </w:r>
          <w:r>
            <w:t>2594 AC Den Haag</w:t>
          </w:r>
        </w:p>
        <w:p w14:paraId="7AFB9840" w14:textId="77777777" w:rsidR="00EF495B" w:rsidRDefault="00864627" w:rsidP="0098788A">
          <w:pPr>
            <w:pStyle w:val="Huisstijl-Adres"/>
          </w:pPr>
          <w:r>
            <w:rPr>
              <w:b/>
            </w:rPr>
            <w:t>Postadres</w:t>
          </w:r>
          <w:r>
            <w:rPr>
              <w:b/>
            </w:rPr>
            <w:br/>
          </w:r>
          <w:r>
            <w:t>Postbus 20401</w:t>
          </w:r>
          <w:r w:rsidRPr="005819CE">
            <w:br/>
            <w:t>2500 E</w:t>
          </w:r>
          <w:r>
            <w:t>K</w:t>
          </w:r>
          <w:r w:rsidRPr="005819CE">
            <w:t xml:space="preserve"> Den Haag</w:t>
          </w:r>
        </w:p>
        <w:p w14:paraId="210CD992" w14:textId="77777777" w:rsidR="00EF495B" w:rsidRPr="005B3814" w:rsidRDefault="00864627" w:rsidP="0098788A">
          <w:pPr>
            <w:pStyle w:val="Huisstijl-Adres"/>
          </w:pPr>
          <w:r>
            <w:rPr>
              <w:b/>
            </w:rPr>
            <w:t>Overheidsidentificatienr</w:t>
          </w:r>
          <w:r>
            <w:rPr>
              <w:b/>
            </w:rPr>
            <w:br/>
          </w:r>
          <w:r w:rsidR="00F323ED" w:rsidRPr="00F323ED">
            <w:t>00000001003214369000</w:t>
          </w:r>
        </w:p>
        <w:p w14:paraId="05037582" w14:textId="77777777" w:rsidR="00EF495B" w:rsidRPr="0079551B" w:rsidRDefault="00864627"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03E70806" w14:textId="2A3419CD" w:rsidR="00527BD4" w:rsidRPr="005819CE" w:rsidRDefault="00527BD4" w:rsidP="00A50CF6">
          <w:pPr>
            <w:pStyle w:val="Huisstijl-Adres"/>
          </w:pPr>
        </w:p>
      </w:tc>
    </w:tr>
    <w:tr w:rsidR="003E15D6" w14:paraId="6CE9CF20" w14:textId="77777777" w:rsidTr="00A50CF6">
      <w:trPr>
        <w:trHeight w:hRule="exact" w:val="200"/>
      </w:trPr>
      <w:tc>
        <w:tcPr>
          <w:tcW w:w="2160" w:type="dxa"/>
          <w:shd w:val="clear" w:color="auto" w:fill="auto"/>
        </w:tcPr>
        <w:p w14:paraId="0E9B0A60" w14:textId="77777777" w:rsidR="00527BD4" w:rsidRPr="005819CE" w:rsidRDefault="00527BD4" w:rsidP="00A50CF6"/>
      </w:tc>
    </w:tr>
    <w:tr w:rsidR="003E15D6" w14:paraId="3369F14D" w14:textId="77777777" w:rsidTr="00A50CF6">
      <w:tc>
        <w:tcPr>
          <w:tcW w:w="2160" w:type="dxa"/>
          <w:shd w:val="clear" w:color="auto" w:fill="auto"/>
        </w:tcPr>
        <w:p w14:paraId="60BBFF0D" w14:textId="77777777" w:rsidR="000C0163" w:rsidRPr="005819CE" w:rsidRDefault="00864627" w:rsidP="000C0163">
          <w:pPr>
            <w:pStyle w:val="Huisstijl-Kopje"/>
          </w:pPr>
          <w:r>
            <w:t>Ons kenmerk</w:t>
          </w:r>
          <w:r w:rsidRPr="005819CE">
            <w:t xml:space="preserve"> </w:t>
          </w:r>
        </w:p>
        <w:p w14:paraId="27347C74" w14:textId="77777777" w:rsidR="000C0163" w:rsidRPr="005819CE" w:rsidRDefault="00864627" w:rsidP="000C0163">
          <w:pPr>
            <w:pStyle w:val="Huisstijl-Gegeven"/>
          </w:pPr>
          <w:r>
            <w:t>DGKE-DRE</w:t>
          </w:r>
          <w:r w:rsidR="00926AE2">
            <w:t xml:space="preserve"> /</w:t>
          </w:r>
          <w:r w:rsidR="00EB4E8D">
            <w:t xml:space="preserve"> </w:t>
          </w:r>
          <w:r>
            <w:t>97335295</w:t>
          </w:r>
        </w:p>
        <w:p w14:paraId="239722BE" w14:textId="77777777" w:rsidR="00527BD4" w:rsidRPr="005819CE" w:rsidRDefault="00864627" w:rsidP="00A50CF6">
          <w:pPr>
            <w:pStyle w:val="Huisstijl-Kopje"/>
          </w:pPr>
          <w:r>
            <w:t>Uw kenmerk</w:t>
          </w:r>
        </w:p>
        <w:p w14:paraId="781C9A21" w14:textId="77777777" w:rsidR="00527BD4" w:rsidRPr="005819CE" w:rsidRDefault="00864627" w:rsidP="00A50CF6">
          <w:pPr>
            <w:pStyle w:val="Huisstijl-Gegeven"/>
          </w:pPr>
          <w:r>
            <w:t xml:space="preserve">2025Z01806 </w:t>
          </w:r>
        </w:p>
        <w:p w14:paraId="691706BA" w14:textId="77777777" w:rsidR="00527BD4" w:rsidRPr="005819CE" w:rsidRDefault="00527BD4" w:rsidP="00FF23AE">
          <w:pPr>
            <w:pStyle w:val="Huisstijl-Kopje"/>
          </w:pPr>
        </w:p>
      </w:tc>
    </w:tr>
  </w:tbl>
  <w:p w14:paraId="025AE7C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E15D6" w14:paraId="6EED236A" w14:textId="77777777" w:rsidTr="007610AA">
      <w:trPr>
        <w:trHeight w:val="400"/>
      </w:trPr>
      <w:tc>
        <w:tcPr>
          <w:tcW w:w="7520" w:type="dxa"/>
          <w:gridSpan w:val="2"/>
          <w:shd w:val="clear" w:color="auto" w:fill="auto"/>
        </w:tcPr>
        <w:p w14:paraId="74795CE1" w14:textId="77777777" w:rsidR="00527BD4" w:rsidRPr="00BC3B53" w:rsidRDefault="00864627" w:rsidP="00A50CF6">
          <w:pPr>
            <w:pStyle w:val="Huisstijl-Retouradres"/>
          </w:pPr>
          <w:r>
            <w:t xml:space="preserve">&gt; Retouradres Postbus </w:t>
          </w:r>
          <w:r>
            <w:t>20401 2500 EK Den Haag</w:t>
          </w:r>
        </w:p>
      </w:tc>
    </w:tr>
    <w:tr w:rsidR="003E15D6" w14:paraId="06E6251C" w14:textId="77777777" w:rsidTr="007610AA">
      <w:tc>
        <w:tcPr>
          <w:tcW w:w="7520" w:type="dxa"/>
          <w:gridSpan w:val="2"/>
          <w:shd w:val="clear" w:color="auto" w:fill="auto"/>
        </w:tcPr>
        <w:p w14:paraId="1A749E35" w14:textId="77777777" w:rsidR="00527BD4" w:rsidRPr="00983E8F" w:rsidRDefault="00527BD4" w:rsidP="00A50CF6">
          <w:pPr>
            <w:pStyle w:val="Huisstijl-Rubricering"/>
          </w:pPr>
        </w:p>
      </w:tc>
    </w:tr>
    <w:tr w:rsidR="003E15D6" w14:paraId="02EB3732" w14:textId="77777777" w:rsidTr="007610AA">
      <w:trPr>
        <w:trHeight w:hRule="exact" w:val="2440"/>
      </w:trPr>
      <w:tc>
        <w:tcPr>
          <w:tcW w:w="7520" w:type="dxa"/>
          <w:gridSpan w:val="2"/>
          <w:shd w:val="clear" w:color="auto" w:fill="auto"/>
        </w:tcPr>
        <w:p w14:paraId="462A4C15" w14:textId="77777777" w:rsidR="00527BD4" w:rsidRDefault="00864627" w:rsidP="00A50CF6">
          <w:pPr>
            <w:pStyle w:val="Huisstijl-NAW"/>
          </w:pPr>
          <w:r>
            <w:t xml:space="preserve">De Voorzitter van de Tweede Kamer </w:t>
          </w:r>
        </w:p>
        <w:p w14:paraId="5FB5A236" w14:textId="77777777" w:rsidR="00D87195" w:rsidRDefault="00864627" w:rsidP="00D87195">
          <w:pPr>
            <w:pStyle w:val="Huisstijl-NAW"/>
          </w:pPr>
          <w:r>
            <w:t>der Staten-Generaal</w:t>
          </w:r>
        </w:p>
        <w:p w14:paraId="561CD0A0" w14:textId="77777777" w:rsidR="00EA0F13" w:rsidRDefault="00864627" w:rsidP="00EA0F13">
          <w:pPr>
            <w:rPr>
              <w:szCs w:val="18"/>
            </w:rPr>
          </w:pPr>
          <w:r>
            <w:rPr>
              <w:szCs w:val="18"/>
            </w:rPr>
            <w:t>Prinses Irenestraat 6</w:t>
          </w:r>
        </w:p>
        <w:p w14:paraId="2A7C7041" w14:textId="77777777" w:rsidR="00985E56" w:rsidRDefault="00864627" w:rsidP="00EA0F13">
          <w:r>
            <w:rPr>
              <w:szCs w:val="18"/>
            </w:rPr>
            <w:t>2595 BD  DEN HAAG</w:t>
          </w:r>
        </w:p>
      </w:tc>
    </w:tr>
    <w:tr w:rsidR="003E15D6" w14:paraId="6E2C88AE" w14:textId="77777777" w:rsidTr="007610AA">
      <w:trPr>
        <w:trHeight w:hRule="exact" w:val="400"/>
      </w:trPr>
      <w:tc>
        <w:tcPr>
          <w:tcW w:w="7520" w:type="dxa"/>
          <w:gridSpan w:val="2"/>
          <w:shd w:val="clear" w:color="auto" w:fill="auto"/>
        </w:tcPr>
        <w:p w14:paraId="14B13AE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E15D6" w14:paraId="3E4650DF" w14:textId="77777777" w:rsidTr="007610AA">
      <w:trPr>
        <w:trHeight w:val="240"/>
      </w:trPr>
      <w:tc>
        <w:tcPr>
          <w:tcW w:w="900" w:type="dxa"/>
          <w:shd w:val="clear" w:color="auto" w:fill="auto"/>
        </w:tcPr>
        <w:p w14:paraId="3D845BDE" w14:textId="77777777" w:rsidR="00527BD4" w:rsidRPr="007709EF" w:rsidRDefault="00864627" w:rsidP="00A50CF6">
          <w:pPr>
            <w:rPr>
              <w:szCs w:val="18"/>
            </w:rPr>
          </w:pPr>
          <w:r>
            <w:rPr>
              <w:szCs w:val="18"/>
            </w:rPr>
            <w:t>Datum</w:t>
          </w:r>
        </w:p>
      </w:tc>
      <w:tc>
        <w:tcPr>
          <w:tcW w:w="6620" w:type="dxa"/>
          <w:shd w:val="clear" w:color="auto" w:fill="auto"/>
        </w:tcPr>
        <w:p w14:paraId="19C539C7" w14:textId="496E0D46" w:rsidR="00527BD4" w:rsidRPr="007709EF" w:rsidRDefault="00864627" w:rsidP="00A50CF6">
          <w:r>
            <w:t>3 maart 2025</w:t>
          </w:r>
        </w:p>
      </w:tc>
    </w:tr>
    <w:tr w:rsidR="003E15D6" w14:paraId="64C5B543" w14:textId="77777777" w:rsidTr="007610AA">
      <w:trPr>
        <w:trHeight w:val="240"/>
      </w:trPr>
      <w:tc>
        <w:tcPr>
          <w:tcW w:w="900" w:type="dxa"/>
          <w:shd w:val="clear" w:color="auto" w:fill="auto"/>
        </w:tcPr>
        <w:p w14:paraId="2A996317" w14:textId="77777777" w:rsidR="00527BD4" w:rsidRPr="007709EF" w:rsidRDefault="00864627" w:rsidP="00A50CF6">
          <w:pPr>
            <w:rPr>
              <w:szCs w:val="18"/>
            </w:rPr>
          </w:pPr>
          <w:r>
            <w:rPr>
              <w:szCs w:val="18"/>
            </w:rPr>
            <w:t>Betreft</w:t>
          </w:r>
        </w:p>
      </w:tc>
      <w:tc>
        <w:tcPr>
          <w:tcW w:w="6620" w:type="dxa"/>
          <w:shd w:val="clear" w:color="auto" w:fill="auto"/>
        </w:tcPr>
        <w:p w14:paraId="597B284B" w14:textId="77777777" w:rsidR="00527BD4" w:rsidRPr="007709EF" w:rsidRDefault="00864627" w:rsidP="00A50CF6">
          <w:r>
            <w:t xml:space="preserve">Beantwoording Kamervragen over bericht 'Minister wijst verder onderzoek naar eilanden met zonnepanelen in </w:t>
          </w:r>
          <w:r>
            <w:t>IJsselmeer definitief van de hand'</w:t>
          </w:r>
        </w:p>
      </w:tc>
    </w:tr>
  </w:tbl>
  <w:p w14:paraId="0FC7BA6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DCED1A6">
      <w:start w:val="1"/>
      <w:numFmt w:val="bullet"/>
      <w:pStyle w:val="Lijstopsomteken"/>
      <w:lvlText w:val="•"/>
      <w:lvlJc w:val="left"/>
      <w:pPr>
        <w:tabs>
          <w:tab w:val="num" w:pos="227"/>
        </w:tabs>
        <w:ind w:left="227" w:hanging="227"/>
      </w:pPr>
      <w:rPr>
        <w:rFonts w:ascii="Verdana" w:hAnsi="Verdana" w:hint="default"/>
        <w:sz w:val="18"/>
        <w:szCs w:val="18"/>
      </w:rPr>
    </w:lvl>
    <w:lvl w:ilvl="1" w:tplc="8B4EC292" w:tentative="1">
      <w:start w:val="1"/>
      <w:numFmt w:val="bullet"/>
      <w:lvlText w:val="o"/>
      <w:lvlJc w:val="left"/>
      <w:pPr>
        <w:tabs>
          <w:tab w:val="num" w:pos="1440"/>
        </w:tabs>
        <w:ind w:left="1440" w:hanging="360"/>
      </w:pPr>
      <w:rPr>
        <w:rFonts w:ascii="Courier New" w:hAnsi="Courier New" w:cs="Courier New" w:hint="default"/>
      </w:rPr>
    </w:lvl>
    <w:lvl w:ilvl="2" w:tplc="F71A64C6" w:tentative="1">
      <w:start w:val="1"/>
      <w:numFmt w:val="bullet"/>
      <w:lvlText w:val=""/>
      <w:lvlJc w:val="left"/>
      <w:pPr>
        <w:tabs>
          <w:tab w:val="num" w:pos="2160"/>
        </w:tabs>
        <w:ind w:left="2160" w:hanging="360"/>
      </w:pPr>
      <w:rPr>
        <w:rFonts w:ascii="Wingdings" w:hAnsi="Wingdings" w:hint="default"/>
      </w:rPr>
    </w:lvl>
    <w:lvl w:ilvl="3" w:tplc="6B9EEBBE" w:tentative="1">
      <w:start w:val="1"/>
      <w:numFmt w:val="bullet"/>
      <w:lvlText w:val=""/>
      <w:lvlJc w:val="left"/>
      <w:pPr>
        <w:tabs>
          <w:tab w:val="num" w:pos="2880"/>
        </w:tabs>
        <w:ind w:left="2880" w:hanging="360"/>
      </w:pPr>
      <w:rPr>
        <w:rFonts w:ascii="Symbol" w:hAnsi="Symbol" w:hint="default"/>
      </w:rPr>
    </w:lvl>
    <w:lvl w:ilvl="4" w:tplc="613817D6" w:tentative="1">
      <w:start w:val="1"/>
      <w:numFmt w:val="bullet"/>
      <w:lvlText w:val="o"/>
      <w:lvlJc w:val="left"/>
      <w:pPr>
        <w:tabs>
          <w:tab w:val="num" w:pos="3600"/>
        </w:tabs>
        <w:ind w:left="3600" w:hanging="360"/>
      </w:pPr>
      <w:rPr>
        <w:rFonts w:ascii="Courier New" w:hAnsi="Courier New" w:cs="Courier New" w:hint="default"/>
      </w:rPr>
    </w:lvl>
    <w:lvl w:ilvl="5" w:tplc="B45EEEC8" w:tentative="1">
      <w:start w:val="1"/>
      <w:numFmt w:val="bullet"/>
      <w:lvlText w:val=""/>
      <w:lvlJc w:val="left"/>
      <w:pPr>
        <w:tabs>
          <w:tab w:val="num" w:pos="4320"/>
        </w:tabs>
        <w:ind w:left="4320" w:hanging="360"/>
      </w:pPr>
      <w:rPr>
        <w:rFonts w:ascii="Wingdings" w:hAnsi="Wingdings" w:hint="default"/>
      </w:rPr>
    </w:lvl>
    <w:lvl w:ilvl="6" w:tplc="25269ABC" w:tentative="1">
      <w:start w:val="1"/>
      <w:numFmt w:val="bullet"/>
      <w:lvlText w:val=""/>
      <w:lvlJc w:val="left"/>
      <w:pPr>
        <w:tabs>
          <w:tab w:val="num" w:pos="5040"/>
        </w:tabs>
        <w:ind w:left="5040" w:hanging="360"/>
      </w:pPr>
      <w:rPr>
        <w:rFonts w:ascii="Symbol" w:hAnsi="Symbol" w:hint="default"/>
      </w:rPr>
    </w:lvl>
    <w:lvl w:ilvl="7" w:tplc="8DFA1280" w:tentative="1">
      <w:start w:val="1"/>
      <w:numFmt w:val="bullet"/>
      <w:lvlText w:val="o"/>
      <w:lvlJc w:val="left"/>
      <w:pPr>
        <w:tabs>
          <w:tab w:val="num" w:pos="5760"/>
        </w:tabs>
        <w:ind w:left="5760" w:hanging="360"/>
      </w:pPr>
      <w:rPr>
        <w:rFonts w:ascii="Courier New" w:hAnsi="Courier New" w:cs="Courier New" w:hint="default"/>
      </w:rPr>
    </w:lvl>
    <w:lvl w:ilvl="8" w:tplc="FA120D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741B0E">
      <w:start w:val="1"/>
      <w:numFmt w:val="bullet"/>
      <w:pStyle w:val="Lijstopsomteken2"/>
      <w:lvlText w:val="–"/>
      <w:lvlJc w:val="left"/>
      <w:pPr>
        <w:tabs>
          <w:tab w:val="num" w:pos="227"/>
        </w:tabs>
        <w:ind w:left="227" w:firstLine="0"/>
      </w:pPr>
      <w:rPr>
        <w:rFonts w:ascii="Verdana" w:hAnsi="Verdana" w:hint="default"/>
      </w:rPr>
    </w:lvl>
    <w:lvl w:ilvl="1" w:tplc="49D26BC4" w:tentative="1">
      <w:start w:val="1"/>
      <w:numFmt w:val="bullet"/>
      <w:lvlText w:val="o"/>
      <w:lvlJc w:val="left"/>
      <w:pPr>
        <w:tabs>
          <w:tab w:val="num" w:pos="1440"/>
        </w:tabs>
        <w:ind w:left="1440" w:hanging="360"/>
      </w:pPr>
      <w:rPr>
        <w:rFonts w:ascii="Courier New" w:hAnsi="Courier New" w:cs="Courier New" w:hint="default"/>
      </w:rPr>
    </w:lvl>
    <w:lvl w:ilvl="2" w:tplc="C3C295F8" w:tentative="1">
      <w:start w:val="1"/>
      <w:numFmt w:val="bullet"/>
      <w:lvlText w:val=""/>
      <w:lvlJc w:val="left"/>
      <w:pPr>
        <w:tabs>
          <w:tab w:val="num" w:pos="2160"/>
        </w:tabs>
        <w:ind w:left="2160" w:hanging="360"/>
      </w:pPr>
      <w:rPr>
        <w:rFonts w:ascii="Wingdings" w:hAnsi="Wingdings" w:hint="default"/>
      </w:rPr>
    </w:lvl>
    <w:lvl w:ilvl="3" w:tplc="B7105D56" w:tentative="1">
      <w:start w:val="1"/>
      <w:numFmt w:val="bullet"/>
      <w:lvlText w:val=""/>
      <w:lvlJc w:val="left"/>
      <w:pPr>
        <w:tabs>
          <w:tab w:val="num" w:pos="2880"/>
        </w:tabs>
        <w:ind w:left="2880" w:hanging="360"/>
      </w:pPr>
      <w:rPr>
        <w:rFonts w:ascii="Symbol" w:hAnsi="Symbol" w:hint="default"/>
      </w:rPr>
    </w:lvl>
    <w:lvl w:ilvl="4" w:tplc="3BCA0F3A" w:tentative="1">
      <w:start w:val="1"/>
      <w:numFmt w:val="bullet"/>
      <w:lvlText w:val="o"/>
      <w:lvlJc w:val="left"/>
      <w:pPr>
        <w:tabs>
          <w:tab w:val="num" w:pos="3600"/>
        </w:tabs>
        <w:ind w:left="3600" w:hanging="360"/>
      </w:pPr>
      <w:rPr>
        <w:rFonts w:ascii="Courier New" w:hAnsi="Courier New" w:cs="Courier New" w:hint="default"/>
      </w:rPr>
    </w:lvl>
    <w:lvl w:ilvl="5" w:tplc="7FD47716" w:tentative="1">
      <w:start w:val="1"/>
      <w:numFmt w:val="bullet"/>
      <w:lvlText w:val=""/>
      <w:lvlJc w:val="left"/>
      <w:pPr>
        <w:tabs>
          <w:tab w:val="num" w:pos="4320"/>
        </w:tabs>
        <w:ind w:left="4320" w:hanging="360"/>
      </w:pPr>
      <w:rPr>
        <w:rFonts w:ascii="Wingdings" w:hAnsi="Wingdings" w:hint="default"/>
      </w:rPr>
    </w:lvl>
    <w:lvl w:ilvl="6" w:tplc="F1F269EA" w:tentative="1">
      <w:start w:val="1"/>
      <w:numFmt w:val="bullet"/>
      <w:lvlText w:val=""/>
      <w:lvlJc w:val="left"/>
      <w:pPr>
        <w:tabs>
          <w:tab w:val="num" w:pos="5040"/>
        </w:tabs>
        <w:ind w:left="5040" w:hanging="360"/>
      </w:pPr>
      <w:rPr>
        <w:rFonts w:ascii="Symbol" w:hAnsi="Symbol" w:hint="default"/>
      </w:rPr>
    </w:lvl>
    <w:lvl w:ilvl="7" w:tplc="C4B03CCA" w:tentative="1">
      <w:start w:val="1"/>
      <w:numFmt w:val="bullet"/>
      <w:lvlText w:val="o"/>
      <w:lvlJc w:val="left"/>
      <w:pPr>
        <w:tabs>
          <w:tab w:val="num" w:pos="5760"/>
        </w:tabs>
        <w:ind w:left="5760" w:hanging="360"/>
      </w:pPr>
      <w:rPr>
        <w:rFonts w:ascii="Courier New" w:hAnsi="Courier New" w:cs="Courier New" w:hint="default"/>
      </w:rPr>
    </w:lvl>
    <w:lvl w:ilvl="8" w:tplc="69BE11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80105577">
    <w:abstractNumId w:val="10"/>
  </w:num>
  <w:num w:numId="2" w16cid:durableId="144972868">
    <w:abstractNumId w:val="7"/>
  </w:num>
  <w:num w:numId="3" w16cid:durableId="812408224">
    <w:abstractNumId w:val="6"/>
  </w:num>
  <w:num w:numId="4" w16cid:durableId="1027752761">
    <w:abstractNumId w:val="5"/>
  </w:num>
  <w:num w:numId="5" w16cid:durableId="399406185">
    <w:abstractNumId w:val="4"/>
  </w:num>
  <w:num w:numId="6" w16cid:durableId="531111962">
    <w:abstractNumId w:val="8"/>
  </w:num>
  <w:num w:numId="7" w16cid:durableId="2117359559">
    <w:abstractNumId w:val="3"/>
  </w:num>
  <w:num w:numId="8" w16cid:durableId="1786314861">
    <w:abstractNumId w:val="2"/>
  </w:num>
  <w:num w:numId="9" w16cid:durableId="484902269">
    <w:abstractNumId w:val="1"/>
  </w:num>
  <w:num w:numId="10" w16cid:durableId="1017653292">
    <w:abstractNumId w:val="0"/>
  </w:num>
  <w:num w:numId="11" w16cid:durableId="2121953955">
    <w:abstractNumId w:val="9"/>
  </w:num>
  <w:num w:numId="12" w16cid:durableId="773095310">
    <w:abstractNumId w:val="11"/>
  </w:num>
  <w:num w:numId="13" w16cid:durableId="598803354">
    <w:abstractNumId w:val="13"/>
  </w:num>
  <w:num w:numId="14" w16cid:durableId="75374411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119"/>
    <w:rsid w:val="00173C51"/>
    <w:rsid w:val="00174CC2"/>
    <w:rsid w:val="00176CC6"/>
    <w:rsid w:val="00181BE4"/>
    <w:rsid w:val="00185576"/>
    <w:rsid w:val="00185951"/>
    <w:rsid w:val="00196B8B"/>
    <w:rsid w:val="001A2BEA"/>
    <w:rsid w:val="001A6D93"/>
    <w:rsid w:val="001C32EC"/>
    <w:rsid w:val="001C3683"/>
    <w:rsid w:val="001C38BD"/>
    <w:rsid w:val="001C4D5A"/>
    <w:rsid w:val="001E34C6"/>
    <w:rsid w:val="001E5581"/>
    <w:rsid w:val="001F3C70"/>
    <w:rsid w:val="00200D88"/>
    <w:rsid w:val="00201F68"/>
    <w:rsid w:val="00212F2A"/>
    <w:rsid w:val="00214F2B"/>
    <w:rsid w:val="00217880"/>
    <w:rsid w:val="00222D66"/>
    <w:rsid w:val="00224A8A"/>
    <w:rsid w:val="00225675"/>
    <w:rsid w:val="002273D4"/>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3EA6"/>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15D6"/>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2111"/>
    <w:rsid w:val="00496319"/>
    <w:rsid w:val="00497279"/>
    <w:rsid w:val="004A163B"/>
    <w:rsid w:val="004A670A"/>
    <w:rsid w:val="004B5465"/>
    <w:rsid w:val="004B70F0"/>
    <w:rsid w:val="004C21A8"/>
    <w:rsid w:val="004C4F26"/>
    <w:rsid w:val="004D505E"/>
    <w:rsid w:val="004D72CA"/>
    <w:rsid w:val="004E04CB"/>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627"/>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371"/>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D2016"/>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049D"/>
    <w:rsid w:val="00C82AFE"/>
    <w:rsid w:val="00C83DBC"/>
    <w:rsid w:val="00C97C80"/>
    <w:rsid w:val="00CA0605"/>
    <w:rsid w:val="00CA47D3"/>
    <w:rsid w:val="00CA6533"/>
    <w:rsid w:val="00CA6A25"/>
    <w:rsid w:val="00CA6A3F"/>
    <w:rsid w:val="00CA7C99"/>
    <w:rsid w:val="00CC6290"/>
    <w:rsid w:val="00CD233D"/>
    <w:rsid w:val="00CD3499"/>
    <w:rsid w:val="00CD362D"/>
    <w:rsid w:val="00CE101D"/>
    <w:rsid w:val="00CE1814"/>
    <w:rsid w:val="00CE1A95"/>
    <w:rsid w:val="00CE1C84"/>
    <w:rsid w:val="00CE3CF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6DEC"/>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0B34"/>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B296D"/>
    <w:rsid w:val="00FC2311"/>
    <w:rsid w:val="00FC3165"/>
    <w:rsid w:val="00FC36AB"/>
    <w:rsid w:val="00FC4300"/>
    <w:rsid w:val="00FC7F66"/>
    <w:rsid w:val="00FD5776"/>
    <w:rsid w:val="00FE1CB6"/>
    <w:rsid w:val="00FE486B"/>
    <w:rsid w:val="00FE4F08"/>
    <w:rsid w:val="00FF192E"/>
    <w:rsid w:val="00FF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39624"/>
  <w15:docId w15:val="{5ABDB1A8-FD22-486C-AA0A-1599293D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CE3C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E799C">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73119"/>
    <w:rsid w:val="001C3683"/>
    <w:rsid w:val="0031145A"/>
    <w:rsid w:val="00314504"/>
    <w:rsid w:val="003B3E22"/>
    <w:rsid w:val="004C4F26"/>
    <w:rsid w:val="005F29CB"/>
    <w:rsid w:val="00A22FC5"/>
    <w:rsid w:val="00A23371"/>
    <w:rsid w:val="00AE799C"/>
    <w:rsid w:val="00B23C77"/>
    <w:rsid w:val="00C8049D"/>
    <w:rsid w:val="00D76DEC"/>
    <w:rsid w:val="00DC66E7"/>
    <w:rsid w:val="00F15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431</ap:Words>
  <ap:Characters>2375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2025-03-03T13:41:00.0000000Z</dcterms:created>
  <dcterms:modified xsi:type="dcterms:W3CDTF">2025-03-03T13:41:00.0000000Z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sonm1</vt:lpwstr>
  </property>
  <property fmtid="{D5CDD505-2E9C-101B-9397-08002B2CF9AE}" pid="3" name="AUTHOR_ID">
    <vt:lpwstr>sonm1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2025Z01806 </vt:lpwstr>
  </property>
  <property fmtid="{D5CDD505-2E9C-101B-9397-08002B2CF9AE}" pid="7" name="DOCNAME">
    <vt:lpwstr>Beantwoording Kamervragen over bericht 'Minister wijst verder onderzoek naar eilanden met zonnepanelen in IJsselmeer definitief van de hand'</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sonm1</vt:lpwstr>
  </property>
</Properties>
</file>