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7370E" w:rsidR="0017370E" w:rsidP="0017370E" w:rsidRDefault="0017370E" w14:paraId="704C5480" w14:textId="0B110F9A">
      <w:pPr>
        <w:pStyle w:val="Geenafstand"/>
        <w:rPr>
          <w:b/>
          <w:bCs/>
        </w:rPr>
      </w:pPr>
      <w:r w:rsidRPr="0017370E">
        <w:rPr>
          <w:b/>
          <w:bCs/>
        </w:rPr>
        <w:t>AH</w:t>
      </w:r>
      <w:r>
        <w:rPr>
          <w:b/>
          <w:bCs/>
        </w:rPr>
        <w:t xml:space="preserve"> 1487</w:t>
      </w:r>
    </w:p>
    <w:p w:rsidR="0017370E" w:rsidP="0017370E" w:rsidRDefault="0017370E" w14:paraId="085C3258" w14:textId="13AD0959">
      <w:pPr>
        <w:pStyle w:val="Geenafstand"/>
        <w:rPr>
          <w:b/>
          <w:bCs/>
        </w:rPr>
      </w:pPr>
      <w:r w:rsidRPr="0017370E">
        <w:rPr>
          <w:b/>
          <w:bCs/>
        </w:rPr>
        <w:t>2025Z01076</w:t>
      </w:r>
    </w:p>
    <w:p w:rsidR="0017370E" w:rsidP="0017370E" w:rsidRDefault="0017370E" w14:paraId="3E7A65CA" w14:textId="77777777">
      <w:pPr>
        <w:pStyle w:val="Geenafstand"/>
        <w:rPr>
          <w:b/>
          <w:bCs/>
        </w:rPr>
      </w:pPr>
    </w:p>
    <w:p w:rsidRPr="0017370E" w:rsidR="0017370E" w:rsidP="0017370E" w:rsidRDefault="0017370E" w14:paraId="2421021C" w14:textId="46E1083D">
      <w:pPr>
        <w:pStyle w:val="Geenafstand"/>
        <w:rPr>
          <w:sz w:val="24"/>
          <w:szCs w:val="24"/>
        </w:rPr>
      </w:pPr>
      <w:r w:rsidRPr="0017370E">
        <w:rPr>
          <w:sz w:val="24"/>
          <w:szCs w:val="24"/>
        </w:rPr>
        <w:t>Antwoord van staatssecretaris Jansen (Infrastructuur en Waterstaat) (ontvangen 3 maart 2025)</w:t>
      </w:r>
    </w:p>
    <w:p w:rsidRPr="0017370E" w:rsidR="0017370E" w:rsidP="0017370E" w:rsidRDefault="0017370E" w14:paraId="77D6B9D9" w14:textId="77777777">
      <w:pPr>
        <w:pStyle w:val="Geenafstand"/>
      </w:pPr>
    </w:p>
    <w:p w:rsidRPr="0017370E" w:rsidR="0017370E" w:rsidP="0017370E" w:rsidRDefault="0017370E" w14:paraId="54040A72" w14:textId="77777777">
      <w:pPr>
        <w:pStyle w:val="Geenafstand"/>
        <w:rPr>
          <w:b/>
          <w:bCs/>
        </w:rPr>
      </w:pPr>
    </w:p>
    <w:p w:rsidRPr="00D0603B" w:rsidR="0017370E" w:rsidP="0017370E" w:rsidRDefault="0017370E" w14:paraId="3A11A542" w14:textId="77777777">
      <w:r w:rsidRPr="00D0603B">
        <w:t xml:space="preserve">Vraag 1 </w:t>
      </w:r>
    </w:p>
    <w:p w:rsidR="0017370E" w:rsidP="0017370E" w:rsidRDefault="0017370E" w14:paraId="51FDB9C1" w14:textId="77777777">
      <w:r w:rsidRPr="00D0603B">
        <w:t xml:space="preserve">Vindt u dat </w:t>
      </w:r>
      <w:proofErr w:type="spellStart"/>
      <w:r w:rsidRPr="00D0603B">
        <w:t>Chemours</w:t>
      </w:r>
      <w:proofErr w:type="spellEnd"/>
      <w:r w:rsidRPr="00D0603B">
        <w:t xml:space="preserve"> onder extra toezicht moet komen gezien de recente lek, de eerdere ongelukken en het consequente gevaar voor omwonenden?</w:t>
      </w:r>
    </w:p>
    <w:p w:rsidRPr="00D0603B" w:rsidR="0017370E" w:rsidP="0017370E" w:rsidRDefault="0017370E" w14:paraId="0DCC06B8" w14:textId="77777777"/>
    <w:p w:rsidRPr="00D0603B" w:rsidR="0017370E" w:rsidP="0017370E" w:rsidRDefault="0017370E" w14:paraId="672A8002" w14:textId="77777777">
      <w:r w:rsidRPr="00D0603B">
        <w:rPr>
          <w:bCs/>
        </w:rPr>
        <w:t>Antwoord 1</w:t>
      </w:r>
      <w:r w:rsidRPr="00D0603B">
        <w:br/>
        <w:t xml:space="preserve">Ik interpreteer uw vraag zo dat deze betrekking heeft op toezicht met betrekking tot de risico’s voor zware ongevallen. Ik ga daar niet over. </w:t>
      </w:r>
      <w:proofErr w:type="spellStart"/>
      <w:r w:rsidRPr="00D0603B">
        <w:t>Chemours</w:t>
      </w:r>
      <w:proofErr w:type="spellEnd"/>
      <w:r w:rsidRPr="00D0603B">
        <w:t xml:space="preserve"> is een zogenaamde </w:t>
      </w:r>
      <w:proofErr w:type="spellStart"/>
      <w:r w:rsidRPr="00D0603B">
        <w:t>Seveso</w:t>
      </w:r>
      <w:proofErr w:type="spellEnd"/>
      <w:r w:rsidRPr="00D0603B">
        <w:t xml:space="preserve">-inrichting. In de regelgeving gelden voor deze bedrijven extra eisen waaronder het moeten hebben van een preventiebeleid met betrekking tot zware ongevallen. Toezicht op de </w:t>
      </w:r>
      <w:proofErr w:type="spellStart"/>
      <w:r w:rsidRPr="00D0603B">
        <w:t>Seveso</w:t>
      </w:r>
      <w:proofErr w:type="spellEnd"/>
      <w:r w:rsidRPr="00D0603B">
        <w:t xml:space="preserve">-inrichting </w:t>
      </w:r>
      <w:proofErr w:type="spellStart"/>
      <w:r w:rsidRPr="00D0603B">
        <w:t>Chemours</w:t>
      </w:r>
      <w:proofErr w:type="spellEnd"/>
      <w:r w:rsidRPr="00D0603B">
        <w:t xml:space="preserve"> vindt plaats door samenwerkende inspectiepartners zoals DCMR Milieudienst Rijnmond (DCMR), Nederlandse Arbeidsinspectie, de Veiligheidsregio en</w:t>
      </w:r>
      <w:r>
        <w:t xml:space="preserve"> het</w:t>
      </w:r>
      <w:r w:rsidRPr="00D0603B">
        <w:t xml:space="preserve"> bevoegde gezag voor de waterlozingen. De samenwerkende inspectiepartners werken met een landelijke strategie voor de beoordeling van </w:t>
      </w:r>
      <w:r>
        <w:t xml:space="preserve">de </w:t>
      </w:r>
      <w:proofErr w:type="spellStart"/>
      <w:r w:rsidRPr="00D0603B">
        <w:t>Seveso</w:t>
      </w:r>
      <w:proofErr w:type="spellEnd"/>
      <w:r w:rsidRPr="00D0603B">
        <w:t xml:space="preserve">-inrichting, ook ten aanzien van de noodzaak of toezicht verscherpt moet worden. De resultaten van deze periodieke gezamenlijke Inspecties zijn openbaar en te vinden op </w:t>
      </w:r>
      <w:hyperlink w:history="1" r:id="rId6">
        <w:r w:rsidRPr="00D0603B">
          <w:rPr>
            <w:rStyle w:val="Hyperlink"/>
          </w:rPr>
          <w:t>www.seveso-plus.nl</w:t>
        </w:r>
      </w:hyperlink>
      <w:r w:rsidRPr="00D0603B">
        <w:t>.</w:t>
      </w:r>
    </w:p>
    <w:p w:rsidRPr="00D0603B" w:rsidR="0017370E" w:rsidP="0017370E" w:rsidRDefault="0017370E" w14:paraId="647DAB49" w14:textId="77777777">
      <w:r w:rsidRPr="00D0603B">
        <w:t>Met betrekking tot het toezicht op de emissies naar water en lucht van PFAS is de frequentie van toezicht al opgeschaald.</w:t>
      </w:r>
    </w:p>
    <w:p w:rsidRPr="00D0603B" w:rsidR="0017370E" w:rsidP="0017370E" w:rsidRDefault="0017370E" w14:paraId="4420F233" w14:textId="77777777">
      <w:pPr>
        <w:rPr>
          <w:bCs/>
        </w:rPr>
      </w:pPr>
    </w:p>
    <w:p w:rsidRPr="00D0603B" w:rsidR="0017370E" w:rsidP="0017370E" w:rsidRDefault="0017370E" w14:paraId="3EF870D5" w14:textId="77777777">
      <w:pPr>
        <w:rPr>
          <w:bCs/>
        </w:rPr>
      </w:pPr>
      <w:r w:rsidRPr="00D0603B">
        <w:rPr>
          <w:bCs/>
        </w:rPr>
        <w:t xml:space="preserve">Vraag 2 </w:t>
      </w:r>
    </w:p>
    <w:p w:rsidRPr="00D0603B" w:rsidR="0017370E" w:rsidP="0017370E" w:rsidRDefault="0017370E" w14:paraId="5C0D8134" w14:textId="77777777">
      <w:r w:rsidRPr="00D0603B">
        <w:t>Neemt de kostenpost rond het schoonmaken van de vervuiling toe? Zo ja, met hoeveel en vindt u dat een wenselijke ontwikkeling? Zo nee, wat gaat u daaraan doen?</w:t>
      </w:r>
      <w:r w:rsidRPr="00D0603B">
        <w:br/>
      </w:r>
      <w:r w:rsidRPr="00D0603B">
        <w:br/>
      </w:r>
      <w:r w:rsidRPr="00D0603B">
        <w:rPr>
          <w:bCs/>
        </w:rPr>
        <w:t>Antwoord 2</w:t>
      </w:r>
      <w:r w:rsidRPr="00D0603B">
        <w:br/>
        <w:t>Bij het recente lek zijn stoffen in de lucht vrijgekomen die zich diffuus hebben verspreid. Er is geen sprake geweest van verontreiniging van bodem of water. Als gevolg van die incidenten zijn er dus geen extra kosten ontstaan.</w:t>
      </w:r>
      <w:r w:rsidRPr="00D0603B">
        <w:br/>
      </w:r>
    </w:p>
    <w:p w:rsidRPr="00D0603B" w:rsidR="0017370E" w:rsidP="0017370E" w:rsidRDefault="0017370E" w14:paraId="0D22A254" w14:textId="77777777">
      <w:r w:rsidRPr="00D0603B">
        <w:t>Vraag 3</w:t>
      </w:r>
    </w:p>
    <w:p w:rsidRPr="00D0603B" w:rsidR="0017370E" w:rsidP="0017370E" w:rsidRDefault="0017370E" w14:paraId="04BA1C5A" w14:textId="77777777">
      <w:r w:rsidRPr="00D0603B">
        <w:t>Wat is het effect van het lozen en lekken op de beschikbaarheid van drinkwater?</w:t>
      </w:r>
    </w:p>
    <w:p w:rsidR="0017370E" w:rsidP="0017370E" w:rsidRDefault="0017370E" w14:paraId="72DE6622" w14:textId="77777777"/>
    <w:p w:rsidRPr="00D0603B" w:rsidR="0017370E" w:rsidP="0017370E" w:rsidRDefault="0017370E" w14:paraId="59012474" w14:textId="77777777">
      <w:r w:rsidRPr="00D0603B">
        <w:t>Antwoord 3</w:t>
      </w:r>
    </w:p>
    <w:p w:rsidRPr="00D0603B" w:rsidR="0017370E" w:rsidP="0017370E" w:rsidRDefault="0017370E" w14:paraId="1BE06AF5" w14:textId="77777777">
      <w:bookmarkStart w:name="_Hlk188610772" w:id="0"/>
      <w:r w:rsidRPr="00D0603B">
        <w:t xml:space="preserve">Er is geen </w:t>
      </w:r>
      <w:bookmarkEnd w:id="0"/>
      <w:r w:rsidRPr="00D0603B">
        <w:t>effect op de beschikbaarheid van drinkwater.</w:t>
      </w:r>
    </w:p>
    <w:p w:rsidRPr="00D0603B" w:rsidR="0017370E" w:rsidP="0017370E" w:rsidRDefault="0017370E" w14:paraId="0B73F34D" w14:textId="77777777"/>
    <w:p w:rsidRPr="00D0603B" w:rsidR="0017370E" w:rsidP="0017370E" w:rsidRDefault="0017370E" w14:paraId="7A499095" w14:textId="77777777">
      <w:r w:rsidRPr="00D0603B">
        <w:t>Vraag 4</w:t>
      </w:r>
    </w:p>
    <w:p w:rsidRPr="00D0603B" w:rsidR="0017370E" w:rsidP="0017370E" w:rsidRDefault="0017370E" w14:paraId="733CAC7F" w14:textId="77777777">
      <w:r w:rsidRPr="00D0603B">
        <w:t xml:space="preserve">Hoe reageert u op het nieuws dat </w:t>
      </w:r>
      <w:proofErr w:type="spellStart"/>
      <w:r w:rsidRPr="00D0603B">
        <w:t>Chemours</w:t>
      </w:r>
      <w:proofErr w:type="spellEnd"/>
      <w:r w:rsidRPr="00D0603B">
        <w:t xml:space="preserve"> in Europa vooroploopt in de lobby tegen het </w:t>
      </w:r>
      <w:proofErr w:type="spellStart"/>
      <w:r w:rsidRPr="00D0603B">
        <w:t>pfas</w:t>
      </w:r>
      <w:proofErr w:type="spellEnd"/>
      <w:r w:rsidRPr="00D0603B">
        <w:t>-verbod?</w:t>
      </w:r>
      <w:r>
        <w:rPr>
          <w:rStyle w:val="Voetnootmarkering"/>
        </w:rPr>
        <w:footnoteReference w:id="1"/>
      </w:r>
    </w:p>
    <w:p w:rsidRPr="00D0603B" w:rsidR="0017370E" w:rsidP="0017370E" w:rsidRDefault="0017370E" w14:paraId="79B27473" w14:textId="77777777">
      <w:pPr>
        <w:spacing w:before="120"/>
      </w:pPr>
      <w:r w:rsidRPr="00D0603B">
        <w:t>Vraag 5</w:t>
      </w:r>
    </w:p>
    <w:p w:rsidRPr="00D0603B" w:rsidR="0017370E" w:rsidP="0017370E" w:rsidRDefault="0017370E" w14:paraId="4E2A6AC5" w14:textId="77777777">
      <w:r w:rsidRPr="00D0603B">
        <w:t xml:space="preserve">Bent u het met de indieners eens dat </w:t>
      </w:r>
      <w:proofErr w:type="spellStart"/>
      <w:r w:rsidRPr="00D0603B">
        <w:t>Chemours</w:t>
      </w:r>
      <w:proofErr w:type="spellEnd"/>
      <w:r w:rsidRPr="00D0603B">
        <w:t xml:space="preserve"> zijn geld beter kan besteden aan onderzoek naar alternatieven voor </w:t>
      </w:r>
      <w:proofErr w:type="spellStart"/>
      <w:r w:rsidRPr="00D0603B">
        <w:t>pfas</w:t>
      </w:r>
      <w:proofErr w:type="spellEnd"/>
      <w:r w:rsidRPr="00D0603B">
        <w:t> dan aan het verdubbelen van hun lobbybudget in Europa?</w:t>
      </w:r>
    </w:p>
    <w:p w:rsidRPr="00D0603B" w:rsidR="0017370E" w:rsidP="0017370E" w:rsidRDefault="0017370E" w14:paraId="4C4EDF4F" w14:textId="77777777">
      <w:pPr>
        <w:keepNext/>
        <w:keepLines/>
        <w:spacing w:before="120"/>
      </w:pPr>
      <w:r w:rsidRPr="00D0603B">
        <w:t>Vraag 6</w:t>
      </w:r>
    </w:p>
    <w:p w:rsidRPr="00D0603B" w:rsidR="0017370E" w:rsidP="0017370E" w:rsidRDefault="0017370E" w14:paraId="08D9A814" w14:textId="77777777">
      <w:pPr>
        <w:keepNext/>
        <w:keepLines/>
      </w:pPr>
      <w:r w:rsidRPr="00D0603B">
        <w:t xml:space="preserve">Hoe kan het dat </w:t>
      </w:r>
      <w:proofErr w:type="spellStart"/>
      <w:r w:rsidRPr="00D0603B">
        <w:t>Chemours</w:t>
      </w:r>
      <w:proofErr w:type="spellEnd"/>
      <w:r w:rsidRPr="00D0603B">
        <w:t xml:space="preserve"> de meest frequente bezoeker bij de Europese Commissie is omtrent </w:t>
      </w:r>
      <w:proofErr w:type="spellStart"/>
      <w:r w:rsidRPr="00D0603B">
        <w:t>pfas</w:t>
      </w:r>
      <w:proofErr w:type="spellEnd"/>
      <w:r w:rsidRPr="00D0603B">
        <w:t>?</w:t>
      </w:r>
    </w:p>
    <w:p w:rsidRPr="00D0603B" w:rsidR="0017370E" w:rsidP="0017370E" w:rsidRDefault="0017370E" w14:paraId="2111BA98" w14:textId="77777777">
      <w:pPr>
        <w:spacing w:before="240"/>
      </w:pPr>
      <w:r w:rsidRPr="00D0603B">
        <w:t>Antwoord op vragen 4, 5 en 6</w:t>
      </w:r>
    </w:p>
    <w:p w:rsidRPr="00D0603B" w:rsidR="0017370E" w:rsidP="0017370E" w:rsidRDefault="0017370E" w14:paraId="40301CF4" w14:textId="77777777">
      <w:r w:rsidRPr="00D0603B">
        <w:t>Het is de keuze van een bedrijf zelf hoe het zijn belangen wil behartigen en waar het tijd en geld aan besteed</w:t>
      </w:r>
      <w:r>
        <w:t>t</w:t>
      </w:r>
      <w:r w:rsidRPr="00D0603B">
        <w:t xml:space="preserve">. Het is aan de Europese Commissie hoe wordt omgegaan met belanghebbenden gedurende een restrictieproces. </w:t>
      </w:r>
    </w:p>
    <w:p w:rsidRPr="00D0603B" w:rsidR="0017370E" w:rsidP="0017370E" w:rsidRDefault="0017370E" w14:paraId="10D39E47" w14:textId="77777777"/>
    <w:p w:rsidRPr="00D0603B" w:rsidR="0017370E" w:rsidP="0017370E" w:rsidRDefault="0017370E" w14:paraId="216BB0E8" w14:textId="77777777">
      <w:r w:rsidRPr="00D0603B">
        <w:t>Vraag 7</w:t>
      </w:r>
    </w:p>
    <w:p w:rsidRPr="009446D5" w:rsidR="0017370E" w:rsidP="0017370E" w:rsidRDefault="0017370E" w14:paraId="3B6E8714" w14:textId="77777777">
      <w:r w:rsidRPr="00D0603B">
        <w:t xml:space="preserve">Vindt u het kwalijk dat van de 17 ‘high-level meetings’, er maar 2 afspraken waren met </w:t>
      </w:r>
      <w:r w:rsidRPr="009446D5">
        <w:t>ngo’s en 12 met de industrie?</w:t>
      </w:r>
      <w:r w:rsidRPr="009446D5">
        <w:br/>
      </w:r>
      <w:r w:rsidRPr="009446D5">
        <w:br/>
        <w:t xml:space="preserve">Antwoord 7 </w:t>
      </w:r>
      <w:r w:rsidRPr="009446D5">
        <w:br/>
        <w:t>Nee.</w:t>
      </w:r>
    </w:p>
    <w:p w:rsidRPr="009446D5" w:rsidR="0017370E" w:rsidP="0017370E" w:rsidRDefault="0017370E" w14:paraId="1A40D918" w14:textId="77777777">
      <w:pPr>
        <w:spacing w:before="120"/>
      </w:pPr>
      <w:r w:rsidRPr="009446D5">
        <w:t>Vraag 8</w:t>
      </w:r>
    </w:p>
    <w:p w:rsidRPr="009446D5" w:rsidR="0017370E" w:rsidP="0017370E" w:rsidRDefault="0017370E" w14:paraId="44D5247E" w14:textId="77777777">
      <w:r w:rsidRPr="009446D5">
        <w:t xml:space="preserve">Denkt u dat de Europese Commissie met deze scheefgegroeide lobby een weloverwogen afweging kan maken bij het opstellen van het </w:t>
      </w:r>
      <w:proofErr w:type="spellStart"/>
      <w:r w:rsidRPr="009446D5">
        <w:t>pfas</w:t>
      </w:r>
      <w:proofErr w:type="spellEnd"/>
      <w:r w:rsidRPr="009446D5">
        <w:t>-verbod?</w:t>
      </w:r>
      <w:r w:rsidRPr="009446D5">
        <w:br/>
      </w:r>
      <w:r w:rsidRPr="009446D5">
        <w:br/>
        <w:t xml:space="preserve">Antwoord 8 </w:t>
      </w:r>
      <w:r w:rsidRPr="009446D5">
        <w:br/>
        <w:t xml:space="preserve">Ja. Zie </w:t>
      </w:r>
      <w:r>
        <w:t xml:space="preserve">de </w:t>
      </w:r>
      <w:r w:rsidRPr="009446D5">
        <w:t>toelichting op antwoord 9.</w:t>
      </w:r>
    </w:p>
    <w:p w:rsidRPr="009446D5" w:rsidR="0017370E" w:rsidP="0017370E" w:rsidRDefault="0017370E" w14:paraId="3FE5C725" w14:textId="77777777"/>
    <w:p w:rsidRPr="009446D5" w:rsidR="0017370E" w:rsidP="0017370E" w:rsidRDefault="0017370E" w14:paraId="6D15BA52" w14:textId="77777777">
      <w:r w:rsidRPr="009446D5">
        <w:t>Vraag 9</w:t>
      </w:r>
    </w:p>
    <w:p w:rsidRPr="009446D5" w:rsidR="0017370E" w:rsidP="0017370E" w:rsidRDefault="0017370E" w14:paraId="7599BA7F" w14:textId="77777777">
      <w:r w:rsidRPr="009446D5">
        <w:t>Bent u in gesprek met de Europese Commissie, en bent u van mening dat zij de volksgezondheid en het milieu te zwaarte geven die het verdient?</w:t>
      </w:r>
    </w:p>
    <w:p w:rsidRPr="009446D5" w:rsidR="0017370E" w:rsidP="0017370E" w:rsidRDefault="0017370E" w14:paraId="25948AC2" w14:textId="77777777">
      <w:pPr>
        <w:spacing w:before="240"/>
      </w:pPr>
      <w:r w:rsidRPr="009446D5">
        <w:t>Antwoord 9</w:t>
      </w:r>
    </w:p>
    <w:p w:rsidRPr="00D0603B" w:rsidR="0017370E" w:rsidP="0017370E" w:rsidRDefault="0017370E" w14:paraId="4E9BE840" w14:textId="77777777">
      <w:r w:rsidRPr="009446D5">
        <w:t>Ja. Het voorstel voor de restrictie ligt nu bij het Europese agentschap voor chemische stoffen, ECHA. De</w:t>
      </w:r>
      <w:r w:rsidRPr="00D0603B">
        <w:t xml:space="preserve"> lidstaten én de Europese Commissie hebben geen invloed op de beoordeling die daar plaatsvindt. Die procedure kent wel twee inspraakrondes, één aan het begin die heeft gelopen van maart tot in september 2023, met ruim 5600 reacties, en één over de sociaaleconomische opinie aan het eind van de beoordeling door ECHA. Voor zover er bij </w:t>
      </w:r>
      <w:r>
        <w:t>het</w:t>
      </w:r>
      <w:r w:rsidRPr="00D0603B">
        <w:t xml:space="preserve"> ministerie verzoeken komen om te spreken over het restrictievoorstel, worden betreffende bedrijven of andere stakeholders naar deze inspraakprocedures verwezen. </w:t>
      </w:r>
      <w:r w:rsidRPr="00D0603B">
        <w:br/>
        <w:t xml:space="preserve">Als vervolgens de Europese Commissie op basis van het restrictievoorstel en de ECHA-opinies een voorstel voorlegt aan de lidstaten, dan zal inspraak van zowel bedrijven als belanghebbenden en ngo’s worden georganiseerd door het ministerie. Dan beginnen ook de gesprekken met de Commissie over de belangenafweging in het voorgelegde voorstel. </w:t>
      </w:r>
    </w:p>
    <w:p w:rsidR="0017370E" w:rsidP="0017370E" w:rsidRDefault="0017370E" w14:paraId="4E29CCCB" w14:textId="77777777"/>
    <w:p w:rsidRPr="00D0603B" w:rsidR="0017370E" w:rsidP="0017370E" w:rsidRDefault="0017370E" w14:paraId="34A27704" w14:textId="77777777">
      <w:r w:rsidRPr="00D0603B">
        <w:t>Vraag 10</w:t>
      </w:r>
    </w:p>
    <w:p w:rsidRPr="00D0603B" w:rsidR="0017370E" w:rsidP="0017370E" w:rsidRDefault="0017370E" w14:paraId="57BCA42D" w14:textId="77777777">
      <w:r w:rsidRPr="00D0603B">
        <w:t xml:space="preserve">Bent u het eens met </w:t>
      </w:r>
      <w:proofErr w:type="spellStart"/>
      <w:r w:rsidRPr="00D0603B">
        <w:t>pfas</w:t>
      </w:r>
      <w:proofErr w:type="spellEnd"/>
      <w:r w:rsidRPr="00D0603B">
        <w:t>-expert Emil Damgaard-</w:t>
      </w:r>
      <w:proofErr w:type="spellStart"/>
      <w:r w:rsidRPr="00D0603B">
        <w:t>Møller</w:t>
      </w:r>
      <w:proofErr w:type="spellEnd"/>
      <w:r w:rsidRPr="00D0603B">
        <w:t xml:space="preserve"> dat bij heel veel producten </w:t>
      </w:r>
      <w:proofErr w:type="spellStart"/>
      <w:r w:rsidRPr="00D0603B">
        <w:t>pfas</w:t>
      </w:r>
      <w:proofErr w:type="spellEnd"/>
      <w:r w:rsidRPr="00D0603B">
        <w:t> eenvoudig te vervangen is ondanks de claim van 500 bedrijven dat dit niet zo is?</w:t>
      </w:r>
      <w:r>
        <w:rPr>
          <w:rStyle w:val="Voetnootmarkering"/>
        </w:rPr>
        <w:footnoteReference w:id="2"/>
      </w:r>
      <w:r w:rsidRPr="00D0603B">
        <w:t xml:space="preserve"> Zo nee, op welke wetenschappelijke bronnen baseert u zich?</w:t>
      </w:r>
    </w:p>
    <w:p w:rsidR="0017370E" w:rsidP="0017370E" w:rsidRDefault="0017370E" w14:paraId="7AF33660" w14:textId="77777777"/>
    <w:p w:rsidRPr="00D0603B" w:rsidR="0017370E" w:rsidP="0017370E" w:rsidRDefault="0017370E" w14:paraId="5F79ED85" w14:textId="77777777">
      <w:r w:rsidRPr="00D0603B">
        <w:t>Antwoord 10</w:t>
      </w:r>
    </w:p>
    <w:p w:rsidRPr="00D0603B" w:rsidR="0017370E" w:rsidP="0017370E" w:rsidRDefault="0017370E" w14:paraId="6399EFD7" w14:textId="77777777">
      <w:r w:rsidRPr="00D0603B">
        <w:t>Bij het restrictievoorstel gaat het over veel stoffen en veel verschillende toepassingen. Het is belangrijk dat de weging van belangen en aanwezigheid van geschikte alternatieven zorgvuldig is. Die weging vindt plaats en aan de hand van de uitkomst daarvan zal duidelijk worden welke toepassingen eenvoudig te vervangen zijn.</w:t>
      </w:r>
    </w:p>
    <w:p w:rsidR="0017370E" w:rsidP="0017370E" w:rsidRDefault="0017370E" w14:paraId="2392F3DB" w14:textId="77777777"/>
    <w:p w:rsidRPr="00D0603B" w:rsidR="0017370E" w:rsidP="0017370E" w:rsidRDefault="0017370E" w14:paraId="57A1EFD9" w14:textId="77777777">
      <w:r w:rsidRPr="00D0603B">
        <w:t>Vraag 11</w:t>
      </w:r>
    </w:p>
    <w:p w:rsidRPr="00D0603B" w:rsidR="0017370E" w:rsidP="0017370E" w:rsidRDefault="0017370E" w14:paraId="7A7B491F" w14:textId="77777777">
      <w:r w:rsidRPr="00D0603B">
        <w:lastRenderedPageBreak/>
        <w:t>Bent u het met dezelfde expert eens dat veel producten ‘</w:t>
      </w:r>
      <w:proofErr w:type="spellStart"/>
      <w:r w:rsidRPr="00D0603B">
        <w:t>overengineered</w:t>
      </w:r>
      <w:proofErr w:type="spellEnd"/>
      <w:r w:rsidRPr="00D0603B">
        <w:t>’ zijn? Ze nee, waar baseert u zich op?</w:t>
      </w:r>
    </w:p>
    <w:p w:rsidR="0017370E" w:rsidP="0017370E" w:rsidRDefault="0017370E" w14:paraId="66B11CAD" w14:textId="77777777"/>
    <w:p w:rsidRPr="00D0603B" w:rsidR="0017370E" w:rsidP="0017370E" w:rsidRDefault="0017370E" w14:paraId="33A600C6" w14:textId="77777777">
      <w:r w:rsidRPr="00D0603B">
        <w:t>Antwoord 11</w:t>
      </w:r>
    </w:p>
    <w:p w:rsidRPr="00D0603B" w:rsidR="0017370E" w:rsidP="0017370E" w:rsidRDefault="0017370E" w14:paraId="0278834D" w14:textId="77777777">
      <w:r w:rsidRPr="00D0603B">
        <w:t xml:space="preserve">Het is niet aan mij om te oordelen over hoe producten worden gefabriceerd. Wel is het belangrijk dat stoffen die op de markt worden gebracht, veilig kunnen worden gebruikt. Daar kunt u mij op aanspreken. Voor zover het gaat om consumentenproducten ziet de staatssecretaris Jeugd, Preventie en Sport op de veiligheid. </w:t>
      </w:r>
      <w:r w:rsidRPr="00D0603B">
        <w:br/>
      </w:r>
    </w:p>
    <w:p w:rsidRPr="00D0603B" w:rsidR="0017370E" w:rsidP="0017370E" w:rsidRDefault="0017370E" w14:paraId="6451CC81" w14:textId="77777777">
      <w:r w:rsidRPr="00D0603B">
        <w:t>Vraag 12</w:t>
      </w:r>
    </w:p>
    <w:p w:rsidRPr="00D0603B" w:rsidR="0017370E" w:rsidP="0017370E" w:rsidRDefault="0017370E" w14:paraId="311F5F29" w14:textId="77777777">
      <w:r w:rsidRPr="00D0603B">
        <w:t xml:space="preserve">Erkent u dat het onderzoek naar alternatieven voor </w:t>
      </w:r>
      <w:proofErr w:type="spellStart"/>
      <w:r w:rsidRPr="00D0603B">
        <w:t>pfas</w:t>
      </w:r>
      <w:proofErr w:type="spellEnd"/>
      <w:r w:rsidRPr="00D0603B">
        <w:t xml:space="preserve"> al zestig jaar stilstaat?</w:t>
      </w:r>
    </w:p>
    <w:p w:rsidR="0017370E" w:rsidP="0017370E" w:rsidRDefault="0017370E" w14:paraId="1B9280C3" w14:textId="77777777"/>
    <w:p w:rsidRPr="00D0603B" w:rsidR="0017370E" w:rsidP="0017370E" w:rsidRDefault="0017370E" w14:paraId="5E627CA6" w14:textId="77777777">
      <w:r w:rsidRPr="00D0603B">
        <w:t>Antwoord 12</w:t>
      </w:r>
      <w:r>
        <w:t>.</w:t>
      </w:r>
    </w:p>
    <w:p w:rsidRPr="00D0603B" w:rsidR="0017370E" w:rsidP="0017370E" w:rsidRDefault="0017370E" w14:paraId="0354D4E9" w14:textId="77777777">
      <w:r w:rsidRPr="00D0603B">
        <w:t xml:space="preserve">Vanuit de overheid heb ik geen direct zicht op onderzoeksprogramma’s binnen de chemische industrie. Wel constateer ik dat er gelukkig steeds meer PFAS-vrije consumentenproducten op de markt komen zoals PFAS-vrije pannen en regenjassen. </w:t>
      </w:r>
    </w:p>
    <w:p w:rsidR="0017370E" w:rsidP="0017370E" w:rsidRDefault="0017370E" w14:paraId="687891A2" w14:textId="77777777"/>
    <w:p w:rsidRPr="00D0603B" w:rsidR="0017370E" w:rsidP="0017370E" w:rsidRDefault="0017370E" w14:paraId="7477ED62" w14:textId="77777777">
      <w:r w:rsidRPr="00D0603B">
        <w:t>Vraag 13</w:t>
      </w:r>
    </w:p>
    <w:p w:rsidRPr="00D0603B" w:rsidR="0017370E" w:rsidP="0017370E" w:rsidRDefault="0017370E" w14:paraId="37DAD146" w14:textId="77777777">
      <w:r w:rsidRPr="00D0603B">
        <w:t xml:space="preserve">Bent u het met de indieners eens dat uitzonderingen op het </w:t>
      </w:r>
      <w:proofErr w:type="spellStart"/>
      <w:r w:rsidRPr="00D0603B">
        <w:t>pfas</w:t>
      </w:r>
      <w:proofErr w:type="spellEnd"/>
      <w:r w:rsidRPr="00D0603B">
        <w:t>-verbod voor industriële applicaties de zoektocht naar meer en goedkopere alternatieven remt? Zo ja, wat bent u van plan hiertegen te doen?</w:t>
      </w:r>
    </w:p>
    <w:p w:rsidR="0017370E" w:rsidP="0017370E" w:rsidRDefault="0017370E" w14:paraId="609B29E4" w14:textId="77777777"/>
    <w:p w:rsidRPr="00D0603B" w:rsidR="0017370E" w:rsidP="0017370E" w:rsidRDefault="0017370E" w14:paraId="3BA30A43" w14:textId="77777777">
      <w:r w:rsidRPr="00D0603B">
        <w:t>Antwoord 13</w:t>
      </w:r>
    </w:p>
    <w:p w:rsidRPr="00D0603B" w:rsidR="0017370E" w:rsidP="0017370E" w:rsidRDefault="0017370E" w14:paraId="78CD7E88" w14:textId="77777777">
      <w:r w:rsidRPr="00D0603B">
        <w:t xml:space="preserve">Op dit moment is er geen sprake van een generieke uitzondering voor gebruik van PFAS door de industrie. Wel zal voor specifieke industriële toepassingen worden onderzocht of de doelstelling van de restrictie, het fors verminderen van emissies van PFAS naar het milieu, ook kan worden bereikt met andere middelen. Het zal dan gaan om strenge emissie-eisen tijdens productie, gebruik én in het afvalstadium. Er zal een kostenplaatje zitten aan deze eisen waardoor de zoektocht naar veiliger alternatieven ongetwijfeld doorgaat. Sowieso zal de industrie altijd open staan voor goedkopere alternatieven, zelfs zonder restrictievoorstel. </w:t>
      </w:r>
      <w:r w:rsidRPr="00D0603B">
        <w:br/>
      </w:r>
    </w:p>
    <w:p w:rsidRPr="00D0603B" w:rsidR="0017370E" w:rsidP="0017370E" w:rsidRDefault="0017370E" w14:paraId="7E7C3192" w14:textId="77777777">
      <w:r w:rsidRPr="00D0603B">
        <w:t>Vraag 14</w:t>
      </w:r>
    </w:p>
    <w:p w:rsidRPr="00D0603B" w:rsidR="0017370E" w:rsidP="0017370E" w:rsidRDefault="0017370E" w14:paraId="7D86AC24" w14:textId="77777777">
      <w:r w:rsidRPr="00D0603B">
        <w:lastRenderedPageBreak/>
        <w:t xml:space="preserve">Hoe reageert u op het bericht dat </w:t>
      </w:r>
      <w:proofErr w:type="spellStart"/>
      <w:r w:rsidRPr="00D0603B">
        <w:t>Chemours</w:t>
      </w:r>
      <w:proofErr w:type="spellEnd"/>
      <w:r w:rsidRPr="00D0603B">
        <w:t xml:space="preserve"> en de industrie verwijzen naar twee onderzoeken over de veiligheid van fluorpolymeren, terwijl 23 van de 24 auteurs van die onderzoeken zelf in de industrie werken?</w:t>
      </w:r>
      <w:r w:rsidRPr="009446D5">
        <w:rPr>
          <w:vertAlign w:val="superscript"/>
        </w:rPr>
        <w:t>2</w:t>
      </w:r>
    </w:p>
    <w:p w:rsidRPr="00D0603B" w:rsidR="0017370E" w:rsidP="0017370E" w:rsidRDefault="0017370E" w14:paraId="3286D5E4" w14:textId="77777777">
      <w:pPr>
        <w:spacing w:before="120"/>
      </w:pPr>
      <w:r w:rsidRPr="00D0603B">
        <w:t>Antwoord 14</w:t>
      </w:r>
    </w:p>
    <w:p w:rsidRPr="00D0603B" w:rsidR="0017370E" w:rsidP="0017370E" w:rsidRDefault="0017370E" w14:paraId="79C86C8F" w14:textId="77777777">
      <w:r w:rsidRPr="00D0603B">
        <w:t>Het restrictievoorstel wordt nu beoordeeld door onafhankelijke experts in de betreffende ECHA-comités die kijken naar respectievelijk het risico van de stof als de sociaaleconomische aspecten. Ik zal mijn standpunt over de veiligheid van de stof bepalen op basis van hun opinie.</w:t>
      </w:r>
    </w:p>
    <w:p w:rsidR="0017370E" w:rsidP="0017370E" w:rsidRDefault="0017370E" w14:paraId="18F996E6" w14:textId="77777777"/>
    <w:p w:rsidRPr="00D0603B" w:rsidR="0017370E" w:rsidP="0017370E" w:rsidRDefault="0017370E" w14:paraId="3A1EAD3A" w14:textId="77777777">
      <w:r w:rsidRPr="00D0603B">
        <w:t>Vraag 15</w:t>
      </w:r>
    </w:p>
    <w:p w:rsidRPr="00D0603B" w:rsidR="0017370E" w:rsidP="0017370E" w:rsidRDefault="0017370E" w14:paraId="45E86256" w14:textId="77777777">
      <w:r w:rsidRPr="00D0603B">
        <w:t xml:space="preserve">Wat doet het met het vertrouwen in </w:t>
      </w:r>
      <w:proofErr w:type="spellStart"/>
      <w:r w:rsidRPr="00D0603B">
        <w:t>Chemours</w:t>
      </w:r>
      <w:proofErr w:type="spellEnd"/>
      <w:r w:rsidRPr="00D0603B">
        <w:t xml:space="preserve"> en de industrie dat zij fluorpolymeren ‘</w:t>
      </w:r>
      <w:proofErr w:type="spellStart"/>
      <w:r w:rsidRPr="00D0603B">
        <w:t>polymers</w:t>
      </w:r>
      <w:proofErr w:type="spellEnd"/>
      <w:r w:rsidRPr="00D0603B">
        <w:t xml:space="preserve"> of low concern’ noemen terwijl daar geen definitie van is en daarmee onterecht impliceren dat deze stoffen veilig(er) zouden zijn?</w:t>
      </w:r>
    </w:p>
    <w:p w:rsidR="0017370E" w:rsidP="0017370E" w:rsidRDefault="0017370E" w14:paraId="7F115607" w14:textId="77777777"/>
    <w:p w:rsidRPr="00D0603B" w:rsidR="0017370E" w:rsidP="0017370E" w:rsidRDefault="0017370E" w14:paraId="571E541C" w14:textId="77777777">
      <w:r w:rsidRPr="00D0603B">
        <w:t>Antwoord 15</w:t>
      </w:r>
    </w:p>
    <w:p w:rsidRPr="00D0603B" w:rsidR="0017370E" w:rsidP="0017370E" w:rsidRDefault="0017370E" w14:paraId="418DA2E5" w14:textId="77777777">
      <w:r w:rsidRPr="00D0603B">
        <w:t>Het is helder dat sommige PFAS gevaarlijker zijn dan andere. Gelijktijdig is het van belang om niet alleen te kijken naar de PFAS-stof in kwestie zelf maar ook naar de emissies tijdens productie, gebruik en in het afvalstadium. Dat gebeurt in de beoordeling van het restrictievoorstel.</w:t>
      </w:r>
      <w:r w:rsidRPr="00D0603B">
        <w:br/>
      </w:r>
    </w:p>
    <w:p w:rsidRPr="00D0603B" w:rsidR="0017370E" w:rsidP="0017370E" w:rsidRDefault="0017370E" w14:paraId="71AEF42B" w14:textId="77777777">
      <w:r w:rsidRPr="00D0603B">
        <w:t>Vraag 16</w:t>
      </w:r>
    </w:p>
    <w:p w:rsidRPr="00D0603B" w:rsidR="0017370E" w:rsidP="0017370E" w:rsidRDefault="0017370E" w14:paraId="5FDA12AD" w14:textId="77777777">
      <w:r w:rsidRPr="00D0603B">
        <w:t xml:space="preserve">Hoe verhoudt de agressieve lobby van </w:t>
      </w:r>
      <w:proofErr w:type="spellStart"/>
      <w:r w:rsidRPr="00D0603B">
        <w:t>Chemours</w:t>
      </w:r>
      <w:proofErr w:type="spellEnd"/>
      <w:r w:rsidRPr="00D0603B">
        <w:t xml:space="preserve"> zich tot de gesprekken die u voert met hen over het afbouwen van het </w:t>
      </w:r>
      <w:proofErr w:type="spellStart"/>
      <w:r w:rsidRPr="00D0603B">
        <w:t>pfas</w:t>
      </w:r>
      <w:proofErr w:type="spellEnd"/>
      <w:r w:rsidRPr="00D0603B">
        <w:t>-gebruik?</w:t>
      </w:r>
      <w:r>
        <w:br/>
      </w:r>
    </w:p>
    <w:p w:rsidRPr="00D0603B" w:rsidR="0017370E" w:rsidP="0017370E" w:rsidRDefault="0017370E" w14:paraId="4C0B56D5" w14:textId="77777777">
      <w:r w:rsidRPr="00D0603B">
        <w:t>Antwoord 16</w:t>
      </w:r>
    </w:p>
    <w:p w:rsidRPr="00D0603B" w:rsidR="0017370E" w:rsidP="0017370E" w:rsidRDefault="0017370E" w14:paraId="6A0EF701" w14:textId="77777777">
      <w:r w:rsidRPr="00D0603B">
        <w:t xml:space="preserve">Er is geen invloed van de lobby van </w:t>
      </w:r>
      <w:proofErr w:type="spellStart"/>
      <w:r w:rsidRPr="00D0603B">
        <w:t>Chemours</w:t>
      </w:r>
      <w:proofErr w:type="spellEnd"/>
      <w:r w:rsidRPr="00D0603B">
        <w:t xml:space="preserve"> op de gesprekken over het afbouwen van PFAS-gebruik of emissies. </w:t>
      </w:r>
    </w:p>
    <w:p w:rsidR="0017370E" w:rsidP="0017370E" w:rsidRDefault="0017370E" w14:paraId="5B26C218" w14:textId="77777777"/>
    <w:p w:rsidRPr="00D0603B" w:rsidR="0017370E" w:rsidP="0017370E" w:rsidRDefault="0017370E" w14:paraId="78F0FFA9" w14:textId="77777777">
      <w:r w:rsidRPr="00D0603B">
        <w:t>Vraag 17</w:t>
      </w:r>
    </w:p>
    <w:p w:rsidRPr="00D0603B" w:rsidR="0017370E" w:rsidP="0017370E" w:rsidRDefault="0017370E" w14:paraId="508CFAA4" w14:textId="77777777">
      <w:r w:rsidRPr="00D0603B">
        <w:t xml:space="preserve">Zal u pleiten voor de huidige, zeer redelijke, uitzondering op het verbod, waarin bedrijven zelf moeten aantonen dat er nog geen alternatief voor </w:t>
      </w:r>
      <w:proofErr w:type="spellStart"/>
      <w:r w:rsidRPr="00D0603B">
        <w:t>pfas</w:t>
      </w:r>
      <w:proofErr w:type="spellEnd"/>
      <w:r w:rsidRPr="00D0603B">
        <w:t xml:space="preserve"> is waarna ze 12 jaar de tijd hebben een alternatief te creëren? Zo nee, waar baseert u zich op?</w:t>
      </w:r>
    </w:p>
    <w:p w:rsidR="0017370E" w:rsidP="0017370E" w:rsidRDefault="0017370E" w14:paraId="4B785658" w14:textId="77777777"/>
    <w:p w:rsidRPr="00D0603B" w:rsidR="0017370E" w:rsidP="0017370E" w:rsidRDefault="0017370E" w14:paraId="629555F8" w14:textId="77777777">
      <w:r w:rsidRPr="00D0603B">
        <w:t>Antwoord 17</w:t>
      </w:r>
    </w:p>
    <w:p w:rsidRPr="00D0603B" w:rsidR="0017370E" w:rsidP="0017370E" w:rsidRDefault="0017370E" w14:paraId="160FE96E" w14:textId="77777777">
      <w:r w:rsidRPr="00D0603B">
        <w:lastRenderedPageBreak/>
        <w:t xml:space="preserve">Het restrictievoorstel zoals ingediend kent voor bepaalde toepassingen een overgangstermijn van 5 of 12 jaar. Dit voorstel wordt nu beoordeeld door ECHA en zal samen met de opinies van ECHA de basis zijn voor het voorstel dat de Europese Commissie gaat voorleggen aan de lidstaten. Zo gauw dat voorstel er is, zal ik daar een standpunt over innemen. </w:t>
      </w:r>
    </w:p>
    <w:p w:rsidR="0017370E" w:rsidP="0017370E" w:rsidRDefault="0017370E" w14:paraId="7B7AEEBC" w14:textId="77777777"/>
    <w:p w:rsidRPr="00D0603B" w:rsidR="0017370E" w:rsidP="0017370E" w:rsidRDefault="0017370E" w14:paraId="362590F8" w14:textId="77777777">
      <w:r w:rsidRPr="00D0603B">
        <w:t>Vraag 18</w:t>
      </w:r>
    </w:p>
    <w:p w:rsidRPr="00D0603B" w:rsidR="0017370E" w:rsidP="0017370E" w:rsidRDefault="0017370E" w14:paraId="5A373882" w14:textId="77777777">
      <w:r w:rsidRPr="00D0603B">
        <w:t>Hoe gaat u zich in Europa inzetten om te zorgen dat de volksgezondheid beschermd wordt?</w:t>
      </w:r>
    </w:p>
    <w:p w:rsidR="0017370E" w:rsidP="0017370E" w:rsidRDefault="0017370E" w14:paraId="137FB8D5" w14:textId="77777777"/>
    <w:p w:rsidRPr="00D0603B" w:rsidR="0017370E" w:rsidP="0017370E" w:rsidRDefault="0017370E" w14:paraId="25E2828C" w14:textId="77777777">
      <w:r w:rsidRPr="00D0603B">
        <w:t>Antwoord 18</w:t>
      </w:r>
    </w:p>
    <w:p w:rsidRPr="00CE697B" w:rsidR="0017370E" w:rsidP="0017370E" w:rsidRDefault="0017370E" w14:paraId="7DB6ED0D" w14:textId="77777777">
      <w:r w:rsidRPr="00D0603B">
        <w:t xml:space="preserve">Ik zet me dagelijks in voor het zorgen </w:t>
      </w:r>
      <w:r>
        <w:t>voor een goede bescherming van</w:t>
      </w:r>
      <w:r w:rsidRPr="00D0603B">
        <w:t xml:space="preserve"> de volksgezondheid en het milieu aangaande chemische stoffen, zowel nationaal als in Europa.</w:t>
      </w:r>
      <w:r w:rsidRPr="00D0603B">
        <w:br/>
      </w:r>
    </w:p>
    <w:p w:rsidRPr="00CE697B" w:rsidR="0017370E" w:rsidP="0017370E" w:rsidRDefault="0017370E" w14:paraId="6DB114C4" w14:textId="77777777">
      <w:r w:rsidRPr="00CE697B">
        <w:br/>
      </w:r>
    </w:p>
    <w:p w:rsidRPr="00CE697B" w:rsidR="0017370E" w:rsidP="0017370E" w:rsidRDefault="0017370E" w14:paraId="3D768596" w14:textId="77777777"/>
    <w:p w:rsidRPr="00D52474" w:rsidR="0017370E" w:rsidP="0017370E" w:rsidRDefault="0017370E" w14:paraId="06EF9201" w14:textId="77777777">
      <w:pPr>
        <w:spacing w:line="264" w:lineRule="auto"/>
        <w:contextualSpacing/>
      </w:pPr>
    </w:p>
    <w:p w:rsidR="002C3023" w:rsidRDefault="002C3023" w14:paraId="2FC0E0EB" w14:textId="77777777"/>
    <w:sectPr w:rsidR="002C3023" w:rsidSect="0017370E">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12AF7" w14:textId="77777777" w:rsidR="0017370E" w:rsidRDefault="0017370E" w:rsidP="0017370E">
      <w:pPr>
        <w:spacing w:after="0" w:line="240" w:lineRule="auto"/>
      </w:pPr>
      <w:r>
        <w:separator/>
      </w:r>
    </w:p>
  </w:endnote>
  <w:endnote w:type="continuationSeparator" w:id="0">
    <w:p w14:paraId="5D3A7C7E" w14:textId="77777777" w:rsidR="0017370E" w:rsidRDefault="0017370E" w:rsidP="00173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Times New Roman"/>
    <w:charset w:val="00"/>
    <w:family w:val="swiss"/>
    <w:pitch w:val="variable"/>
    <w:sig w:usb0="00000000"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38A64" w14:textId="77777777" w:rsidR="0017370E" w:rsidRPr="0017370E" w:rsidRDefault="0017370E" w:rsidP="001737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12FAC" w14:textId="77777777" w:rsidR="0017370E" w:rsidRPr="0017370E" w:rsidRDefault="0017370E" w:rsidP="0017370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BFE9" w14:textId="77777777" w:rsidR="0017370E" w:rsidRPr="0017370E" w:rsidRDefault="0017370E" w:rsidP="001737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42346" w14:textId="77777777" w:rsidR="0017370E" w:rsidRDefault="0017370E" w:rsidP="0017370E">
      <w:pPr>
        <w:spacing w:after="0" w:line="240" w:lineRule="auto"/>
      </w:pPr>
      <w:r>
        <w:separator/>
      </w:r>
    </w:p>
  </w:footnote>
  <w:footnote w:type="continuationSeparator" w:id="0">
    <w:p w14:paraId="20555486" w14:textId="77777777" w:rsidR="0017370E" w:rsidRDefault="0017370E" w:rsidP="0017370E">
      <w:pPr>
        <w:spacing w:after="0" w:line="240" w:lineRule="auto"/>
      </w:pPr>
      <w:r>
        <w:continuationSeparator/>
      </w:r>
    </w:p>
  </w:footnote>
  <w:footnote w:id="1">
    <w:p w14:paraId="33CB5381" w14:textId="77777777" w:rsidR="0017370E" w:rsidRPr="003E7A58" w:rsidRDefault="0017370E" w:rsidP="0017370E">
      <w:pPr>
        <w:pStyle w:val="Voetnoottekst"/>
        <w:rPr>
          <w:sz w:val="16"/>
          <w:szCs w:val="16"/>
          <w:lang w:val="en-US"/>
        </w:rPr>
      </w:pPr>
      <w:r w:rsidRPr="003E7A58">
        <w:rPr>
          <w:rStyle w:val="Voetnootmarkering"/>
          <w:sz w:val="16"/>
          <w:szCs w:val="16"/>
        </w:rPr>
        <w:footnoteRef/>
      </w:r>
      <w:r w:rsidRPr="003E7A58">
        <w:rPr>
          <w:sz w:val="16"/>
          <w:szCs w:val="16"/>
          <w:lang w:val="en-US"/>
        </w:rPr>
        <w:t xml:space="preserve"> Politico, 14 </w:t>
      </w:r>
      <w:proofErr w:type="spellStart"/>
      <w:r w:rsidRPr="003E7A58">
        <w:rPr>
          <w:sz w:val="16"/>
          <w:szCs w:val="16"/>
          <w:lang w:val="en-US"/>
        </w:rPr>
        <w:t>januari</w:t>
      </w:r>
      <w:proofErr w:type="spellEnd"/>
      <w:r w:rsidRPr="003E7A58">
        <w:rPr>
          <w:sz w:val="16"/>
          <w:szCs w:val="16"/>
          <w:lang w:val="en-US"/>
        </w:rPr>
        <w:t xml:space="preserve"> 2025, US company behind Teflon tries to block EU’s forever chemicals ban, claims NGO – POLITICO</w:t>
      </w:r>
    </w:p>
  </w:footnote>
  <w:footnote w:id="2">
    <w:p w14:paraId="1A4F3A22" w14:textId="77777777" w:rsidR="0017370E" w:rsidRPr="003E7A58" w:rsidRDefault="0017370E" w:rsidP="0017370E">
      <w:pPr>
        <w:pStyle w:val="Voetnoottekst"/>
        <w:rPr>
          <w:sz w:val="16"/>
          <w:szCs w:val="16"/>
        </w:rPr>
      </w:pPr>
      <w:r w:rsidRPr="003E7A58">
        <w:rPr>
          <w:rStyle w:val="Voetnootmarkering"/>
          <w:sz w:val="16"/>
          <w:szCs w:val="16"/>
        </w:rPr>
        <w:footnoteRef/>
      </w:r>
      <w:r w:rsidRPr="003E7A58">
        <w:rPr>
          <w:sz w:val="16"/>
          <w:szCs w:val="16"/>
        </w:rPr>
        <w:t xml:space="preserve"> FD, 17 januari 2025, ‘</w:t>
      </w:r>
      <w:proofErr w:type="spellStart"/>
      <w:r w:rsidRPr="003E7A58">
        <w:rPr>
          <w:sz w:val="16"/>
          <w:szCs w:val="16"/>
        </w:rPr>
        <w:t>Pfas</w:t>
      </w:r>
      <w:proofErr w:type="spellEnd"/>
      <w:r w:rsidRPr="003E7A58">
        <w:rPr>
          <w:sz w:val="16"/>
          <w:szCs w:val="16"/>
        </w:rPr>
        <w:t xml:space="preserve"> zonder zorgen’: zo ondergraaft de industrie het naderende </w:t>
      </w:r>
      <w:proofErr w:type="spellStart"/>
      <w:r w:rsidRPr="003E7A58">
        <w:rPr>
          <w:sz w:val="16"/>
          <w:szCs w:val="16"/>
        </w:rPr>
        <w:t>pfas</w:t>
      </w:r>
      <w:proofErr w:type="spellEnd"/>
      <w:r w:rsidRPr="003E7A58">
        <w:rPr>
          <w:sz w:val="16"/>
          <w:szCs w:val="16"/>
        </w:rPr>
        <w:t>-verbod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100FF" w14:textId="77777777" w:rsidR="0017370E" w:rsidRPr="0017370E" w:rsidRDefault="0017370E" w:rsidP="001737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B5DEE" w14:textId="77777777" w:rsidR="0017370E" w:rsidRPr="0017370E" w:rsidRDefault="0017370E" w:rsidP="0017370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CAA31" w14:textId="77777777" w:rsidR="0017370E" w:rsidRPr="0017370E" w:rsidRDefault="0017370E" w:rsidP="0017370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70E"/>
    <w:rsid w:val="0017370E"/>
    <w:rsid w:val="002C3023"/>
    <w:rsid w:val="00DF7A30"/>
    <w:rsid w:val="00FD72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0E0DA"/>
  <w15:chartTrackingRefBased/>
  <w15:docId w15:val="{B72E78AC-9714-432C-BBAC-2DCB480B2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737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737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7370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7370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7370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7370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7370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7370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7370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370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7370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7370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7370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7370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737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37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37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370E"/>
    <w:rPr>
      <w:rFonts w:eastAsiaTheme="majorEastAsia" w:cstheme="majorBidi"/>
      <w:color w:val="272727" w:themeColor="text1" w:themeTint="D8"/>
    </w:rPr>
  </w:style>
  <w:style w:type="paragraph" w:styleId="Titel">
    <w:name w:val="Title"/>
    <w:basedOn w:val="Standaard"/>
    <w:next w:val="Standaard"/>
    <w:link w:val="TitelChar"/>
    <w:uiPriority w:val="10"/>
    <w:qFormat/>
    <w:rsid w:val="001737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737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370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37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370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7370E"/>
    <w:rPr>
      <w:i/>
      <w:iCs/>
      <w:color w:val="404040" w:themeColor="text1" w:themeTint="BF"/>
    </w:rPr>
  </w:style>
  <w:style w:type="paragraph" w:styleId="Lijstalinea">
    <w:name w:val="List Paragraph"/>
    <w:basedOn w:val="Standaard"/>
    <w:uiPriority w:val="34"/>
    <w:qFormat/>
    <w:rsid w:val="0017370E"/>
    <w:pPr>
      <w:ind w:left="720"/>
      <w:contextualSpacing/>
    </w:pPr>
  </w:style>
  <w:style w:type="character" w:styleId="Intensievebenadrukking">
    <w:name w:val="Intense Emphasis"/>
    <w:basedOn w:val="Standaardalinea-lettertype"/>
    <w:uiPriority w:val="21"/>
    <w:qFormat/>
    <w:rsid w:val="0017370E"/>
    <w:rPr>
      <w:i/>
      <w:iCs/>
      <w:color w:val="0F4761" w:themeColor="accent1" w:themeShade="BF"/>
    </w:rPr>
  </w:style>
  <w:style w:type="paragraph" w:styleId="Duidelijkcitaat">
    <w:name w:val="Intense Quote"/>
    <w:basedOn w:val="Standaard"/>
    <w:next w:val="Standaard"/>
    <w:link w:val="DuidelijkcitaatChar"/>
    <w:uiPriority w:val="30"/>
    <w:qFormat/>
    <w:rsid w:val="001737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7370E"/>
    <w:rPr>
      <w:i/>
      <w:iCs/>
      <w:color w:val="0F4761" w:themeColor="accent1" w:themeShade="BF"/>
    </w:rPr>
  </w:style>
  <w:style w:type="character" w:styleId="Intensieveverwijzing">
    <w:name w:val="Intense Reference"/>
    <w:basedOn w:val="Standaardalinea-lettertype"/>
    <w:uiPriority w:val="32"/>
    <w:qFormat/>
    <w:rsid w:val="0017370E"/>
    <w:rPr>
      <w:b/>
      <w:bCs/>
      <w:smallCaps/>
      <w:color w:val="0F4761" w:themeColor="accent1" w:themeShade="BF"/>
      <w:spacing w:val="5"/>
    </w:rPr>
  </w:style>
  <w:style w:type="paragraph" w:customStyle="1" w:styleId="MarginlessContainer">
    <w:name w:val="Marginless Container"/>
    <w:hidden/>
    <w:rsid w:val="0017370E"/>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17370E"/>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17370E"/>
    <w:rPr>
      <w:b/>
    </w:rPr>
  </w:style>
  <w:style w:type="paragraph" w:customStyle="1" w:styleId="Referentiegegevens">
    <w:name w:val="Referentiegegevens"/>
    <w:next w:val="Standaard"/>
    <w:rsid w:val="0017370E"/>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17370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17370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17370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17370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7370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7370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7370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7370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7370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7370E"/>
    <w:rPr>
      <w:vertAlign w:val="superscript"/>
    </w:rPr>
  </w:style>
  <w:style w:type="character" w:styleId="Hyperlink">
    <w:name w:val="Hyperlink"/>
    <w:basedOn w:val="Standaardalinea-lettertype"/>
    <w:uiPriority w:val="99"/>
    <w:unhideWhenUsed/>
    <w:rsid w:val="0017370E"/>
    <w:rPr>
      <w:color w:val="467886" w:themeColor="hyperlink"/>
      <w:u w:val="single"/>
    </w:rPr>
  </w:style>
  <w:style w:type="paragraph" w:styleId="Geenafstand">
    <w:name w:val="No Spacing"/>
    <w:uiPriority w:val="1"/>
    <w:qFormat/>
    <w:rsid w:val="001737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veso-plus.n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1291</ap:Words>
  <ap:Characters>7102</ap:Characters>
  <ap:DocSecurity>0</ap:DocSecurity>
  <ap:Lines>59</ap:Lines>
  <ap:Paragraphs>16</ap:Paragraphs>
  <ap:ScaleCrop>false</ap:ScaleCrop>
  <ap:LinksUpToDate>false</ap:LinksUpToDate>
  <ap:CharactersWithSpaces>8377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2025-03-03T15:38:00.0000000Z</dcterms:created>
  <dcterms:modified xsi:type="dcterms:W3CDTF">2025-03-03T15:39:00.0000000Z</dcterms:modified>
  <version/>
  <category/>
</coreProperties>
</file>