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378" w:rsidRDefault="00EA4378" w14:paraId="51D97109" w14:textId="77777777"/>
    <w:p w:rsidR="00EA4378" w:rsidRDefault="00EA4378" w14:paraId="1DD24821" w14:textId="77777777"/>
    <w:p w:rsidR="00EA4378" w:rsidRDefault="00EA4378" w14:paraId="2725D602" w14:textId="77777777"/>
    <w:p w:rsidR="00EA4378" w:rsidRDefault="00EA4378" w14:paraId="718FD128" w14:textId="77777777"/>
    <w:p w:rsidRPr="00D0341E" w:rsidR="00EA4378" w:rsidP="00EA4378" w:rsidRDefault="00EA4378" w14:paraId="3557E1D8" w14:textId="77777777">
      <w:pPr>
        <w:pStyle w:val="Normaalweb"/>
        <w:spacing w:before="0" w:beforeAutospacing="0" w:after="0" w:afterAutospacing="0" w:line="240" w:lineRule="exact"/>
        <w:rPr>
          <w:rFonts w:ascii="Verdana" w:hAnsi="Verdana"/>
          <w:sz w:val="18"/>
          <w:szCs w:val="18"/>
        </w:rPr>
      </w:pPr>
      <w:r w:rsidRPr="00D0341E">
        <w:rPr>
          <w:rFonts w:ascii="Verdana" w:hAnsi="Verdana"/>
          <w:sz w:val="18"/>
          <w:szCs w:val="18"/>
        </w:rPr>
        <w:t xml:space="preserve">Blijkens de mededeling van de Directeur van Uw kabinet van </w:t>
      </w:r>
      <w:r w:rsidR="00A72F21">
        <w:rPr>
          <w:rFonts w:ascii="Verdana" w:hAnsi="Verdana"/>
          <w:sz w:val="18"/>
          <w:szCs w:val="18"/>
        </w:rPr>
        <w:t>9 januari 2025</w:t>
      </w:r>
      <w:r w:rsidRPr="00D0341E">
        <w:rPr>
          <w:rFonts w:ascii="Verdana" w:hAnsi="Verdana"/>
          <w:sz w:val="18"/>
          <w:szCs w:val="18"/>
        </w:rPr>
        <w:t xml:space="preserve">, nr. </w:t>
      </w:r>
      <w:r w:rsidRPr="00A72F21" w:rsidR="00A72F21">
        <w:rPr>
          <w:rFonts w:ascii="Verdana" w:hAnsi="Verdana"/>
          <w:sz w:val="18"/>
          <w:szCs w:val="18"/>
        </w:rPr>
        <w:t>2025000010</w:t>
      </w:r>
      <w:r w:rsidRPr="00D0341E">
        <w:rPr>
          <w:rFonts w:ascii="Verdana" w:hAnsi="Verdana"/>
          <w:sz w:val="18"/>
          <w:szCs w:val="18"/>
        </w:rPr>
        <w:t xml:space="preserve">, machtigde Uwe Majesteit de Afdeling advisering van de Raad van State haar advies inzake </w:t>
      </w:r>
      <w:r>
        <w:rPr>
          <w:rFonts w:ascii="Verdana" w:hAnsi="Verdana"/>
          <w:sz w:val="18"/>
          <w:szCs w:val="18"/>
        </w:rPr>
        <w:t xml:space="preserve">het bovenvermelde voorstel van </w:t>
      </w:r>
      <w:r w:rsidRPr="00D0341E">
        <w:rPr>
          <w:rFonts w:ascii="Verdana" w:hAnsi="Verdana"/>
          <w:sz w:val="18"/>
          <w:szCs w:val="18"/>
        </w:rPr>
        <w:t>wet rechtstreeks aan mij te doen toek</w:t>
      </w:r>
      <w:r>
        <w:rPr>
          <w:rFonts w:ascii="Verdana" w:hAnsi="Verdana"/>
          <w:sz w:val="18"/>
          <w:szCs w:val="18"/>
        </w:rPr>
        <w:t xml:space="preserve">omen. Dit advies, gedateerd </w:t>
      </w:r>
      <w:r w:rsidR="00931A07">
        <w:rPr>
          <w:rFonts w:ascii="Verdana" w:hAnsi="Verdana"/>
          <w:sz w:val="18"/>
          <w:szCs w:val="18"/>
        </w:rPr>
        <w:t>12 februari 2025</w:t>
      </w:r>
      <w:r w:rsidRPr="00D0341E">
        <w:rPr>
          <w:rFonts w:ascii="Verdana" w:hAnsi="Verdana"/>
          <w:sz w:val="18"/>
          <w:szCs w:val="18"/>
        </w:rPr>
        <w:t xml:space="preserve">, nr. </w:t>
      </w:r>
      <w:r w:rsidRPr="00931A07" w:rsidR="00931A07">
        <w:rPr>
          <w:rFonts w:ascii="Verdana" w:hAnsi="Verdana"/>
          <w:sz w:val="18"/>
          <w:szCs w:val="18"/>
        </w:rPr>
        <w:t>W06.25.00002/III</w:t>
      </w:r>
      <w:r w:rsidRPr="00D0341E">
        <w:rPr>
          <w:rFonts w:ascii="Verdana" w:hAnsi="Verdana"/>
          <w:sz w:val="18"/>
          <w:szCs w:val="18"/>
        </w:rPr>
        <w:t>, bied ik U hierbij aan.</w:t>
      </w:r>
    </w:p>
    <w:p w:rsidR="00EA4378" w:rsidP="00EA4378" w:rsidRDefault="00EA4378" w14:paraId="077FEE1E" w14:textId="77777777">
      <w:pPr>
        <w:pStyle w:val="Normaalweb"/>
        <w:spacing w:before="0" w:beforeAutospacing="0" w:after="0" w:afterAutospacing="0" w:line="240" w:lineRule="exact"/>
        <w:rPr>
          <w:rFonts w:ascii="Verdana" w:hAnsi="Verdana"/>
          <w:sz w:val="18"/>
          <w:szCs w:val="18"/>
        </w:rPr>
      </w:pPr>
    </w:p>
    <w:p w:rsidR="00A72F21" w:rsidP="00A72F21" w:rsidRDefault="00EA4378" w14:paraId="51DEB5C9" w14:textId="77777777">
      <w:pPr>
        <w:pStyle w:val="Normaalweb"/>
        <w:spacing w:before="0" w:beforeAutospacing="0" w:after="0" w:afterAutospacing="0" w:line="240" w:lineRule="exact"/>
        <w:rPr>
          <w:rFonts w:ascii="Verdana" w:hAnsi="Verdana"/>
          <w:sz w:val="18"/>
          <w:szCs w:val="18"/>
        </w:rPr>
      </w:pPr>
      <w:r w:rsidRPr="00D0341E">
        <w:rPr>
          <w:rFonts w:ascii="Verdana" w:hAnsi="Verdana"/>
          <w:sz w:val="18"/>
          <w:szCs w:val="18"/>
        </w:rPr>
        <w:t xml:space="preserve">De tekst van het advies treft </w:t>
      </w:r>
      <w:r>
        <w:rPr>
          <w:rFonts w:ascii="Verdana" w:hAnsi="Verdana"/>
          <w:sz w:val="18"/>
          <w:szCs w:val="18"/>
        </w:rPr>
        <w:t>U</w:t>
      </w:r>
      <w:r w:rsidRPr="00D0341E">
        <w:rPr>
          <w:rFonts w:ascii="Verdana" w:hAnsi="Verdana"/>
          <w:sz w:val="18"/>
          <w:szCs w:val="18"/>
        </w:rPr>
        <w:t xml:space="preserve"> hieronder aan</w:t>
      </w:r>
      <w:r>
        <w:rPr>
          <w:rFonts w:ascii="Verdana" w:hAnsi="Verdana"/>
          <w:sz w:val="18"/>
          <w:szCs w:val="18"/>
        </w:rPr>
        <w:t>.</w:t>
      </w:r>
    </w:p>
    <w:p w:rsidR="00A72F21" w:rsidP="00A72F21" w:rsidRDefault="00A72F21" w14:paraId="67F0C565" w14:textId="77777777">
      <w:pPr>
        <w:pStyle w:val="Normaalweb"/>
        <w:spacing w:before="0" w:beforeAutospacing="0" w:after="0" w:afterAutospacing="0" w:line="240" w:lineRule="exact"/>
        <w:rPr>
          <w:rFonts w:ascii="Verdana" w:hAnsi="Verdana"/>
          <w:sz w:val="18"/>
          <w:szCs w:val="18"/>
        </w:rPr>
      </w:pPr>
    </w:p>
    <w:p w:rsidRPr="00A72F21" w:rsidR="00A72F21" w:rsidP="00A72F21" w:rsidRDefault="00A72F21" w14:paraId="1AD1AAAE" w14:textId="77777777">
      <w:pPr>
        <w:pStyle w:val="Normaalweb"/>
        <w:spacing w:before="0" w:beforeAutospacing="0" w:after="0" w:afterAutospacing="0" w:line="240" w:lineRule="exact"/>
        <w:rPr>
          <w:rFonts w:ascii="Verdana" w:hAnsi="Verdana"/>
          <w:i/>
          <w:iCs/>
          <w:sz w:val="18"/>
          <w:szCs w:val="18"/>
        </w:rPr>
      </w:pPr>
      <w:r w:rsidRPr="00A72F21">
        <w:rPr>
          <w:rFonts w:ascii="Verdana" w:hAnsi="Verdana"/>
          <w:i/>
          <w:iCs/>
          <w:sz w:val="18"/>
          <w:szCs w:val="18"/>
        </w:rPr>
        <w:t>Bij Kabinetsmissive van 9 januari 2025, no.2025000010, heeft Uwe Majesteit, op voordracht van de Minister van Financiën, mede namens de Staatssecretaris Rechtsbescherming, bij de Afdeling advisering van de Raad van State ter overweging aanhangig gemaakt het voorstel van wet tot wijziging van de Faillissementswet en de Wet op het financieel toezicht ter uitvoering van Verordening 2024/886 betreffende instantovermakingen in euro’s (Implementatiewet verordening instantovermakingen in euro’s), met memorie van toelichting.</w:t>
      </w:r>
    </w:p>
    <w:p w:rsidRPr="00A72F21" w:rsidR="00A72F21" w:rsidP="00A72F21" w:rsidRDefault="00A72F21" w14:paraId="788D99C4" w14:textId="77777777">
      <w:pPr>
        <w:pStyle w:val="Normaalweb"/>
        <w:spacing w:before="0" w:beforeAutospacing="0" w:after="0" w:afterAutospacing="0" w:line="240" w:lineRule="exact"/>
        <w:rPr>
          <w:rFonts w:ascii="Verdana" w:hAnsi="Verdana"/>
          <w:i/>
          <w:iCs/>
          <w:sz w:val="18"/>
          <w:szCs w:val="18"/>
        </w:rPr>
      </w:pPr>
    </w:p>
    <w:p w:rsidRPr="00A72F21" w:rsidR="00EA4378" w:rsidP="00EA4378" w:rsidRDefault="00A72F21" w14:paraId="6B50FC1F" w14:textId="77777777">
      <w:pPr>
        <w:pStyle w:val="Normaalweb"/>
        <w:spacing w:before="0" w:beforeAutospacing="0" w:after="0" w:afterAutospacing="0" w:line="240" w:lineRule="exact"/>
        <w:rPr>
          <w:rStyle w:val="Nadruk"/>
          <w:rFonts w:ascii="Verdana" w:hAnsi="Verdana"/>
          <w:i w:val="0"/>
          <w:iCs w:val="0"/>
          <w:sz w:val="18"/>
          <w:szCs w:val="18"/>
        </w:rPr>
      </w:pPr>
      <w:r w:rsidRPr="00A72F21">
        <w:rPr>
          <w:rFonts w:ascii="Verdana" w:hAnsi="Verdana"/>
          <w:i/>
          <w:iCs/>
          <w:sz w:val="18"/>
          <w:szCs w:val="18"/>
        </w:rPr>
        <w:t>De Afdeling advisering van de Raad van State heeft geen opmerkingen bij het voorstel en adviseert het voorstel bij de Tweede Kamer der Staten-Generaal in te dienen.</w:t>
      </w:r>
    </w:p>
    <w:p w:rsidR="00A72F21" w:rsidP="00EA4378" w:rsidRDefault="00A72F21" w14:paraId="1CE51E49" w14:textId="77777777">
      <w:pPr>
        <w:pStyle w:val="Normaalweb"/>
        <w:spacing w:before="0" w:beforeAutospacing="0" w:after="0" w:afterAutospacing="0" w:line="240" w:lineRule="exact"/>
        <w:rPr>
          <w:rStyle w:val="Nadruk"/>
          <w:rFonts w:ascii="Verdana" w:hAnsi="Verdana"/>
          <w:sz w:val="18"/>
          <w:szCs w:val="18"/>
        </w:rPr>
      </w:pPr>
    </w:p>
    <w:p w:rsidRPr="00D0341E" w:rsidR="00EA4378" w:rsidP="00EA4378" w:rsidRDefault="00EA4378" w14:paraId="1CC79516" w14:textId="77777777">
      <w:pPr>
        <w:pStyle w:val="Normaalweb"/>
        <w:spacing w:before="0" w:beforeAutospacing="0" w:after="0" w:afterAutospacing="0" w:line="240" w:lineRule="exact"/>
        <w:rPr>
          <w:rFonts w:ascii="Verdana" w:hAnsi="Verdana"/>
          <w:sz w:val="18"/>
          <w:szCs w:val="18"/>
        </w:rPr>
      </w:pPr>
      <w:r w:rsidRPr="00D0341E">
        <w:rPr>
          <w:rStyle w:val="Nadruk"/>
          <w:rFonts w:ascii="Verdana" w:hAnsi="Verdana"/>
          <w:sz w:val="18"/>
          <w:szCs w:val="18"/>
        </w:rPr>
        <w:t xml:space="preserve">De </w:t>
      </w:r>
      <w:proofErr w:type="spellStart"/>
      <w:r w:rsidRPr="00D0341E">
        <w:rPr>
          <w:rStyle w:val="Nadruk"/>
          <w:rFonts w:ascii="Verdana" w:hAnsi="Verdana"/>
          <w:sz w:val="18"/>
          <w:szCs w:val="18"/>
        </w:rPr>
        <w:t>vice-president</w:t>
      </w:r>
      <w:proofErr w:type="spellEnd"/>
      <w:r w:rsidRPr="00D0341E">
        <w:rPr>
          <w:rStyle w:val="Nadruk"/>
          <w:rFonts w:ascii="Verdana" w:hAnsi="Verdana"/>
          <w:sz w:val="18"/>
          <w:szCs w:val="18"/>
        </w:rPr>
        <w:t xml:space="preserve"> van de Raad van State,</w:t>
      </w:r>
      <w:r w:rsidRPr="00D0341E">
        <w:rPr>
          <w:rFonts w:ascii="Verdana" w:hAnsi="Verdana"/>
          <w:i/>
          <w:iCs/>
          <w:sz w:val="18"/>
          <w:szCs w:val="18"/>
        </w:rPr>
        <w:br/>
      </w:r>
      <w:proofErr w:type="spellStart"/>
      <w:r>
        <w:rPr>
          <w:rStyle w:val="Nadruk"/>
          <w:rFonts w:ascii="Verdana" w:hAnsi="Verdana"/>
          <w:sz w:val="18"/>
          <w:szCs w:val="18"/>
        </w:rPr>
        <w:t>Th.C</w:t>
      </w:r>
      <w:proofErr w:type="spellEnd"/>
      <w:r>
        <w:rPr>
          <w:rStyle w:val="Nadruk"/>
          <w:rFonts w:ascii="Verdana" w:hAnsi="Verdana"/>
          <w:sz w:val="18"/>
          <w:szCs w:val="18"/>
        </w:rPr>
        <w:t>. de Graaf</w:t>
      </w:r>
    </w:p>
    <w:p w:rsidR="00EA4378" w:rsidP="00EA4378" w:rsidRDefault="00EA4378" w14:paraId="2FAF3A2B" w14:textId="77777777">
      <w:pPr>
        <w:pStyle w:val="Normaalweb"/>
        <w:spacing w:before="0" w:beforeAutospacing="0" w:after="0" w:afterAutospacing="0" w:line="240" w:lineRule="exact"/>
        <w:rPr>
          <w:rFonts w:ascii="Verdana" w:hAnsi="Verdana"/>
          <w:sz w:val="18"/>
          <w:szCs w:val="18"/>
        </w:rPr>
      </w:pPr>
    </w:p>
    <w:p w:rsidR="009B7ED7" w:rsidP="00EA4378" w:rsidRDefault="0011374A" w14:paraId="705760E7" w14:textId="77777777">
      <w:pPr>
        <w:pStyle w:val="Normaalweb"/>
        <w:spacing w:before="0" w:beforeAutospacing="0" w:after="0" w:afterAutospacing="0" w:line="240" w:lineRule="exact"/>
        <w:rPr>
          <w:rFonts w:ascii="Verdana" w:hAnsi="Verdana"/>
          <w:sz w:val="18"/>
          <w:szCs w:val="18"/>
        </w:rPr>
      </w:pPr>
      <w:r>
        <w:rPr>
          <w:rFonts w:ascii="Verdana" w:hAnsi="Verdana"/>
          <w:sz w:val="18"/>
          <w:szCs w:val="18"/>
        </w:rPr>
        <w:t xml:space="preserve">Van de gelegenheid is gebruik gemaakt om een wijziging door te voeren </w:t>
      </w:r>
      <w:r w:rsidR="00AB41EC">
        <w:rPr>
          <w:rFonts w:ascii="Verdana" w:hAnsi="Verdana"/>
          <w:sz w:val="18"/>
          <w:szCs w:val="18"/>
        </w:rPr>
        <w:t>in het wetsvoorstel en enkele aanpassingen i</w:t>
      </w:r>
      <w:r>
        <w:rPr>
          <w:rFonts w:ascii="Verdana" w:hAnsi="Verdana"/>
          <w:sz w:val="18"/>
          <w:szCs w:val="18"/>
        </w:rPr>
        <w:t xml:space="preserve">n de memorie van toelichting. </w:t>
      </w:r>
    </w:p>
    <w:p w:rsidR="00062DD4" w:rsidP="00EA4378" w:rsidRDefault="00062DD4" w14:paraId="632D8397" w14:textId="77777777">
      <w:pPr>
        <w:pStyle w:val="Normaalweb"/>
        <w:spacing w:before="0" w:beforeAutospacing="0" w:after="0" w:afterAutospacing="0" w:line="240" w:lineRule="exact"/>
        <w:rPr>
          <w:rFonts w:ascii="Verdana" w:hAnsi="Verdana"/>
          <w:sz w:val="18"/>
          <w:szCs w:val="18"/>
        </w:rPr>
      </w:pPr>
    </w:p>
    <w:p w:rsidR="00062DD4" w:rsidP="00EA4378" w:rsidRDefault="00AB41EC" w14:paraId="641E137E" w14:textId="77777777">
      <w:pPr>
        <w:pStyle w:val="Normaalweb"/>
        <w:spacing w:before="0" w:beforeAutospacing="0" w:after="0" w:afterAutospacing="0" w:line="240" w:lineRule="exact"/>
        <w:rPr>
          <w:rFonts w:ascii="Verdana" w:hAnsi="Verdana"/>
          <w:sz w:val="18"/>
          <w:szCs w:val="18"/>
        </w:rPr>
      </w:pPr>
      <w:r>
        <w:rPr>
          <w:rFonts w:ascii="Verdana" w:hAnsi="Verdana"/>
          <w:sz w:val="18"/>
          <w:szCs w:val="18"/>
        </w:rPr>
        <w:t>In het wetsvoorstel is artikel</w:t>
      </w:r>
      <w:r w:rsidR="00A9505C">
        <w:rPr>
          <w:rFonts w:ascii="Verdana" w:hAnsi="Verdana"/>
          <w:sz w:val="18"/>
          <w:szCs w:val="18"/>
        </w:rPr>
        <w:t xml:space="preserve"> I, onderdeel C, aangepast om daar de term ‘opdracht tot verrekening’ te laten vervallen. Zoals nu ook </w:t>
      </w:r>
      <w:r>
        <w:rPr>
          <w:rFonts w:ascii="Verdana" w:hAnsi="Verdana"/>
          <w:sz w:val="18"/>
          <w:szCs w:val="18"/>
        </w:rPr>
        <w:t xml:space="preserve">is </w:t>
      </w:r>
      <w:r w:rsidR="00A9505C">
        <w:rPr>
          <w:rFonts w:ascii="Verdana" w:hAnsi="Verdana"/>
          <w:sz w:val="18"/>
          <w:szCs w:val="18"/>
        </w:rPr>
        <w:t xml:space="preserve">toegelicht in de artikelsgewijze toelichting, was de term ‘opdracht tot verrekening’ onjuist, omdat </w:t>
      </w:r>
      <w:r w:rsidR="00E74EE7">
        <w:rPr>
          <w:rFonts w:ascii="Verdana" w:hAnsi="Verdana"/>
          <w:sz w:val="18"/>
          <w:szCs w:val="18"/>
        </w:rPr>
        <w:t xml:space="preserve">verrekening </w:t>
      </w:r>
      <w:r w:rsidR="00A9505C">
        <w:rPr>
          <w:rFonts w:ascii="Verdana" w:hAnsi="Verdana"/>
          <w:sz w:val="18"/>
          <w:szCs w:val="18"/>
        </w:rPr>
        <w:t xml:space="preserve">geen opdracht is die een deelnemer in een systeem invoert. </w:t>
      </w:r>
      <w:r w:rsidR="00813E85">
        <w:rPr>
          <w:rFonts w:ascii="Verdana" w:hAnsi="Verdana"/>
          <w:sz w:val="18"/>
          <w:szCs w:val="18"/>
        </w:rPr>
        <w:t>Het gebruik van de term is daarom verwarrend</w:t>
      </w:r>
      <w:r w:rsidR="00B37D5C">
        <w:rPr>
          <w:rFonts w:ascii="Verdana" w:hAnsi="Verdana"/>
          <w:sz w:val="18"/>
          <w:szCs w:val="18"/>
        </w:rPr>
        <w:t xml:space="preserve"> en komt te vervallen.</w:t>
      </w:r>
      <w:r w:rsidR="00062DD4">
        <w:rPr>
          <w:rFonts w:ascii="Verdana" w:hAnsi="Verdana"/>
          <w:sz w:val="18"/>
          <w:szCs w:val="18"/>
        </w:rPr>
        <w:t xml:space="preserve"> </w:t>
      </w:r>
    </w:p>
    <w:p w:rsidR="009B7ED7" w:rsidP="00EA4378" w:rsidRDefault="009B7ED7" w14:paraId="70DEA83B" w14:textId="77777777">
      <w:pPr>
        <w:pStyle w:val="Normaalweb"/>
        <w:spacing w:before="0" w:beforeAutospacing="0" w:after="0" w:afterAutospacing="0" w:line="240" w:lineRule="exact"/>
        <w:rPr>
          <w:rFonts w:ascii="Verdana" w:hAnsi="Verdana"/>
          <w:sz w:val="18"/>
          <w:szCs w:val="18"/>
        </w:rPr>
      </w:pPr>
    </w:p>
    <w:p w:rsidR="009B7ED7" w:rsidP="00EA4378" w:rsidRDefault="00AB41EC" w14:paraId="28E8C902" w14:textId="77777777">
      <w:pPr>
        <w:pStyle w:val="Normaalweb"/>
        <w:spacing w:before="0" w:beforeAutospacing="0" w:after="0" w:afterAutospacing="0" w:line="240" w:lineRule="exact"/>
        <w:rPr>
          <w:rFonts w:ascii="Verdana" w:hAnsi="Verdana"/>
          <w:sz w:val="18"/>
          <w:szCs w:val="18"/>
        </w:rPr>
      </w:pPr>
      <w:r>
        <w:rPr>
          <w:rFonts w:ascii="Verdana" w:hAnsi="Verdana"/>
          <w:sz w:val="18"/>
          <w:szCs w:val="18"/>
        </w:rPr>
        <w:t xml:space="preserve">In de memorie van toelichting is </w:t>
      </w:r>
      <w:r w:rsidR="00746782">
        <w:rPr>
          <w:rFonts w:ascii="Verdana" w:hAnsi="Verdana"/>
          <w:sz w:val="18"/>
          <w:szCs w:val="18"/>
        </w:rPr>
        <w:t>paragraaf 7 getiteld consultatie uit</w:t>
      </w:r>
      <w:r>
        <w:rPr>
          <w:rFonts w:ascii="Verdana" w:hAnsi="Verdana"/>
          <w:sz w:val="18"/>
          <w:szCs w:val="18"/>
        </w:rPr>
        <w:t>ge</w:t>
      </w:r>
      <w:r w:rsidR="00746782">
        <w:rPr>
          <w:rFonts w:ascii="Verdana" w:hAnsi="Verdana"/>
          <w:sz w:val="18"/>
          <w:szCs w:val="18"/>
        </w:rPr>
        <w:t xml:space="preserve">breid. Aan deze paragraaf is toegevoegd dat er een opmerking is ontvangen </w:t>
      </w:r>
      <w:r w:rsidRPr="00746782" w:rsidR="00746782">
        <w:rPr>
          <w:rFonts w:ascii="Verdana" w:hAnsi="Verdana"/>
          <w:sz w:val="18"/>
          <w:szCs w:val="18"/>
        </w:rPr>
        <w:t xml:space="preserve">over het beleid </w:t>
      </w:r>
      <w:r w:rsidRPr="00746782" w:rsidR="00746782">
        <w:rPr>
          <w:rFonts w:ascii="Verdana" w:hAnsi="Verdana"/>
          <w:sz w:val="18"/>
          <w:szCs w:val="18"/>
        </w:rPr>
        <w:lastRenderedPageBreak/>
        <w:t>van de ECB om geen rekeningen te verstrekken aan niet-bancaire betalingsdienstaanbieders voor het veiligstellen van de gelden van gebruikers bij centrale banken</w:t>
      </w:r>
      <w:r w:rsidR="00746782">
        <w:rPr>
          <w:rFonts w:ascii="Verdana" w:hAnsi="Verdana"/>
          <w:sz w:val="18"/>
          <w:szCs w:val="18"/>
        </w:rPr>
        <w:t xml:space="preserve">. Deze opmerking stond eerst in de nota van toelichting van de </w:t>
      </w:r>
      <w:r>
        <w:rPr>
          <w:rFonts w:ascii="Verdana" w:hAnsi="Verdana"/>
          <w:sz w:val="18"/>
          <w:szCs w:val="18"/>
        </w:rPr>
        <w:t xml:space="preserve">gelijktijdig geconsulteerde </w:t>
      </w:r>
      <w:r w:rsidR="00746782">
        <w:rPr>
          <w:rFonts w:ascii="Verdana" w:hAnsi="Verdana"/>
          <w:sz w:val="18"/>
          <w:szCs w:val="18"/>
        </w:rPr>
        <w:t xml:space="preserve">algemene maatregel van bestuur tot uitvoering van de verordening instantovermakingen in euro’s. </w:t>
      </w:r>
    </w:p>
    <w:p w:rsidR="00746782" w:rsidP="00EA4378" w:rsidRDefault="00746782" w14:paraId="05742906" w14:textId="77777777">
      <w:pPr>
        <w:pStyle w:val="Normaalweb"/>
        <w:spacing w:before="0" w:beforeAutospacing="0" w:after="0" w:afterAutospacing="0" w:line="240" w:lineRule="exact"/>
        <w:rPr>
          <w:rFonts w:ascii="Verdana" w:hAnsi="Verdana"/>
          <w:sz w:val="18"/>
          <w:szCs w:val="18"/>
        </w:rPr>
      </w:pPr>
    </w:p>
    <w:p w:rsidR="00062DD4" w:rsidP="00EA4378" w:rsidRDefault="00062DD4" w14:paraId="54566FBE" w14:textId="77777777">
      <w:pPr>
        <w:pStyle w:val="Normaalweb"/>
        <w:spacing w:before="0" w:beforeAutospacing="0" w:after="0" w:afterAutospacing="0" w:line="240" w:lineRule="exact"/>
        <w:rPr>
          <w:rFonts w:ascii="Verdana" w:hAnsi="Verdana"/>
          <w:sz w:val="18"/>
          <w:szCs w:val="18"/>
        </w:rPr>
      </w:pPr>
      <w:r>
        <w:rPr>
          <w:rFonts w:ascii="Verdana" w:hAnsi="Verdana"/>
          <w:sz w:val="18"/>
          <w:szCs w:val="18"/>
        </w:rPr>
        <w:t>Tot slot zijn er enkel</w:t>
      </w:r>
      <w:r w:rsidR="00AB41EC">
        <w:rPr>
          <w:rFonts w:ascii="Verdana" w:hAnsi="Verdana"/>
          <w:sz w:val="18"/>
          <w:szCs w:val="18"/>
        </w:rPr>
        <w:t>e</w:t>
      </w:r>
      <w:r>
        <w:rPr>
          <w:rFonts w:ascii="Verdana" w:hAnsi="Verdana"/>
          <w:sz w:val="18"/>
          <w:szCs w:val="18"/>
        </w:rPr>
        <w:t xml:space="preserve"> redactionele </w:t>
      </w:r>
      <w:r w:rsidR="00AB41EC">
        <w:rPr>
          <w:rFonts w:ascii="Verdana" w:hAnsi="Verdana"/>
          <w:sz w:val="18"/>
          <w:szCs w:val="18"/>
        </w:rPr>
        <w:t>verbeteringen</w:t>
      </w:r>
      <w:r>
        <w:rPr>
          <w:rFonts w:ascii="Verdana" w:hAnsi="Verdana"/>
          <w:sz w:val="18"/>
          <w:szCs w:val="18"/>
        </w:rPr>
        <w:t xml:space="preserve"> doorgevoerd </w:t>
      </w:r>
      <w:r w:rsidR="00AB41EC">
        <w:rPr>
          <w:rFonts w:ascii="Verdana" w:hAnsi="Verdana"/>
          <w:sz w:val="18"/>
          <w:szCs w:val="18"/>
        </w:rPr>
        <w:t>i</w:t>
      </w:r>
      <w:r>
        <w:rPr>
          <w:rFonts w:ascii="Verdana" w:hAnsi="Verdana"/>
          <w:sz w:val="18"/>
          <w:szCs w:val="18"/>
        </w:rPr>
        <w:t xml:space="preserve">n de </w:t>
      </w:r>
      <w:r w:rsidR="00A9505C">
        <w:rPr>
          <w:rFonts w:ascii="Verdana" w:hAnsi="Verdana"/>
          <w:sz w:val="18"/>
          <w:szCs w:val="18"/>
        </w:rPr>
        <w:t xml:space="preserve">memorie van toelichting en </w:t>
      </w:r>
      <w:r w:rsidR="00AB41EC">
        <w:rPr>
          <w:rFonts w:ascii="Verdana" w:hAnsi="Verdana"/>
          <w:sz w:val="18"/>
          <w:szCs w:val="18"/>
        </w:rPr>
        <w:t xml:space="preserve">de </w:t>
      </w:r>
      <w:r>
        <w:rPr>
          <w:rFonts w:ascii="Verdana" w:hAnsi="Verdana"/>
          <w:sz w:val="18"/>
          <w:szCs w:val="18"/>
        </w:rPr>
        <w:t>transponeringstabel.</w:t>
      </w:r>
    </w:p>
    <w:p w:rsidR="0011374A" w:rsidP="00EA4378" w:rsidRDefault="0011374A" w14:paraId="1309BE71" w14:textId="77777777">
      <w:pPr>
        <w:pStyle w:val="Normaalweb"/>
        <w:spacing w:before="0" w:beforeAutospacing="0" w:after="0" w:afterAutospacing="0" w:line="240" w:lineRule="exact"/>
        <w:rPr>
          <w:rFonts w:ascii="Verdana" w:hAnsi="Verdana"/>
          <w:sz w:val="18"/>
          <w:szCs w:val="18"/>
        </w:rPr>
      </w:pPr>
    </w:p>
    <w:p w:rsidRPr="00D0341E" w:rsidR="00EA4378" w:rsidP="00EA4378" w:rsidRDefault="00EA4378" w14:paraId="77DBB689" w14:textId="77777777">
      <w:pPr>
        <w:pStyle w:val="Normaalweb"/>
        <w:spacing w:before="0" w:beforeAutospacing="0" w:after="0" w:afterAutospacing="0" w:line="240" w:lineRule="exact"/>
        <w:rPr>
          <w:rFonts w:ascii="Verdana" w:hAnsi="Verdana"/>
          <w:sz w:val="18"/>
          <w:szCs w:val="18"/>
        </w:rPr>
      </w:pPr>
      <w:r>
        <w:rPr>
          <w:rFonts w:ascii="Verdana" w:hAnsi="Verdana"/>
          <w:sz w:val="18"/>
          <w:szCs w:val="18"/>
        </w:rPr>
        <w:t xml:space="preserve">Ik verzoek U, </w:t>
      </w:r>
      <w:r w:rsidRPr="00D0341E">
        <w:rPr>
          <w:rFonts w:ascii="Verdana" w:hAnsi="Verdana"/>
          <w:sz w:val="18"/>
          <w:szCs w:val="18"/>
        </w:rPr>
        <w:t>mede namens</w:t>
      </w:r>
      <w:r w:rsidR="00007E6A">
        <w:rPr>
          <w:rFonts w:ascii="Verdana" w:hAnsi="Verdana"/>
          <w:sz w:val="18"/>
          <w:szCs w:val="18"/>
        </w:rPr>
        <w:t xml:space="preserve"> de Staatssecretaris van Justitie en Veiligheid</w:t>
      </w:r>
      <w:r w:rsidR="00E74EE7">
        <w:rPr>
          <w:rFonts w:ascii="Verdana" w:hAnsi="Verdana"/>
          <w:sz w:val="18"/>
          <w:szCs w:val="18"/>
        </w:rPr>
        <w:t xml:space="preserve"> - Rechtsbescherming</w:t>
      </w:r>
      <w:r>
        <w:rPr>
          <w:rFonts w:ascii="Verdana" w:hAnsi="Verdana"/>
          <w:sz w:val="18"/>
          <w:szCs w:val="18"/>
        </w:rPr>
        <w:t xml:space="preserve">, het hierbij gevoegde </w:t>
      </w:r>
      <w:r w:rsidR="00A9505C">
        <w:rPr>
          <w:rFonts w:ascii="Verdana" w:hAnsi="Verdana"/>
          <w:sz w:val="18"/>
          <w:szCs w:val="18"/>
        </w:rPr>
        <w:t xml:space="preserve">gewijzigde </w:t>
      </w:r>
      <w:r w:rsidRPr="00D0341E">
        <w:rPr>
          <w:rFonts w:ascii="Verdana" w:hAnsi="Verdana"/>
          <w:sz w:val="18"/>
          <w:szCs w:val="18"/>
        </w:rPr>
        <w:t>voorstel van wet en de</w:t>
      </w:r>
      <w:r w:rsidR="0011374A">
        <w:rPr>
          <w:rFonts w:ascii="Verdana" w:hAnsi="Verdana"/>
          <w:sz w:val="18"/>
          <w:szCs w:val="18"/>
        </w:rPr>
        <w:t xml:space="preserve"> gewijzigde</w:t>
      </w:r>
      <w:r>
        <w:rPr>
          <w:rFonts w:ascii="Verdana" w:hAnsi="Verdana"/>
          <w:sz w:val="18"/>
          <w:szCs w:val="18"/>
        </w:rPr>
        <w:t xml:space="preserve"> </w:t>
      </w:r>
      <w:r w:rsidRPr="00D0341E">
        <w:rPr>
          <w:rFonts w:ascii="Verdana" w:hAnsi="Verdana"/>
          <w:sz w:val="18"/>
          <w:szCs w:val="18"/>
        </w:rPr>
        <w:t>memorie van toelichting aan de Tweede Kamer der Staten-Generaal te zenden.</w:t>
      </w:r>
    </w:p>
    <w:p w:rsidR="00EA4378" w:rsidP="00EA4378" w:rsidRDefault="00EA4378" w14:paraId="42F69C88" w14:textId="77777777">
      <w:pPr>
        <w:pStyle w:val="Normaalweb"/>
        <w:spacing w:before="0" w:beforeAutospacing="0" w:after="0" w:afterAutospacing="0" w:line="240" w:lineRule="exact"/>
        <w:rPr>
          <w:rFonts w:ascii="Verdana" w:hAnsi="Verdana"/>
          <w:sz w:val="18"/>
          <w:szCs w:val="18"/>
        </w:rPr>
      </w:pPr>
    </w:p>
    <w:p w:rsidR="00EA4378" w:rsidP="00EA4378" w:rsidRDefault="00EA4378" w14:paraId="09DFE381" w14:textId="77777777">
      <w:pPr>
        <w:pStyle w:val="Normaalweb"/>
        <w:spacing w:before="0" w:beforeAutospacing="0" w:after="0" w:afterAutospacing="0" w:line="240" w:lineRule="exact"/>
        <w:rPr>
          <w:rFonts w:ascii="Verdana" w:hAnsi="Verdana"/>
          <w:sz w:val="18"/>
          <w:szCs w:val="18"/>
        </w:rPr>
      </w:pPr>
      <w:r w:rsidRPr="00D0341E">
        <w:rPr>
          <w:rFonts w:ascii="Verdana" w:hAnsi="Verdana"/>
          <w:sz w:val="18"/>
          <w:szCs w:val="18"/>
        </w:rPr>
        <w:t>De Minister van</w:t>
      </w:r>
      <w:r>
        <w:rPr>
          <w:rFonts w:ascii="Verdana" w:hAnsi="Verdana"/>
          <w:sz w:val="18"/>
          <w:szCs w:val="18"/>
        </w:rPr>
        <w:t xml:space="preserve"> Financiën,</w:t>
      </w:r>
    </w:p>
    <w:p w:rsidR="00EA4378" w:rsidP="00EA4378" w:rsidRDefault="00EA4378" w14:paraId="6D277406" w14:textId="77777777">
      <w:pPr>
        <w:pStyle w:val="Normaalweb"/>
        <w:spacing w:before="0" w:beforeAutospacing="0" w:after="0" w:afterAutospacing="0" w:line="240" w:lineRule="exact"/>
        <w:rPr>
          <w:rFonts w:ascii="Verdana" w:hAnsi="Verdana"/>
          <w:sz w:val="18"/>
          <w:szCs w:val="18"/>
        </w:rPr>
      </w:pPr>
    </w:p>
    <w:p w:rsidR="00EA4378" w:rsidP="00EA4378" w:rsidRDefault="00EA4378" w14:paraId="1D9AF1CF" w14:textId="77777777">
      <w:pPr>
        <w:pStyle w:val="Normaalweb"/>
        <w:spacing w:before="0" w:beforeAutospacing="0" w:after="0" w:afterAutospacing="0" w:line="240" w:lineRule="exact"/>
        <w:rPr>
          <w:rFonts w:ascii="Verdana" w:hAnsi="Verdana"/>
          <w:sz w:val="18"/>
          <w:szCs w:val="18"/>
        </w:rPr>
      </w:pPr>
    </w:p>
    <w:p w:rsidR="00EA4378" w:rsidP="00EA4378" w:rsidRDefault="00EA4378" w14:paraId="5C3B4DC4" w14:textId="77777777">
      <w:pPr>
        <w:pStyle w:val="Normaalweb"/>
        <w:spacing w:before="0" w:beforeAutospacing="0" w:after="0" w:afterAutospacing="0" w:line="240" w:lineRule="exact"/>
        <w:rPr>
          <w:rFonts w:ascii="Verdana" w:hAnsi="Verdana"/>
          <w:sz w:val="18"/>
          <w:szCs w:val="18"/>
        </w:rPr>
      </w:pPr>
    </w:p>
    <w:p w:rsidRPr="00D0341E" w:rsidR="00EA4378" w:rsidP="00EA4378" w:rsidRDefault="00EA4378" w14:paraId="6A23418D" w14:textId="77777777">
      <w:pPr>
        <w:pStyle w:val="Normaalweb"/>
        <w:spacing w:before="0" w:beforeAutospacing="0" w:after="0" w:afterAutospacing="0" w:line="240" w:lineRule="exact"/>
        <w:rPr>
          <w:rFonts w:ascii="Verdana" w:hAnsi="Verdana"/>
          <w:sz w:val="18"/>
          <w:szCs w:val="18"/>
        </w:rPr>
      </w:pPr>
      <w:r w:rsidRPr="00D0341E">
        <w:rPr>
          <w:rFonts w:ascii="Verdana" w:hAnsi="Verdana"/>
          <w:sz w:val="18"/>
          <w:szCs w:val="18"/>
        </w:rPr>
        <w:br/>
      </w:r>
      <w:r>
        <w:rPr>
          <w:rFonts w:ascii="Verdana" w:hAnsi="Verdana"/>
          <w:sz w:val="18"/>
          <w:szCs w:val="18"/>
        </w:rPr>
        <w:t xml:space="preserve">E. Heinen </w:t>
      </w:r>
    </w:p>
    <w:p w:rsidR="00EA4378" w:rsidRDefault="00EA4378" w14:paraId="6596A6E5" w14:textId="77777777"/>
    <w:sectPr w:rsidR="00EA4378">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F080" w14:textId="77777777" w:rsidR="00F92CD1" w:rsidRDefault="00F92CD1">
      <w:pPr>
        <w:spacing w:line="240" w:lineRule="auto"/>
      </w:pPr>
      <w:r>
        <w:separator/>
      </w:r>
    </w:p>
  </w:endnote>
  <w:endnote w:type="continuationSeparator" w:id="0">
    <w:p w14:paraId="5FF9DF4E" w14:textId="77777777" w:rsidR="00F92CD1" w:rsidRDefault="00F92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A09F" w14:textId="77777777" w:rsidR="008C2037" w:rsidRDefault="008C203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FA8D" w14:textId="77777777" w:rsidR="00F92CD1" w:rsidRDefault="00F92CD1">
      <w:pPr>
        <w:spacing w:line="240" w:lineRule="auto"/>
      </w:pPr>
      <w:r>
        <w:separator/>
      </w:r>
    </w:p>
  </w:footnote>
  <w:footnote w:type="continuationSeparator" w:id="0">
    <w:p w14:paraId="7A70E853" w14:textId="77777777" w:rsidR="00F92CD1" w:rsidRDefault="00F92C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E5C4" w14:textId="77777777" w:rsidR="008C2037" w:rsidRDefault="006E1D1C">
    <w:r>
      <w:rPr>
        <w:noProof/>
      </w:rPr>
      <mc:AlternateContent>
        <mc:Choice Requires="wps">
          <w:drawing>
            <wp:anchor distT="0" distB="0" distL="0" distR="0" simplePos="0" relativeHeight="251652096" behindDoc="0" locked="1" layoutInCell="1" allowOverlap="1" wp14:anchorId="5723E9E7" wp14:editId="17D12F5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632A7F" w14:textId="77777777" w:rsidR="006E1D1C" w:rsidRDefault="006E1D1C"/>
                      </w:txbxContent>
                    </wps:txbx>
                    <wps:bodyPr vert="horz" wrap="square" lIns="0" tIns="0" rIns="0" bIns="0" anchor="t" anchorCtr="0"/>
                  </wps:wsp>
                </a:graphicData>
              </a:graphic>
            </wp:anchor>
          </w:drawing>
        </mc:Choice>
        <mc:Fallback>
          <w:pict>
            <v:shapetype w14:anchorId="5723E9E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8632A7F" w14:textId="77777777" w:rsidR="006E1D1C" w:rsidRDefault="006E1D1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F11F013" wp14:editId="7E33F01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6678F9" w14:textId="77777777" w:rsidR="008C2037" w:rsidRDefault="006E1D1C">
                          <w:pPr>
                            <w:pStyle w:val="Referentiegegevensbold"/>
                          </w:pPr>
                          <w:r>
                            <w:t>Generale Thesaurie</w:t>
                          </w:r>
                        </w:p>
                        <w:p w14:paraId="643BCB36" w14:textId="77777777" w:rsidR="008C2037" w:rsidRDefault="006E1D1C">
                          <w:pPr>
                            <w:pStyle w:val="Referentiegegevens"/>
                          </w:pPr>
                          <w:r>
                            <w:t>Directie Financiële Markten</w:t>
                          </w:r>
                        </w:p>
                        <w:p w14:paraId="64EFBFE4" w14:textId="77777777" w:rsidR="008C2037" w:rsidRDefault="008C2037">
                          <w:pPr>
                            <w:pStyle w:val="WitregelW2"/>
                          </w:pPr>
                        </w:p>
                        <w:p w14:paraId="5CA16F88" w14:textId="77777777" w:rsidR="008C2037" w:rsidRDefault="006E1D1C">
                          <w:pPr>
                            <w:pStyle w:val="Referentiegegevensbold"/>
                          </w:pPr>
                          <w:r>
                            <w:t>Datum</w:t>
                          </w:r>
                        </w:p>
                        <w:p w14:paraId="3840AF37" w14:textId="747A83D8" w:rsidR="001E31FC" w:rsidRDefault="00C61D85">
                          <w:pPr>
                            <w:pStyle w:val="Referentiegegevens"/>
                          </w:pPr>
                          <w:r>
                            <w:fldChar w:fldCharType="begin"/>
                          </w:r>
                          <w:r>
                            <w:instrText xml:space="preserve"> DOCPROPERTY  "Datum"  \* MERGEFORMAT </w:instrText>
                          </w:r>
                          <w:r>
                            <w:fldChar w:fldCharType="end"/>
                          </w:r>
                        </w:p>
                        <w:p w14:paraId="248E9FA8" w14:textId="77777777" w:rsidR="008C2037" w:rsidRDefault="008C2037">
                          <w:pPr>
                            <w:pStyle w:val="WitregelW1"/>
                          </w:pPr>
                        </w:p>
                        <w:p w14:paraId="0E8FBF3C" w14:textId="77777777" w:rsidR="008C2037" w:rsidRDefault="006E1D1C">
                          <w:pPr>
                            <w:pStyle w:val="Referentiegegevensbold"/>
                          </w:pPr>
                          <w:r>
                            <w:t>Ons kenmerk</w:t>
                          </w:r>
                        </w:p>
                        <w:p w14:paraId="3BA8140C" w14:textId="57B4B94E" w:rsidR="001E31FC" w:rsidRDefault="00C61D85">
                          <w:pPr>
                            <w:pStyle w:val="Referentiegegevens"/>
                          </w:pPr>
                          <w:fldSimple w:instr=" DOCPROPERTY  &quot;Kenmerk&quot;  \* MERGEFORMAT ">
                            <w:r>
                              <w:t>2025-0000040130</w:t>
                            </w:r>
                          </w:fldSimple>
                        </w:p>
                      </w:txbxContent>
                    </wps:txbx>
                    <wps:bodyPr vert="horz" wrap="square" lIns="0" tIns="0" rIns="0" bIns="0" anchor="t" anchorCtr="0"/>
                  </wps:wsp>
                </a:graphicData>
              </a:graphic>
            </wp:anchor>
          </w:drawing>
        </mc:Choice>
        <mc:Fallback>
          <w:pict>
            <v:shape w14:anchorId="4F11F01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66678F9" w14:textId="77777777" w:rsidR="008C2037" w:rsidRDefault="006E1D1C">
                    <w:pPr>
                      <w:pStyle w:val="Referentiegegevensbold"/>
                    </w:pPr>
                    <w:r>
                      <w:t>Generale Thesaurie</w:t>
                    </w:r>
                  </w:p>
                  <w:p w14:paraId="643BCB36" w14:textId="77777777" w:rsidR="008C2037" w:rsidRDefault="006E1D1C">
                    <w:pPr>
                      <w:pStyle w:val="Referentiegegevens"/>
                    </w:pPr>
                    <w:r>
                      <w:t>Directie Financiële Markten</w:t>
                    </w:r>
                  </w:p>
                  <w:p w14:paraId="64EFBFE4" w14:textId="77777777" w:rsidR="008C2037" w:rsidRDefault="008C2037">
                    <w:pPr>
                      <w:pStyle w:val="WitregelW2"/>
                    </w:pPr>
                  </w:p>
                  <w:p w14:paraId="5CA16F88" w14:textId="77777777" w:rsidR="008C2037" w:rsidRDefault="006E1D1C">
                    <w:pPr>
                      <w:pStyle w:val="Referentiegegevensbold"/>
                    </w:pPr>
                    <w:r>
                      <w:t>Datum</w:t>
                    </w:r>
                  </w:p>
                  <w:p w14:paraId="3840AF37" w14:textId="747A83D8" w:rsidR="001E31FC" w:rsidRDefault="00C61D85">
                    <w:pPr>
                      <w:pStyle w:val="Referentiegegevens"/>
                    </w:pPr>
                    <w:r>
                      <w:fldChar w:fldCharType="begin"/>
                    </w:r>
                    <w:r>
                      <w:instrText xml:space="preserve"> DOCPROPERTY  "Datum"  \* MERGEFORMAT </w:instrText>
                    </w:r>
                    <w:r>
                      <w:fldChar w:fldCharType="end"/>
                    </w:r>
                  </w:p>
                  <w:p w14:paraId="248E9FA8" w14:textId="77777777" w:rsidR="008C2037" w:rsidRDefault="008C2037">
                    <w:pPr>
                      <w:pStyle w:val="WitregelW1"/>
                    </w:pPr>
                  </w:p>
                  <w:p w14:paraId="0E8FBF3C" w14:textId="77777777" w:rsidR="008C2037" w:rsidRDefault="006E1D1C">
                    <w:pPr>
                      <w:pStyle w:val="Referentiegegevensbold"/>
                    </w:pPr>
                    <w:r>
                      <w:t>Ons kenmerk</w:t>
                    </w:r>
                  </w:p>
                  <w:p w14:paraId="3BA8140C" w14:textId="57B4B94E" w:rsidR="001E31FC" w:rsidRDefault="00C61D85">
                    <w:pPr>
                      <w:pStyle w:val="Referentiegegevens"/>
                    </w:pPr>
                    <w:r>
                      <w:fldChar w:fldCharType="begin"/>
                    </w:r>
                    <w:r>
                      <w:instrText xml:space="preserve"> DOCPROPERTY  "Kenmerk"  \* MERGEFORMAT </w:instrText>
                    </w:r>
                    <w:r>
                      <w:fldChar w:fldCharType="separate"/>
                    </w:r>
                    <w:r>
                      <w:t>2025-0000040130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8E0DAD" wp14:editId="49AF7A9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2AE829" w14:textId="77777777" w:rsidR="006E1D1C" w:rsidRDefault="006E1D1C"/>
                      </w:txbxContent>
                    </wps:txbx>
                    <wps:bodyPr vert="horz" wrap="square" lIns="0" tIns="0" rIns="0" bIns="0" anchor="t" anchorCtr="0"/>
                  </wps:wsp>
                </a:graphicData>
              </a:graphic>
            </wp:anchor>
          </w:drawing>
        </mc:Choice>
        <mc:Fallback>
          <w:pict>
            <v:shape w14:anchorId="298E0DA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72AE829" w14:textId="77777777" w:rsidR="006E1D1C" w:rsidRDefault="006E1D1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BFEDD67" wp14:editId="2B809D7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927FD1" w14:textId="77777777" w:rsidR="001E31FC" w:rsidRDefault="00C61D8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BFEDD6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C927FD1" w14:textId="77777777" w:rsidR="001E31FC" w:rsidRDefault="00C61D8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4E02" w14:textId="77777777" w:rsidR="008C2037" w:rsidRDefault="006E1D1C">
    <w:pPr>
      <w:spacing w:after="6377" w:line="14" w:lineRule="exact"/>
    </w:pPr>
    <w:r>
      <w:rPr>
        <w:noProof/>
      </w:rPr>
      <mc:AlternateContent>
        <mc:Choice Requires="wps">
          <w:drawing>
            <wp:anchor distT="0" distB="0" distL="0" distR="0" simplePos="0" relativeHeight="251656192" behindDoc="0" locked="1" layoutInCell="1" allowOverlap="1" wp14:anchorId="0026EC54" wp14:editId="7045082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1C0C82" w14:textId="77777777" w:rsidR="006E1D1C" w:rsidRDefault="006E1D1C"/>
                      </w:txbxContent>
                    </wps:txbx>
                    <wps:bodyPr vert="horz" wrap="square" lIns="0" tIns="0" rIns="0" bIns="0" anchor="t" anchorCtr="0"/>
                  </wps:wsp>
                </a:graphicData>
              </a:graphic>
            </wp:anchor>
          </w:drawing>
        </mc:Choice>
        <mc:Fallback>
          <w:pict>
            <v:shapetype w14:anchorId="0026EC5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D1C0C82" w14:textId="77777777" w:rsidR="006E1D1C" w:rsidRDefault="006E1D1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570F33" wp14:editId="5DEED498">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BABA6D" w14:textId="77777777" w:rsidR="008C2037" w:rsidRDefault="006E1D1C">
                          <w:pPr>
                            <w:spacing w:line="240" w:lineRule="auto"/>
                          </w:pPr>
                          <w:r>
                            <w:rPr>
                              <w:noProof/>
                            </w:rPr>
                            <w:drawing>
                              <wp:inline distT="0" distB="0" distL="0" distR="0" wp14:anchorId="0C4F458B" wp14:editId="582B9334">
                                <wp:extent cx="2339975" cy="1582834"/>
                                <wp:effectExtent l="0" t="0" r="0" b="0"/>
                                <wp:docPr id="7"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7"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570F3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7BABA6D" w14:textId="77777777" w:rsidR="008C2037" w:rsidRDefault="006E1D1C">
                    <w:pPr>
                      <w:spacing w:line="240" w:lineRule="auto"/>
                    </w:pPr>
                    <w:r>
                      <w:rPr>
                        <w:noProof/>
                      </w:rPr>
                      <w:drawing>
                        <wp:inline distT="0" distB="0" distL="0" distR="0" wp14:anchorId="0C4F458B" wp14:editId="582B9334">
                          <wp:extent cx="2339975" cy="1582834"/>
                          <wp:effectExtent l="0" t="0" r="0" b="0"/>
                          <wp:docPr id="7"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7"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5EA67C" wp14:editId="00259FAB">
              <wp:simplePos x="0" y="0"/>
              <wp:positionH relativeFrom="page">
                <wp:posOffset>1010919</wp:posOffset>
              </wp:positionH>
              <wp:positionV relativeFrom="page">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DCC2AE" w14:textId="77777777" w:rsidR="008C2037" w:rsidRDefault="006E1D1C">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2E5EA67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8DCC2AE" w14:textId="77777777" w:rsidR="008C2037" w:rsidRDefault="006E1D1C">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E6B1493" wp14:editId="2D0120C0">
              <wp:simplePos x="0" y="0"/>
              <wp:positionH relativeFrom="page">
                <wp:posOffset>1007744</wp:posOffset>
              </wp:positionH>
              <wp:positionV relativeFrom="page">
                <wp:posOffset>1954530</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898F02" w14:textId="77777777" w:rsidR="008C2037" w:rsidRDefault="006E1D1C">
                          <w:r>
                            <w:t xml:space="preserve"> </w:t>
                          </w:r>
                          <w:r w:rsidR="00EA4378">
                            <w:t>Aan de Koning</w:t>
                          </w:r>
                        </w:p>
                      </w:txbxContent>
                    </wps:txbx>
                    <wps:bodyPr vert="horz" wrap="square" lIns="0" tIns="0" rIns="0" bIns="0" anchor="t" anchorCtr="0"/>
                  </wps:wsp>
                </a:graphicData>
              </a:graphic>
            </wp:anchor>
          </w:drawing>
        </mc:Choice>
        <mc:Fallback>
          <w:pict>
            <v:shape w14:anchorId="3E6B149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3898F02" w14:textId="77777777" w:rsidR="008C2037" w:rsidRDefault="006E1D1C">
                    <w:r>
                      <w:t xml:space="preserve"> </w:t>
                    </w:r>
                    <w:r w:rsidR="00EA4378">
                      <w:t>Aan de Koning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F522358" wp14:editId="2D22A649">
              <wp:simplePos x="0" y="0"/>
              <wp:positionH relativeFrom="margin">
                <wp:align>right</wp:align>
              </wp:positionH>
              <wp:positionV relativeFrom="page">
                <wp:posOffset>3354705</wp:posOffset>
              </wp:positionV>
              <wp:extent cx="4787900" cy="1033780"/>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87900" cy="10337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C2037" w14:paraId="24160118" w14:textId="77777777">
                            <w:trPr>
                              <w:trHeight w:val="240"/>
                            </w:trPr>
                            <w:tc>
                              <w:tcPr>
                                <w:tcW w:w="1140" w:type="dxa"/>
                              </w:tcPr>
                              <w:p w14:paraId="4D6E8FD1" w14:textId="77777777" w:rsidR="008C2037" w:rsidRDefault="006E1D1C">
                                <w:r>
                                  <w:t>Datum</w:t>
                                </w:r>
                              </w:p>
                            </w:tc>
                            <w:tc>
                              <w:tcPr>
                                <w:tcW w:w="5918" w:type="dxa"/>
                              </w:tcPr>
                              <w:p w14:paraId="259018D9" w14:textId="48E33846" w:rsidR="008C2037" w:rsidRDefault="00BF745E">
                                <w:r>
                                  <w:t>25 februari 2025</w:t>
                                </w:r>
                              </w:p>
                            </w:tc>
                          </w:tr>
                          <w:tr w:rsidR="008C2037" w14:paraId="563BD2A3" w14:textId="77777777">
                            <w:trPr>
                              <w:trHeight w:val="240"/>
                            </w:trPr>
                            <w:tc>
                              <w:tcPr>
                                <w:tcW w:w="1140" w:type="dxa"/>
                              </w:tcPr>
                              <w:p w14:paraId="7B34BB66" w14:textId="77777777" w:rsidR="008C2037" w:rsidRDefault="006E1D1C">
                                <w:r>
                                  <w:t>Betreft</w:t>
                                </w:r>
                              </w:p>
                            </w:tc>
                            <w:tc>
                              <w:tcPr>
                                <w:tcW w:w="5918" w:type="dxa"/>
                              </w:tcPr>
                              <w:p w14:paraId="31063569" w14:textId="66DD1F90" w:rsidR="001E31FC" w:rsidRDefault="00C61D85">
                                <w:r>
                                  <w:fldChar w:fldCharType="begin"/>
                                </w:r>
                                <w:r>
                                  <w:instrText xml:space="preserve"> DOCPROPERTY  "Onderwerp"  \* MERGEFORMAT </w:instrText>
                                </w:r>
                                <w:r>
                                  <w:fldChar w:fldCharType="separate"/>
                                </w:r>
                                <w:r>
                                  <w:t xml:space="preserve">Nader rapport inzake het wetsvoorstel tot wijziging van de Faillissementswet en de Wet op het financieel toezicht ter uitvoering van Verordening 2024/886 betreffende </w:t>
                                </w:r>
                                <w:proofErr w:type="spellStart"/>
                                <w:r>
                                  <w:t>instantovermakingen</w:t>
                                </w:r>
                                <w:proofErr w:type="spellEnd"/>
                                <w:r>
                                  <w:t xml:space="preserve"> in euro’s (Uitvoeringswet verordening </w:t>
                                </w:r>
                                <w:proofErr w:type="spellStart"/>
                                <w:r>
                                  <w:t>instantovermakingen</w:t>
                                </w:r>
                                <w:proofErr w:type="spellEnd"/>
                                <w:r>
                                  <w:t xml:space="preserve"> in euro’s)</w:t>
                                </w:r>
                                <w:r>
                                  <w:fldChar w:fldCharType="end"/>
                                </w:r>
                              </w:p>
                            </w:tc>
                          </w:tr>
                        </w:tbl>
                        <w:p w14:paraId="500C9AB8" w14:textId="77777777" w:rsidR="006E1D1C" w:rsidRDefault="006E1D1C"/>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1F522358" id="_x0000_t202" coordsize="21600,21600" o:spt="202" path="m,l,21600r21600,l21600,xe">
              <v:stroke joinstyle="miter"/>
              <v:path gradientshapeok="t" o:connecttype="rect"/>
            </v:shapetype>
            <v:shape id="1670fa0c-13cb-45ec-92be-ef1f34d237c5" o:spid="_x0000_s1034" type="#_x0000_t202" style="position:absolute;margin-left:325.8pt;margin-top:264.15pt;width:377pt;height:81.4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C2037" w14:paraId="24160118" w14:textId="77777777">
                      <w:trPr>
                        <w:trHeight w:val="240"/>
                      </w:trPr>
                      <w:tc>
                        <w:tcPr>
                          <w:tcW w:w="1140" w:type="dxa"/>
                        </w:tcPr>
                        <w:p w14:paraId="4D6E8FD1" w14:textId="77777777" w:rsidR="008C2037" w:rsidRDefault="006E1D1C">
                          <w:r>
                            <w:t>Datum</w:t>
                          </w:r>
                        </w:p>
                      </w:tc>
                      <w:tc>
                        <w:tcPr>
                          <w:tcW w:w="5918" w:type="dxa"/>
                        </w:tcPr>
                        <w:p w14:paraId="259018D9" w14:textId="48E33846" w:rsidR="008C2037" w:rsidRDefault="00BF745E">
                          <w:r>
                            <w:t>25 februari 2025</w:t>
                          </w:r>
                        </w:p>
                      </w:tc>
                    </w:tr>
                    <w:tr w:rsidR="008C2037" w14:paraId="563BD2A3" w14:textId="77777777">
                      <w:trPr>
                        <w:trHeight w:val="240"/>
                      </w:trPr>
                      <w:tc>
                        <w:tcPr>
                          <w:tcW w:w="1140" w:type="dxa"/>
                        </w:tcPr>
                        <w:p w14:paraId="7B34BB66" w14:textId="77777777" w:rsidR="008C2037" w:rsidRDefault="006E1D1C">
                          <w:r>
                            <w:t>Betreft</w:t>
                          </w:r>
                        </w:p>
                      </w:tc>
                      <w:tc>
                        <w:tcPr>
                          <w:tcW w:w="5918" w:type="dxa"/>
                        </w:tcPr>
                        <w:p w14:paraId="31063569" w14:textId="66DD1F90" w:rsidR="001E31FC" w:rsidRDefault="00C61D85">
                          <w:r>
                            <w:fldChar w:fldCharType="begin"/>
                          </w:r>
                          <w:r>
                            <w:instrText xml:space="preserve"> DOCPROPERTY  "Onderwerp"  \* MERGEFORMAT </w:instrText>
                          </w:r>
                          <w:r>
                            <w:fldChar w:fldCharType="separate"/>
                          </w:r>
                          <w:r>
                            <w:t xml:space="preserve">Nader rapport inzake het wetsvoorstel tot wijziging van de Faillissementswet en de Wet op het financieel toezicht ter uitvoering van Verordening 2024/886 betreffende </w:t>
                          </w:r>
                          <w:proofErr w:type="spellStart"/>
                          <w:r>
                            <w:t>instantovermakingen</w:t>
                          </w:r>
                          <w:proofErr w:type="spellEnd"/>
                          <w:r>
                            <w:t xml:space="preserve"> in euro’s (Uitvoeringswet verordening </w:t>
                          </w:r>
                          <w:proofErr w:type="spellStart"/>
                          <w:r>
                            <w:t>instantovermakingen</w:t>
                          </w:r>
                          <w:proofErr w:type="spellEnd"/>
                          <w:r>
                            <w:t xml:space="preserve"> in euro’s)</w:t>
                          </w:r>
                          <w:r>
                            <w:fldChar w:fldCharType="end"/>
                          </w:r>
                        </w:p>
                      </w:tc>
                    </w:tr>
                  </w:tbl>
                  <w:p w14:paraId="500C9AB8" w14:textId="77777777" w:rsidR="006E1D1C" w:rsidRDefault="006E1D1C"/>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55204A8" wp14:editId="5689551B">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B722C4" w14:textId="77777777" w:rsidR="008C2037" w:rsidRDefault="006E1D1C">
                          <w:pPr>
                            <w:pStyle w:val="Referentiegegevensbold"/>
                          </w:pPr>
                          <w:r>
                            <w:t>Generale Thesaurie</w:t>
                          </w:r>
                        </w:p>
                        <w:p w14:paraId="17BD6B09" w14:textId="77777777" w:rsidR="008C2037" w:rsidRDefault="006E1D1C">
                          <w:pPr>
                            <w:pStyle w:val="Referentiegegevens"/>
                          </w:pPr>
                          <w:r>
                            <w:t>Directie Financiële Markten</w:t>
                          </w:r>
                        </w:p>
                        <w:p w14:paraId="58BFE3BA" w14:textId="77777777" w:rsidR="008C2037" w:rsidRDefault="008C2037">
                          <w:pPr>
                            <w:pStyle w:val="WitregelW1"/>
                          </w:pPr>
                        </w:p>
                        <w:p w14:paraId="54903DE5" w14:textId="77777777" w:rsidR="008C2037" w:rsidRDefault="006E1D1C">
                          <w:pPr>
                            <w:pStyle w:val="Referentiegegevens"/>
                          </w:pPr>
                          <w:r>
                            <w:t>Korte Voorhout 7</w:t>
                          </w:r>
                        </w:p>
                        <w:p w14:paraId="3CA3668A" w14:textId="77777777" w:rsidR="008C2037" w:rsidRDefault="006E1D1C">
                          <w:pPr>
                            <w:pStyle w:val="Referentiegegevens"/>
                          </w:pPr>
                          <w:r>
                            <w:t>2511 CW  'S-GRAVENHAGE</w:t>
                          </w:r>
                        </w:p>
                        <w:p w14:paraId="63A188A2" w14:textId="77777777" w:rsidR="008C2037" w:rsidRDefault="006E1D1C">
                          <w:pPr>
                            <w:pStyle w:val="Referentiegegevens"/>
                          </w:pPr>
                          <w:r>
                            <w:t>POSTBUS 20201</w:t>
                          </w:r>
                        </w:p>
                        <w:p w14:paraId="47039A26" w14:textId="77777777" w:rsidR="008C2037" w:rsidRDefault="006E1D1C">
                          <w:pPr>
                            <w:pStyle w:val="Referentiegegevens"/>
                          </w:pPr>
                          <w:r>
                            <w:t>2500 EE  'S-GRAVENHAGE</w:t>
                          </w:r>
                        </w:p>
                        <w:p w14:paraId="703D81D6" w14:textId="77777777" w:rsidR="008C2037" w:rsidRDefault="008C2037">
                          <w:pPr>
                            <w:pStyle w:val="WitregelW1"/>
                          </w:pPr>
                        </w:p>
                        <w:p w14:paraId="01267B13" w14:textId="77777777" w:rsidR="008C2037" w:rsidRDefault="008C2037">
                          <w:pPr>
                            <w:pStyle w:val="WitregelW2"/>
                          </w:pPr>
                        </w:p>
                        <w:p w14:paraId="3C4C3EE6" w14:textId="77777777" w:rsidR="008C2037" w:rsidRDefault="006E1D1C">
                          <w:pPr>
                            <w:pStyle w:val="Referentiegegevensbold"/>
                          </w:pPr>
                          <w:r>
                            <w:t>Ons kenmerk</w:t>
                          </w:r>
                        </w:p>
                        <w:p w14:paraId="5415E3D5" w14:textId="39C1BBD0" w:rsidR="001E31FC" w:rsidRDefault="00C61D85">
                          <w:pPr>
                            <w:pStyle w:val="Referentiegegevens"/>
                          </w:pPr>
                          <w:fldSimple w:instr=" DOCPROPERTY  &quot;Kenmerk&quot;  \* MERGEFORMAT ">
                            <w:r>
                              <w:t>2025-0000040130</w:t>
                            </w:r>
                          </w:fldSimple>
                        </w:p>
                        <w:p w14:paraId="66D2455B" w14:textId="77777777" w:rsidR="008C2037" w:rsidRDefault="008C2037">
                          <w:pPr>
                            <w:pStyle w:val="WitregelW1"/>
                          </w:pPr>
                        </w:p>
                        <w:p w14:paraId="2BBBB23D" w14:textId="77777777" w:rsidR="008C2037" w:rsidRDefault="006E1D1C">
                          <w:pPr>
                            <w:pStyle w:val="Referentiegegevensbold"/>
                          </w:pPr>
                          <w:r>
                            <w:t>Uw kenmerk</w:t>
                          </w:r>
                        </w:p>
                        <w:p w14:paraId="5AB1A381" w14:textId="6559A3BD" w:rsidR="001E31FC" w:rsidRDefault="00C61D85">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55204A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7B722C4" w14:textId="77777777" w:rsidR="008C2037" w:rsidRDefault="006E1D1C">
                    <w:pPr>
                      <w:pStyle w:val="Referentiegegevensbold"/>
                    </w:pPr>
                    <w:r>
                      <w:t>Generale Thesaurie</w:t>
                    </w:r>
                  </w:p>
                  <w:p w14:paraId="17BD6B09" w14:textId="77777777" w:rsidR="008C2037" w:rsidRDefault="006E1D1C">
                    <w:pPr>
                      <w:pStyle w:val="Referentiegegevens"/>
                    </w:pPr>
                    <w:r>
                      <w:t>Directie Financiële Markten</w:t>
                    </w:r>
                  </w:p>
                  <w:p w14:paraId="58BFE3BA" w14:textId="77777777" w:rsidR="008C2037" w:rsidRDefault="008C2037">
                    <w:pPr>
                      <w:pStyle w:val="WitregelW1"/>
                    </w:pPr>
                  </w:p>
                  <w:p w14:paraId="54903DE5" w14:textId="77777777" w:rsidR="008C2037" w:rsidRDefault="006E1D1C">
                    <w:pPr>
                      <w:pStyle w:val="Referentiegegevens"/>
                    </w:pPr>
                    <w:r>
                      <w:t>Korte Voorhout 7</w:t>
                    </w:r>
                  </w:p>
                  <w:p w14:paraId="3CA3668A" w14:textId="77777777" w:rsidR="008C2037" w:rsidRDefault="006E1D1C">
                    <w:pPr>
                      <w:pStyle w:val="Referentiegegevens"/>
                    </w:pPr>
                    <w:r>
                      <w:t>2511 CW  'S-GRAVENHAGE</w:t>
                    </w:r>
                  </w:p>
                  <w:p w14:paraId="63A188A2" w14:textId="77777777" w:rsidR="008C2037" w:rsidRDefault="006E1D1C">
                    <w:pPr>
                      <w:pStyle w:val="Referentiegegevens"/>
                    </w:pPr>
                    <w:r>
                      <w:t>POSTBUS 20201</w:t>
                    </w:r>
                  </w:p>
                  <w:p w14:paraId="47039A26" w14:textId="77777777" w:rsidR="008C2037" w:rsidRDefault="006E1D1C">
                    <w:pPr>
                      <w:pStyle w:val="Referentiegegevens"/>
                    </w:pPr>
                    <w:r>
                      <w:t>2500 EE  'S-GRAVENHAGE</w:t>
                    </w:r>
                  </w:p>
                  <w:p w14:paraId="703D81D6" w14:textId="77777777" w:rsidR="008C2037" w:rsidRDefault="008C2037">
                    <w:pPr>
                      <w:pStyle w:val="WitregelW1"/>
                    </w:pPr>
                  </w:p>
                  <w:p w14:paraId="01267B13" w14:textId="77777777" w:rsidR="008C2037" w:rsidRDefault="008C2037">
                    <w:pPr>
                      <w:pStyle w:val="WitregelW2"/>
                    </w:pPr>
                  </w:p>
                  <w:p w14:paraId="3C4C3EE6" w14:textId="77777777" w:rsidR="008C2037" w:rsidRDefault="006E1D1C">
                    <w:pPr>
                      <w:pStyle w:val="Referentiegegevensbold"/>
                    </w:pPr>
                    <w:r>
                      <w:t>Ons kenmerk</w:t>
                    </w:r>
                  </w:p>
                  <w:p w14:paraId="5415E3D5" w14:textId="39C1BBD0" w:rsidR="001E31FC" w:rsidRDefault="00C61D85">
                    <w:pPr>
                      <w:pStyle w:val="Referentiegegevens"/>
                    </w:pPr>
                    <w:r>
                      <w:fldChar w:fldCharType="begin"/>
                    </w:r>
                    <w:r>
                      <w:instrText xml:space="preserve"> DOCPROPERTY  "Kenmerk"  \* MERGEFORMAT </w:instrText>
                    </w:r>
                    <w:r>
                      <w:fldChar w:fldCharType="separate"/>
                    </w:r>
                    <w:r>
                      <w:t>2025-0000040130</w:t>
                    </w:r>
                    <w:r>
                      <w:fldChar w:fldCharType="end"/>
                    </w:r>
                  </w:p>
                  <w:p w14:paraId="66D2455B" w14:textId="77777777" w:rsidR="008C2037" w:rsidRDefault="008C2037">
                    <w:pPr>
                      <w:pStyle w:val="WitregelW1"/>
                    </w:pPr>
                  </w:p>
                  <w:p w14:paraId="2BBBB23D" w14:textId="77777777" w:rsidR="008C2037" w:rsidRDefault="006E1D1C">
                    <w:pPr>
                      <w:pStyle w:val="Referentiegegevensbold"/>
                    </w:pPr>
                    <w:r>
                      <w:t>Uw kenmerk</w:t>
                    </w:r>
                  </w:p>
                  <w:p w14:paraId="5AB1A381" w14:textId="6559A3BD" w:rsidR="001E31FC" w:rsidRDefault="00C61D85">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D92CFDD" wp14:editId="343D3012">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D8A36F" w14:textId="77777777" w:rsidR="001E31FC" w:rsidRDefault="00C61D8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92CFD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3D8A36F" w14:textId="77777777" w:rsidR="001E31FC" w:rsidRDefault="00C61D8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A69F3D7" wp14:editId="3DBC35A7">
              <wp:simplePos x="0" y="0"/>
              <wp:positionH relativeFrom="page">
                <wp:posOffset>998219</wp:posOffset>
              </wp:positionH>
              <wp:positionV relativeFrom="page">
                <wp:posOffset>10197465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46DC6E" w14:textId="77777777" w:rsidR="006E1D1C" w:rsidRDefault="006E1D1C"/>
                      </w:txbxContent>
                    </wps:txbx>
                    <wps:bodyPr vert="horz" wrap="square" lIns="0" tIns="0" rIns="0" bIns="0" anchor="t" anchorCtr="0"/>
                  </wps:wsp>
                </a:graphicData>
              </a:graphic>
            </wp:anchor>
          </w:drawing>
        </mc:Choice>
        <mc:Fallback>
          <w:pict>
            <v:shape w14:anchorId="2A69F3D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846DC6E" w14:textId="77777777" w:rsidR="006E1D1C" w:rsidRDefault="006E1D1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E73881"/>
    <w:multiLevelType w:val="multilevel"/>
    <w:tmpl w:val="80B6649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71B3FB0"/>
    <w:multiLevelType w:val="multilevel"/>
    <w:tmpl w:val="9592B7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9BBB62E"/>
    <w:multiLevelType w:val="multilevel"/>
    <w:tmpl w:val="B6F3E5D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24C3ED2"/>
    <w:multiLevelType w:val="multilevel"/>
    <w:tmpl w:val="560F0D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EF130BC"/>
    <w:multiLevelType w:val="hybridMultilevel"/>
    <w:tmpl w:val="0D7CB034"/>
    <w:lvl w:ilvl="0" w:tplc="55AE86F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67C20C"/>
    <w:multiLevelType w:val="multilevel"/>
    <w:tmpl w:val="E1C6307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95416521">
    <w:abstractNumId w:val="2"/>
  </w:num>
  <w:num w:numId="2" w16cid:durableId="947850296">
    <w:abstractNumId w:val="0"/>
  </w:num>
  <w:num w:numId="3" w16cid:durableId="479923772">
    <w:abstractNumId w:val="3"/>
  </w:num>
  <w:num w:numId="4" w16cid:durableId="281108426">
    <w:abstractNumId w:val="1"/>
  </w:num>
  <w:num w:numId="5" w16cid:durableId="852114503">
    <w:abstractNumId w:val="5"/>
  </w:num>
  <w:num w:numId="6" w16cid:durableId="56310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37"/>
    <w:rsid w:val="00007E6A"/>
    <w:rsid w:val="00014893"/>
    <w:rsid w:val="00014BAD"/>
    <w:rsid w:val="0005172D"/>
    <w:rsid w:val="00062DD4"/>
    <w:rsid w:val="000B2D0E"/>
    <w:rsid w:val="0011374A"/>
    <w:rsid w:val="001E31FC"/>
    <w:rsid w:val="001F7979"/>
    <w:rsid w:val="00232B53"/>
    <w:rsid w:val="0024536B"/>
    <w:rsid w:val="002E2E9E"/>
    <w:rsid w:val="002F593D"/>
    <w:rsid w:val="003930F1"/>
    <w:rsid w:val="004825B7"/>
    <w:rsid w:val="004877F0"/>
    <w:rsid w:val="004E575E"/>
    <w:rsid w:val="005758F9"/>
    <w:rsid w:val="005B3C14"/>
    <w:rsid w:val="005E14C4"/>
    <w:rsid w:val="00607656"/>
    <w:rsid w:val="006327F8"/>
    <w:rsid w:val="006A3251"/>
    <w:rsid w:val="006D762B"/>
    <w:rsid w:val="006E1D1C"/>
    <w:rsid w:val="00746782"/>
    <w:rsid w:val="0076095D"/>
    <w:rsid w:val="007B71FA"/>
    <w:rsid w:val="007E084E"/>
    <w:rsid w:val="00800BC4"/>
    <w:rsid w:val="00813E85"/>
    <w:rsid w:val="0082327F"/>
    <w:rsid w:val="008C2037"/>
    <w:rsid w:val="008E1956"/>
    <w:rsid w:val="00915A4E"/>
    <w:rsid w:val="00931A07"/>
    <w:rsid w:val="009B7ED7"/>
    <w:rsid w:val="00A153EF"/>
    <w:rsid w:val="00A676D5"/>
    <w:rsid w:val="00A72F21"/>
    <w:rsid w:val="00A74747"/>
    <w:rsid w:val="00A9505C"/>
    <w:rsid w:val="00AB41EC"/>
    <w:rsid w:val="00B37D5C"/>
    <w:rsid w:val="00B6178C"/>
    <w:rsid w:val="00BA6FE3"/>
    <w:rsid w:val="00BD22A3"/>
    <w:rsid w:val="00BF745E"/>
    <w:rsid w:val="00C61D85"/>
    <w:rsid w:val="00D53A0A"/>
    <w:rsid w:val="00E74EE7"/>
    <w:rsid w:val="00EA4378"/>
    <w:rsid w:val="00EF6F54"/>
    <w:rsid w:val="00F92CD1"/>
    <w:rsid w:val="00FE4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0A0D9"/>
  <w15:docId w15:val="{CB294D51-27C2-40DF-A14B-02F0F3FC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A43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4378"/>
    <w:rPr>
      <w:rFonts w:ascii="Verdana" w:hAnsi="Verdana"/>
      <w:color w:val="000000"/>
      <w:sz w:val="18"/>
      <w:szCs w:val="18"/>
    </w:rPr>
  </w:style>
  <w:style w:type="paragraph" w:styleId="Voettekst">
    <w:name w:val="footer"/>
    <w:basedOn w:val="Standaard"/>
    <w:link w:val="VoettekstChar"/>
    <w:uiPriority w:val="99"/>
    <w:unhideWhenUsed/>
    <w:rsid w:val="00EA437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A4378"/>
    <w:rPr>
      <w:rFonts w:ascii="Verdana" w:hAnsi="Verdana"/>
      <w:color w:val="000000"/>
      <w:sz w:val="18"/>
      <w:szCs w:val="18"/>
    </w:rPr>
  </w:style>
  <w:style w:type="paragraph" w:styleId="Normaalweb">
    <w:name w:val="Normal (Web)"/>
    <w:basedOn w:val="Standaard"/>
    <w:uiPriority w:val="99"/>
    <w:semiHidden/>
    <w:unhideWhenUsed/>
    <w:rsid w:val="00EA437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EA4378"/>
    <w:rPr>
      <w:i/>
      <w:iCs/>
    </w:rPr>
  </w:style>
  <w:style w:type="paragraph" w:styleId="Lijstalinea">
    <w:name w:val="List Paragraph"/>
    <w:basedOn w:val="Standaard"/>
    <w:uiPriority w:val="34"/>
    <w:qFormat/>
    <w:rsid w:val="0074678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Revisie">
    <w:name w:val="Revision"/>
    <w:hidden/>
    <w:uiPriority w:val="99"/>
    <w:semiHidden/>
    <w:rsid w:val="0024536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395</ap:Words>
  <ap:Characters>2176</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2025-03-03T15:10:00.0000000Z</dcterms:created>
  <dcterms:modified xsi:type="dcterms:W3CDTF">2025-03-03T15:10:00.0000000Z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tot wijziging van de Faillissementswet en de Wet op het financieel toezicht ter implementatie van Verordening 2024/886 betreffende instantovermakingen in euro’s (Implementatiewet verordening instantovermakingen in euro’s)</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C.S.A.N. Immink</vt:lpwstr>
  </property>
  <property fmtid="{D5CDD505-2E9C-101B-9397-08002B2CF9AE}" pid="14" name="Opgesteld door, Telefoonnummer">
    <vt:lpwstr/>
  </property>
  <property fmtid="{D5CDD505-2E9C-101B-9397-08002B2CF9AE}" pid="15" name="Kenmerk">
    <vt:lpwstr>2025-0000040130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tot wijziging van de Faillissementswet en de Wet op het financieel toezicht ter uitvoering van Verordening 2024/886 betreffende instantovermakingen in euro’s (Uitvoeringswet verordening instantovermakingen in euro’s)</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2025-02-11T13:23:24Z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112901b5-8e3e-4521-80df-d3ab0ef06a14</vt:lpwstr>
  </property>
  <property fmtid="{D5CDD505-2E9C-101B-9397-08002B2CF9AE}" pid="37" name="MSIP_Label_6800fede-0e59-47ad-af95-4e63bbdb932d_ContentBits">
    <vt:lpwstr>0</vt:lpwstr>
  </property>
</Properties>
</file>