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230F1" w14:paraId="6C2ECD27" w14:textId="2D275F7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4E160C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230F1">
              <w:t>de noodzaak om de onafhankelijkheid van de rechterlijke macht beter te waarborgen om onze democratische rechtsstaat weerbaarder te maken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230F1" w14:paraId="2A2BBFB1" w14:textId="19B42811">
            <w:pPr>
              <w:pStyle w:val="referentiegegevens"/>
            </w:pPr>
            <w:r w:rsidRPr="00C230F1">
              <w:t>6177213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230F1" w:rsidR="00C6487D" w:rsidP="00133AE9" w:rsidRDefault="00C230F1" w14:paraId="7E785020" w14:textId="2E8C0A68">
            <w:pPr>
              <w:pStyle w:val="referentiegegevens"/>
            </w:pPr>
            <w:r w:rsidRPr="00C230F1">
              <w:t>2025Z02392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DBB265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230F1">
        <w:rPr>
          <w:rFonts w:cs="Utopia"/>
          <w:color w:val="000000"/>
        </w:rPr>
        <w:t>de leden</w:t>
      </w:r>
      <w:r w:rsidR="00F64F6A">
        <w:t xml:space="preserve"> </w:t>
      </w:r>
      <w:r w:rsidR="00C230F1">
        <w:t>Sneller (D66) en Boswijk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230F1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230F1">
        <w:t>de noodzaak om de onafhankelijkheid van de rechterlijke macht beter te waarborgen om onze democratische rechtsstaat weerbaarder te maken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230F1">
        <w:t>10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68D7A3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230F1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C230F1" w14:paraId="6B6473DD" w14:textId="591AA5AA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54B7E">
            <w:fldChar w:fldCharType="begin"/>
          </w:r>
          <w:r w:rsidR="00054B7E">
            <w:instrText xml:space="preserve"> NUMPAGES   \* MERGEFORMAT </w:instrText>
          </w:r>
          <w:r w:rsidR="00054B7E">
            <w:fldChar w:fldCharType="separate"/>
          </w:r>
          <w:r w:rsidR="00FC0F20">
            <w:t>1</w:t>
          </w:r>
          <w:r w:rsidR="00054B7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4B7E">
            <w:fldChar w:fldCharType="begin"/>
          </w:r>
          <w:r w:rsidR="00054B7E">
            <w:instrText xml:space="preserve"> SECTIONPAGES   \* MERGEFORMAT </w:instrText>
          </w:r>
          <w:r w:rsidR="00054B7E">
            <w:fldChar w:fldCharType="separate"/>
          </w:r>
          <w:r>
            <w:t>1</w:t>
          </w:r>
          <w:r w:rsidR="00054B7E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4B7E">
            <w:fldChar w:fldCharType="begin"/>
          </w:r>
          <w:r w:rsidR="00054B7E">
            <w:instrText xml:space="preserve"> SECTIONPAGES   \* MERGEFORMAT </w:instrText>
          </w:r>
          <w:r w:rsidR="00054B7E">
            <w:fldChar w:fldCharType="separate"/>
          </w:r>
          <w:r w:rsidR="009D5062">
            <w:t>2</w:t>
          </w:r>
          <w:r w:rsidR="00054B7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362FE1B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054B7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B7E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72D53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230F1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DF7399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B72D53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2025-03-04T15:21:00.0000000Z</dcterms:created>
  <dcterms:modified xsi:type="dcterms:W3CDTF">2025-03-04T15:21:00.0000000Z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