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3984" w14:paraId="33A66CBE" w14:textId="77777777">
        <w:tc>
          <w:tcPr>
            <w:tcW w:w="6733" w:type="dxa"/>
            <w:gridSpan w:val="2"/>
            <w:tcBorders>
              <w:top w:val="nil"/>
              <w:left w:val="nil"/>
              <w:bottom w:val="nil"/>
              <w:right w:val="nil"/>
            </w:tcBorders>
            <w:vAlign w:val="center"/>
          </w:tcPr>
          <w:p w:rsidR="00997775" w:rsidP="00710A7A" w:rsidRDefault="00997775" w14:paraId="31A023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6BF5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3984" w14:paraId="167F37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A67265" w14:textId="77777777">
            <w:r w:rsidRPr="008B0CC5">
              <w:t xml:space="preserve">Vergaderjaar </w:t>
            </w:r>
            <w:r w:rsidR="00AC6B87">
              <w:t>2024-2025</w:t>
            </w:r>
          </w:p>
        </w:tc>
      </w:tr>
      <w:tr w:rsidR="00997775" w:rsidTr="00323984" w14:paraId="09EAA0DE" w14:textId="77777777">
        <w:trPr>
          <w:cantSplit/>
        </w:trPr>
        <w:tc>
          <w:tcPr>
            <w:tcW w:w="10985" w:type="dxa"/>
            <w:gridSpan w:val="3"/>
            <w:tcBorders>
              <w:top w:val="nil"/>
              <w:left w:val="nil"/>
              <w:bottom w:val="nil"/>
              <w:right w:val="nil"/>
            </w:tcBorders>
          </w:tcPr>
          <w:p w:rsidR="00997775" w:rsidRDefault="00997775" w14:paraId="2971B2F1" w14:textId="77777777"/>
        </w:tc>
      </w:tr>
      <w:tr w:rsidR="00997775" w:rsidTr="00323984" w14:paraId="31E33328" w14:textId="77777777">
        <w:trPr>
          <w:cantSplit/>
        </w:trPr>
        <w:tc>
          <w:tcPr>
            <w:tcW w:w="10985" w:type="dxa"/>
            <w:gridSpan w:val="3"/>
            <w:tcBorders>
              <w:top w:val="nil"/>
              <w:left w:val="nil"/>
              <w:bottom w:val="single" w:color="auto" w:sz="4" w:space="0"/>
              <w:right w:val="nil"/>
            </w:tcBorders>
          </w:tcPr>
          <w:p w:rsidR="00997775" w:rsidRDefault="00997775" w14:paraId="092A2BE9" w14:textId="77777777"/>
        </w:tc>
      </w:tr>
      <w:tr w:rsidR="00997775" w:rsidTr="00323984" w14:paraId="7544F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E5122" w14:textId="77777777"/>
        </w:tc>
        <w:tc>
          <w:tcPr>
            <w:tcW w:w="7654" w:type="dxa"/>
            <w:gridSpan w:val="2"/>
          </w:tcPr>
          <w:p w:rsidR="00997775" w:rsidRDefault="00997775" w14:paraId="2FEB69C2" w14:textId="77777777"/>
        </w:tc>
      </w:tr>
      <w:tr w:rsidR="00323984" w:rsidTr="00323984" w14:paraId="30061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7240C9ED" w14:textId="057D1140">
            <w:pPr>
              <w:rPr>
                <w:b/>
              </w:rPr>
            </w:pPr>
            <w:r>
              <w:rPr>
                <w:b/>
              </w:rPr>
              <w:t>31 015</w:t>
            </w:r>
          </w:p>
        </w:tc>
        <w:tc>
          <w:tcPr>
            <w:tcW w:w="7654" w:type="dxa"/>
            <w:gridSpan w:val="2"/>
          </w:tcPr>
          <w:p w:rsidR="00323984" w:rsidP="00323984" w:rsidRDefault="00323984" w14:paraId="3A8F8C4C" w14:textId="128D284F">
            <w:pPr>
              <w:rPr>
                <w:b/>
              </w:rPr>
            </w:pPr>
            <w:r w:rsidRPr="00790815">
              <w:rPr>
                <w:b/>
                <w:bCs/>
              </w:rPr>
              <w:t>Kindermishandeling</w:t>
            </w:r>
          </w:p>
        </w:tc>
      </w:tr>
      <w:tr w:rsidR="00323984" w:rsidTr="00323984" w14:paraId="444F5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755B9ED3" w14:textId="77777777"/>
        </w:tc>
        <w:tc>
          <w:tcPr>
            <w:tcW w:w="7654" w:type="dxa"/>
            <w:gridSpan w:val="2"/>
          </w:tcPr>
          <w:p w:rsidR="00323984" w:rsidP="00323984" w:rsidRDefault="00323984" w14:paraId="56E9041B" w14:textId="77777777"/>
        </w:tc>
      </w:tr>
      <w:tr w:rsidR="00323984" w:rsidTr="00323984" w14:paraId="27694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3306C8CA" w14:textId="77777777"/>
        </w:tc>
        <w:tc>
          <w:tcPr>
            <w:tcW w:w="7654" w:type="dxa"/>
            <w:gridSpan w:val="2"/>
          </w:tcPr>
          <w:p w:rsidR="00323984" w:rsidP="00323984" w:rsidRDefault="00323984" w14:paraId="2651B3BE" w14:textId="77777777"/>
        </w:tc>
      </w:tr>
      <w:tr w:rsidR="00323984" w:rsidTr="00323984" w14:paraId="70852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0D22820F" w14:textId="08F9D466">
            <w:pPr>
              <w:rPr>
                <w:b/>
              </w:rPr>
            </w:pPr>
            <w:r>
              <w:rPr>
                <w:b/>
              </w:rPr>
              <w:t>Nr. 2</w:t>
            </w:r>
            <w:r>
              <w:rPr>
                <w:b/>
              </w:rPr>
              <w:t>89</w:t>
            </w:r>
          </w:p>
        </w:tc>
        <w:tc>
          <w:tcPr>
            <w:tcW w:w="7654" w:type="dxa"/>
            <w:gridSpan w:val="2"/>
          </w:tcPr>
          <w:p w:rsidR="00323984" w:rsidP="00323984" w:rsidRDefault="00323984" w14:paraId="7FE432FE" w14:textId="71A3AD80">
            <w:pPr>
              <w:rPr>
                <w:b/>
              </w:rPr>
            </w:pPr>
            <w:r>
              <w:rPr>
                <w:b/>
              </w:rPr>
              <w:t>MOTIE VAN HET LID CEDER C.S.</w:t>
            </w:r>
          </w:p>
        </w:tc>
      </w:tr>
      <w:tr w:rsidR="00323984" w:rsidTr="00323984" w14:paraId="2AFDC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3F414D2D" w14:textId="77777777"/>
        </w:tc>
        <w:tc>
          <w:tcPr>
            <w:tcW w:w="7654" w:type="dxa"/>
            <w:gridSpan w:val="2"/>
          </w:tcPr>
          <w:p w:rsidR="00323984" w:rsidP="00323984" w:rsidRDefault="00323984" w14:paraId="473A8499" w14:textId="5D89D159">
            <w:r>
              <w:t>Voorgesteld 5 maart 2025</w:t>
            </w:r>
          </w:p>
        </w:tc>
      </w:tr>
      <w:tr w:rsidR="00323984" w:rsidTr="00323984" w14:paraId="3C01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649B7DEE" w14:textId="77777777"/>
        </w:tc>
        <w:tc>
          <w:tcPr>
            <w:tcW w:w="7654" w:type="dxa"/>
            <w:gridSpan w:val="2"/>
          </w:tcPr>
          <w:p w:rsidR="00323984" w:rsidP="00323984" w:rsidRDefault="00323984" w14:paraId="3C3AEF79" w14:textId="77777777"/>
        </w:tc>
      </w:tr>
      <w:tr w:rsidR="00323984" w:rsidTr="00323984" w14:paraId="4A426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2CB7B629" w14:textId="77777777"/>
        </w:tc>
        <w:tc>
          <w:tcPr>
            <w:tcW w:w="7654" w:type="dxa"/>
            <w:gridSpan w:val="2"/>
          </w:tcPr>
          <w:p w:rsidR="00323984" w:rsidP="00323984" w:rsidRDefault="00323984" w14:paraId="1ED41BFD" w14:textId="77777777">
            <w:r>
              <w:t>De Kamer,</w:t>
            </w:r>
          </w:p>
        </w:tc>
      </w:tr>
      <w:tr w:rsidR="00323984" w:rsidTr="00323984" w14:paraId="7646F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7119C593" w14:textId="77777777"/>
        </w:tc>
        <w:tc>
          <w:tcPr>
            <w:tcW w:w="7654" w:type="dxa"/>
            <w:gridSpan w:val="2"/>
          </w:tcPr>
          <w:p w:rsidR="00323984" w:rsidP="00323984" w:rsidRDefault="00323984" w14:paraId="04BD8940" w14:textId="77777777"/>
        </w:tc>
      </w:tr>
      <w:tr w:rsidR="00323984" w:rsidTr="00323984" w14:paraId="68362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1CA3C1BB" w14:textId="77777777"/>
        </w:tc>
        <w:tc>
          <w:tcPr>
            <w:tcW w:w="7654" w:type="dxa"/>
            <w:gridSpan w:val="2"/>
          </w:tcPr>
          <w:p w:rsidR="00323984" w:rsidP="00323984" w:rsidRDefault="00323984" w14:paraId="514BE8FE" w14:textId="77777777">
            <w:r>
              <w:t>gehoord de beraadslaging,</w:t>
            </w:r>
          </w:p>
        </w:tc>
      </w:tr>
      <w:tr w:rsidR="00323984" w:rsidTr="00323984" w14:paraId="47F33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0138FF34" w14:textId="77777777"/>
        </w:tc>
        <w:tc>
          <w:tcPr>
            <w:tcW w:w="7654" w:type="dxa"/>
            <w:gridSpan w:val="2"/>
          </w:tcPr>
          <w:p w:rsidR="00323984" w:rsidP="00323984" w:rsidRDefault="00323984" w14:paraId="02A325F1" w14:textId="77777777"/>
        </w:tc>
      </w:tr>
      <w:tr w:rsidR="00323984" w:rsidTr="00323984" w14:paraId="44CA2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3984" w:rsidP="00323984" w:rsidRDefault="00323984" w14:paraId="59756C82" w14:textId="77777777"/>
        </w:tc>
        <w:tc>
          <w:tcPr>
            <w:tcW w:w="7654" w:type="dxa"/>
            <w:gridSpan w:val="2"/>
          </w:tcPr>
          <w:p w:rsidRPr="00323984" w:rsidR="00323984" w:rsidP="00323984" w:rsidRDefault="00323984" w14:paraId="08DFE9EF" w14:textId="77777777">
            <w:r w:rsidRPr="00323984">
              <w:t>constaterende dat er in de zaak van het meisje uit Vlaardingen niet is voldaan is aan de geldende wet- en regelgeving en veldnormen;</w:t>
            </w:r>
          </w:p>
          <w:p w:rsidR="00323984" w:rsidP="00323984" w:rsidRDefault="00323984" w14:paraId="0ED627BF" w14:textId="77777777"/>
          <w:p w:rsidRPr="00323984" w:rsidR="00323984" w:rsidP="00323984" w:rsidRDefault="00323984" w14:paraId="111E3C69" w14:textId="40DD8F7B">
            <w:r w:rsidRPr="00323984">
              <w:t>overwegende dat het benadrukken van bestuurdersaansprakelijkheid kan leiden tot een extra waarborg dat een organisatie zich wel aan de gemaakte afspraken houdt en de organisatie er ook op inricht en voldoende evalueert;</w:t>
            </w:r>
          </w:p>
          <w:p w:rsidR="00323984" w:rsidP="00323984" w:rsidRDefault="00323984" w14:paraId="745803F2" w14:textId="77777777"/>
          <w:p w:rsidRPr="00323984" w:rsidR="00323984" w:rsidP="00323984" w:rsidRDefault="00323984" w14:paraId="50003FAA" w14:textId="48BF777E">
            <w:r w:rsidRPr="00323984">
              <w:t>verzoekt de regering te onderzoeken in hoeverre de bestaande bestuurdersaansprakelijkheid beter onder de aandacht gebracht kan worden bij slachtoffers;</w:t>
            </w:r>
          </w:p>
          <w:p w:rsidR="00323984" w:rsidP="00323984" w:rsidRDefault="00323984" w14:paraId="5D0FB7AE" w14:textId="77777777"/>
          <w:p w:rsidRPr="00323984" w:rsidR="00323984" w:rsidP="00323984" w:rsidRDefault="00323984" w14:paraId="34974D73" w14:textId="6F9C5FAF">
            <w:r w:rsidRPr="00323984">
              <w:t>verzoekt de regering in een toekomstscenario een uitdrukkelijke en uiterste mogelijkheid in te bouwen voor de overheid om in te grijpen bij besturen indien er misstanden zijn rond kinderen die onder toezicht van de Staat zijn gesteld,</w:t>
            </w:r>
          </w:p>
          <w:p w:rsidR="00323984" w:rsidP="00323984" w:rsidRDefault="00323984" w14:paraId="76566F6C" w14:textId="77777777"/>
          <w:p w:rsidRPr="00323984" w:rsidR="00323984" w:rsidP="00323984" w:rsidRDefault="00323984" w14:paraId="2B8315D0" w14:textId="3F0678D6">
            <w:r w:rsidRPr="00323984">
              <w:t>en gaat over tot de orde van de dag.</w:t>
            </w:r>
          </w:p>
          <w:p w:rsidR="00323984" w:rsidP="00323984" w:rsidRDefault="00323984" w14:paraId="54149959" w14:textId="77777777"/>
          <w:p w:rsidR="00323984" w:rsidP="00323984" w:rsidRDefault="00323984" w14:paraId="58B25997" w14:textId="77777777">
            <w:r w:rsidRPr="00323984">
              <w:t>Ceder</w:t>
            </w:r>
          </w:p>
          <w:p w:rsidR="00323984" w:rsidP="00323984" w:rsidRDefault="00323984" w14:paraId="208796F7" w14:textId="77777777">
            <w:proofErr w:type="spellStart"/>
            <w:r w:rsidRPr="00323984">
              <w:t>Bruyning</w:t>
            </w:r>
            <w:proofErr w:type="spellEnd"/>
          </w:p>
          <w:p w:rsidR="00323984" w:rsidP="00323984" w:rsidRDefault="00323984" w14:paraId="7203D263" w14:textId="77777777">
            <w:proofErr w:type="spellStart"/>
            <w:r w:rsidRPr="00323984">
              <w:t>Dral</w:t>
            </w:r>
            <w:proofErr w:type="spellEnd"/>
            <w:r w:rsidRPr="00323984">
              <w:t xml:space="preserve"> </w:t>
            </w:r>
          </w:p>
          <w:p w:rsidR="00323984" w:rsidP="00323984" w:rsidRDefault="00323984" w14:paraId="08D093FE" w14:textId="17AB0DBD">
            <w:r w:rsidRPr="00323984">
              <w:t>Stoffer</w:t>
            </w:r>
          </w:p>
        </w:tc>
      </w:tr>
    </w:tbl>
    <w:p w:rsidR="00997775" w:rsidRDefault="00997775" w14:paraId="1A1921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D288" w14:textId="77777777" w:rsidR="00323984" w:rsidRDefault="00323984">
      <w:pPr>
        <w:spacing w:line="20" w:lineRule="exact"/>
      </w:pPr>
    </w:p>
  </w:endnote>
  <w:endnote w:type="continuationSeparator" w:id="0">
    <w:p w14:paraId="2A50AB4D" w14:textId="77777777" w:rsidR="00323984" w:rsidRDefault="00323984">
      <w:pPr>
        <w:pStyle w:val="Amendement"/>
      </w:pPr>
      <w:r>
        <w:rPr>
          <w:b w:val="0"/>
        </w:rPr>
        <w:t xml:space="preserve"> </w:t>
      </w:r>
    </w:p>
  </w:endnote>
  <w:endnote w:type="continuationNotice" w:id="1">
    <w:p w14:paraId="6A360670" w14:textId="77777777" w:rsidR="00323984" w:rsidRDefault="003239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63F9" w14:textId="77777777" w:rsidR="00323984" w:rsidRDefault="00323984">
      <w:pPr>
        <w:pStyle w:val="Amendement"/>
      </w:pPr>
      <w:r>
        <w:rPr>
          <w:b w:val="0"/>
        </w:rPr>
        <w:separator/>
      </w:r>
    </w:p>
  </w:footnote>
  <w:footnote w:type="continuationSeparator" w:id="0">
    <w:p w14:paraId="280D48EF" w14:textId="77777777" w:rsidR="00323984" w:rsidRDefault="00323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84"/>
    <w:rsid w:val="00133FCE"/>
    <w:rsid w:val="001E482C"/>
    <w:rsid w:val="001E4877"/>
    <w:rsid w:val="0021105A"/>
    <w:rsid w:val="00244232"/>
    <w:rsid w:val="00280D6A"/>
    <w:rsid w:val="002B78E9"/>
    <w:rsid w:val="002C5406"/>
    <w:rsid w:val="00323984"/>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CBAEB"/>
  <w15:docId w15:val="{5E5A8558-2BD2-4E8E-BFD6-F596F373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2025-03-06T09:14:00.0000000Z</dcterms:created>
  <dcterms:modified xsi:type="dcterms:W3CDTF">2025-03-06T09:17:00.0000000Z</dcterms:modified>
  <dc:description>------------------------</dc:description>
  <dc:subject/>
  <keywords/>
  <version/>
  <category/>
</coreProperties>
</file>