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6748C" w:rsidR="00AA7C49" w:rsidP="00AA7C49" w:rsidRDefault="00AA7C49" w14:paraId="60F417AC" w14:textId="44B379C6">
      <w:pPr>
        <w:rPr>
          <w:b/>
          <w:szCs w:val="18"/>
        </w:rPr>
      </w:pPr>
      <w:r w:rsidRPr="00AA7C49">
        <w:rPr>
          <w:b/>
          <w:szCs w:val="18"/>
        </w:rPr>
        <w:t>23 645</w:t>
      </w:r>
      <w:r>
        <w:rPr>
          <w:b/>
          <w:szCs w:val="18"/>
        </w:rPr>
        <w:tab/>
      </w:r>
      <w:r>
        <w:rPr>
          <w:b/>
          <w:szCs w:val="18"/>
        </w:rPr>
        <w:tab/>
      </w:r>
      <w:r>
        <w:rPr>
          <w:b/>
          <w:szCs w:val="18"/>
        </w:rPr>
        <w:tab/>
        <w:t>Openbaar vervoer</w:t>
      </w:r>
      <w:r w:rsidRPr="0076748C">
        <w:rPr>
          <w:b/>
          <w:szCs w:val="18"/>
        </w:rPr>
        <w:tab/>
      </w:r>
    </w:p>
    <w:p w:rsidRPr="0076748C" w:rsidR="00AA7C49" w:rsidP="00AA7C49" w:rsidRDefault="00AA7C49" w14:paraId="0F3D1687" w14:textId="77777777">
      <w:pPr>
        <w:rPr>
          <w:b/>
          <w:szCs w:val="18"/>
        </w:rPr>
      </w:pPr>
    </w:p>
    <w:p w:rsidRPr="0076748C" w:rsidR="00AA7C49" w:rsidP="00AA7C49" w:rsidRDefault="00AA7C49" w14:paraId="3595E1E1" w14:textId="77777777">
      <w:pPr>
        <w:rPr>
          <w:b/>
        </w:rPr>
      </w:pPr>
      <w:r w:rsidRPr="0076748C">
        <w:rPr>
          <w:b/>
        </w:rPr>
        <w:t xml:space="preserve">Nr. </w:t>
      </w:r>
      <w:r w:rsidRPr="0076748C">
        <w:rPr>
          <w:b/>
        </w:rPr>
        <w:tab/>
      </w:r>
      <w:r w:rsidRPr="0076748C">
        <w:rPr>
          <w:b/>
        </w:rPr>
        <w:tab/>
      </w:r>
      <w:r w:rsidRPr="0076748C">
        <w:rPr>
          <w:b/>
        </w:rPr>
        <w:tab/>
        <w:t>Verslag van een schriftelijk overleg</w:t>
      </w:r>
    </w:p>
    <w:p w:rsidRPr="0076748C" w:rsidR="00AA7C49" w:rsidP="00AA7C49" w:rsidRDefault="00AA7C49" w14:paraId="52074E5A" w14:textId="77777777">
      <w:pPr>
        <w:ind w:firstLine="708"/>
      </w:pPr>
    </w:p>
    <w:p w:rsidRPr="0076748C" w:rsidR="00AA7C49" w:rsidP="00AA7C49" w:rsidRDefault="00AA7C49" w14:paraId="7D55B5D2" w14:textId="77777777">
      <w:pPr>
        <w:ind w:left="1416" w:firstLine="708"/>
      </w:pPr>
      <w:r w:rsidRPr="0076748C">
        <w:t>Vastgesteld d.d. …</w:t>
      </w:r>
    </w:p>
    <w:p w:rsidRPr="0076748C" w:rsidR="00AA7C49" w:rsidP="00AA7C49" w:rsidRDefault="00AA7C49" w14:paraId="5C2D4567" w14:textId="77777777"/>
    <w:p w:rsidRPr="0076748C" w:rsidR="00AA7C49" w:rsidP="00AA7C49" w:rsidRDefault="00AA7C49" w14:paraId="4FCC7408" w14:textId="4763EDAA">
      <w:pPr>
        <w:autoSpaceDE w:val="0"/>
        <w:autoSpaceDN w:val="0"/>
        <w:adjustRightInd w:val="0"/>
        <w:ind w:left="2124"/>
      </w:pPr>
      <w:r w:rsidRPr="0076748C">
        <w:t xml:space="preserve">Binnen de vaste commissie voor Onderwijs, Cultuur en Wetenschap hebben enkele fracties de behoefte om vragen en opmerkingen voor te leggen over de brief van de minister van Onderwijs, Cultuur en Wetenschap d.d. </w:t>
      </w:r>
      <w:r>
        <w:t xml:space="preserve">11 februari </w:t>
      </w:r>
      <w:r w:rsidRPr="0076748C">
        <w:t xml:space="preserve">2025 inzake </w:t>
      </w:r>
      <w:r>
        <w:t xml:space="preserve">de </w:t>
      </w:r>
      <w:r w:rsidRPr="00AA7C49">
        <w:t>Publieksversie Eindrapportage herijking studentenreisproduct 2023-2024</w:t>
      </w:r>
      <w:r>
        <w:t xml:space="preserve"> </w:t>
      </w:r>
      <w:r w:rsidRPr="0076748C">
        <w:t>(Kamerstuk</w:t>
      </w:r>
      <w:r>
        <w:t xml:space="preserve"> </w:t>
      </w:r>
      <w:r w:rsidRPr="00AA7C49">
        <w:t>23 645</w:t>
      </w:r>
      <w:r w:rsidRPr="0076748C">
        <w:t>, nr.</w:t>
      </w:r>
      <w:r>
        <w:t xml:space="preserve"> 835</w:t>
      </w:r>
      <w:r w:rsidRPr="0076748C">
        <w:t>).</w:t>
      </w:r>
      <w:r>
        <w:t xml:space="preserve"> B</w:t>
      </w:r>
      <w:r w:rsidRPr="0076748C">
        <w:t xml:space="preserve">ij brief van ... heeft de minister deze beantwoord. Vragen en antwoorden zijn hierna afgedrukt. </w:t>
      </w:r>
    </w:p>
    <w:p w:rsidRPr="0076748C" w:rsidR="00AA7C49" w:rsidP="00AA7C49" w:rsidRDefault="00AA7C49" w14:paraId="718C3B28" w14:textId="77777777">
      <w:pPr>
        <w:ind w:left="2124"/>
      </w:pPr>
      <w:r w:rsidRPr="0076748C">
        <w:t xml:space="preserve"> </w:t>
      </w:r>
    </w:p>
    <w:p w:rsidRPr="0076748C" w:rsidR="00AA7C49" w:rsidP="00AA7C49" w:rsidRDefault="00AA7C49" w14:paraId="2BC66F15" w14:textId="77777777">
      <w:pPr>
        <w:ind w:left="1416" w:firstLine="708"/>
        <w:outlineLvl w:val="0"/>
      </w:pPr>
      <w:r w:rsidRPr="0076748C">
        <w:t>De voorzitter van de commissie</w:t>
      </w:r>
    </w:p>
    <w:p w:rsidRPr="0076748C" w:rsidR="00AA7C49" w:rsidP="00AA7C49" w:rsidRDefault="00AA7C49" w14:paraId="76A054B6" w14:textId="77777777">
      <w:pPr>
        <w:ind w:left="1416" w:firstLine="708"/>
      </w:pPr>
      <w:r w:rsidRPr="0076748C">
        <w:t>Bromet</w:t>
      </w:r>
      <w:r w:rsidRPr="0076748C">
        <w:br/>
      </w:r>
    </w:p>
    <w:p w:rsidRPr="0076748C" w:rsidR="00AA7C49" w:rsidP="00AA7C49" w:rsidRDefault="00AA7C49" w14:paraId="7FDED362" w14:textId="77777777">
      <w:pPr>
        <w:ind w:left="1416" w:firstLine="708"/>
        <w:outlineLvl w:val="0"/>
      </w:pPr>
      <w:r w:rsidRPr="0076748C">
        <w:t>Adjunct-griffier van de commissie</w:t>
      </w:r>
    </w:p>
    <w:p w:rsidRPr="0076748C" w:rsidR="00AA7C49" w:rsidP="00AA7C49" w:rsidRDefault="00AA7C49" w14:paraId="22604DD1" w14:textId="76DDA9FD">
      <w:pPr>
        <w:ind w:left="1416" w:firstLine="708"/>
      </w:pPr>
      <w:r>
        <w:t>Huls</w:t>
      </w:r>
    </w:p>
    <w:p w:rsidRPr="0076748C" w:rsidR="00AA7C49" w:rsidP="00AA7C49" w:rsidRDefault="00AA7C49" w14:paraId="6395FE1A" w14:textId="77777777">
      <w:pPr>
        <w:ind w:left="1416" w:firstLine="708"/>
      </w:pPr>
    </w:p>
    <w:p w:rsidRPr="0076748C" w:rsidR="00AA7C49" w:rsidP="00AA7C49" w:rsidRDefault="00AA7C49" w14:paraId="0C42079C" w14:textId="77777777">
      <w:pPr>
        <w:ind w:left="1416" w:firstLine="708"/>
        <w:rPr>
          <w:b/>
          <w:u w:val="single"/>
        </w:rPr>
      </w:pPr>
      <w:r w:rsidRPr="0076748C">
        <w:rPr>
          <w:b/>
        </w:rPr>
        <w:t>Inhoud</w:t>
      </w:r>
    </w:p>
    <w:p w:rsidRPr="0040216B" w:rsidR="00AA7C49" w:rsidP="0040216B" w:rsidRDefault="00AA7C49" w14:paraId="6C8F6ACC" w14:textId="58A7FC3A">
      <w:pPr>
        <w:pStyle w:val="Default"/>
        <w:ind w:left="1416" w:firstLine="708"/>
        <w:rPr>
          <w:rFonts w:ascii="Times New Roman" w:hAnsi="Times New Roman" w:cs="Times New Roman"/>
          <w:b/>
        </w:rPr>
      </w:pPr>
      <w:r w:rsidRPr="0076748C">
        <w:rPr>
          <w:rFonts w:ascii="Times New Roman" w:hAnsi="Times New Roman" w:cs="Times New Roman"/>
          <w:b/>
        </w:rPr>
        <w:t>I</w:t>
      </w:r>
      <w:r w:rsidRPr="0076748C">
        <w:rPr>
          <w:rFonts w:ascii="Times New Roman" w:hAnsi="Times New Roman" w:cs="Times New Roman"/>
          <w:b/>
        </w:rPr>
        <w:tab/>
        <w:t>Vragen en opmerkingen uit de fracties</w:t>
      </w:r>
    </w:p>
    <w:p w:rsidRPr="0040216B" w:rsidR="00AA7C49" w:rsidP="00AA7C49" w:rsidRDefault="00AA7C49" w14:paraId="55011450" w14:textId="77777777">
      <w:pPr>
        <w:pStyle w:val="Lijstalinea"/>
        <w:numPr>
          <w:ilvl w:val="0"/>
          <w:numId w:val="1"/>
        </w:numPr>
      </w:pPr>
      <w:r w:rsidRPr="0040216B">
        <w:t>Inbreng van de leden van de GroenLinks-PvdA-fractie</w:t>
      </w:r>
    </w:p>
    <w:p w:rsidRPr="0040216B" w:rsidR="00AA7C49" w:rsidP="00AA7C49" w:rsidRDefault="00AA7C49" w14:paraId="257512D0" w14:textId="77777777">
      <w:pPr>
        <w:pStyle w:val="Lijstalinea"/>
        <w:numPr>
          <w:ilvl w:val="0"/>
          <w:numId w:val="1"/>
        </w:numPr>
      </w:pPr>
      <w:r w:rsidRPr="0040216B">
        <w:t>Inbreng van de leden van de VVD-fractie</w:t>
      </w:r>
    </w:p>
    <w:p w:rsidRPr="0040216B" w:rsidR="00AA7C49" w:rsidP="00AA7C49" w:rsidRDefault="00AA7C49" w14:paraId="175F6F8F" w14:textId="77777777">
      <w:pPr>
        <w:pStyle w:val="Lijstalinea"/>
        <w:numPr>
          <w:ilvl w:val="0"/>
          <w:numId w:val="1"/>
        </w:numPr>
      </w:pPr>
      <w:r w:rsidRPr="0040216B">
        <w:t>Inbreng van de leden van de NSC-fractie</w:t>
      </w:r>
    </w:p>
    <w:p w:rsidRPr="0040216B" w:rsidR="00AA7C49" w:rsidP="0040216B" w:rsidRDefault="00AA7C49" w14:paraId="43478B0E" w14:textId="15424442"/>
    <w:p w:rsidRPr="0076748C" w:rsidR="00AA7C49" w:rsidP="00AA7C49" w:rsidRDefault="00AA7C49" w14:paraId="2AAE6437" w14:textId="77777777">
      <w:pPr>
        <w:ind w:left="2829" w:hanging="705"/>
        <w:rPr>
          <w:b/>
        </w:rPr>
      </w:pPr>
      <w:r w:rsidRPr="0040216B">
        <w:rPr>
          <w:b/>
        </w:rPr>
        <w:t>II</w:t>
      </w:r>
      <w:r w:rsidRPr="0040216B">
        <w:rPr>
          <w:b/>
        </w:rPr>
        <w:tab/>
      </w:r>
      <w:r w:rsidRPr="0040216B">
        <w:rPr>
          <w:b/>
        </w:rPr>
        <w:tab/>
        <w:t>Reactie van de minister van Onderwijs, Cultuur en We</w:t>
      </w:r>
      <w:r w:rsidRPr="0076748C">
        <w:rPr>
          <w:b/>
        </w:rPr>
        <w:t>tenschap</w:t>
      </w:r>
    </w:p>
    <w:p w:rsidRPr="0076748C" w:rsidR="00AA7C49" w:rsidP="00AA7C49" w:rsidRDefault="00AA7C49" w14:paraId="7F475A6F" w14:textId="77777777">
      <w:pPr>
        <w:rPr>
          <w:b/>
        </w:rPr>
      </w:pPr>
    </w:p>
    <w:p w:rsidRPr="0076748C" w:rsidR="00AA7C49" w:rsidP="00AA7C49" w:rsidRDefault="00AA7C49" w14:paraId="6F6546F6" w14:textId="77777777">
      <w:pPr>
        <w:pStyle w:val="Default"/>
        <w:rPr>
          <w:rFonts w:ascii="Times New Roman" w:hAnsi="Times New Roman" w:cs="Times New Roman"/>
          <w:b/>
        </w:rPr>
      </w:pPr>
      <w:r w:rsidRPr="0076748C">
        <w:rPr>
          <w:rFonts w:ascii="Times New Roman" w:hAnsi="Times New Roman" w:cs="Times New Roman"/>
          <w:b/>
        </w:rPr>
        <w:t>I</w:t>
      </w:r>
      <w:r w:rsidRPr="0076748C">
        <w:rPr>
          <w:rFonts w:ascii="Times New Roman" w:hAnsi="Times New Roman" w:cs="Times New Roman"/>
          <w:b/>
        </w:rPr>
        <w:tab/>
        <w:t>Vragen en opmerkingen uit de fracties</w:t>
      </w:r>
    </w:p>
    <w:p w:rsidRPr="0076748C" w:rsidR="00AA7C49" w:rsidP="00AA7C49" w:rsidRDefault="00AA7C49" w14:paraId="1B604846" w14:textId="77777777">
      <w:pPr>
        <w:rPr>
          <w:b/>
        </w:rPr>
      </w:pPr>
    </w:p>
    <w:p w:rsidR="00AA7C49" w:rsidP="00AA7C49" w:rsidRDefault="00AA7C49" w14:paraId="57C1777A" w14:textId="3FA34BF6">
      <w:pPr>
        <w:rPr>
          <w:b/>
        </w:rPr>
      </w:pPr>
      <w:r w:rsidRPr="00F958C7">
        <w:rPr>
          <w:b/>
        </w:rPr>
        <w:t xml:space="preserve">Inbreng van de leden van de </w:t>
      </w:r>
      <w:r w:rsidRPr="00F958C7" w:rsidR="0040216B">
        <w:rPr>
          <w:b/>
        </w:rPr>
        <w:t>GroenLinks-PvdA</w:t>
      </w:r>
      <w:r w:rsidRPr="00F958C7">
        <w:rPr>
          <w:b/>
        </w:rPr>
        <w:t>-fractie</w:t>
      </w:r>
    </w:p>
    <w:p w:rsidRPr="00F958C7" w:rsidR="0040216B" w:rsidP="00F958C7" w:rsidRDefault="0040216B" w14:paraId="376A721F" w14:textId="77777777">
      <w:pPr>
        <w:pStyle w:val="Geenafstand"/>
        <w:spacing w:line="276" w:lineRule="auto"/>
        <w:rPr>
          <w:rFonts w:ascii="Times New Roman" w:hAnsi="Times New Roman" w:cs="Times New Roman"/>
          <w:b/>
          <w:bCs/>
        </w:rPr>
      </w:pPr>
    </w:p>
    <w:p w:rsidRPr="00F958C7" w:rsidR="0040216B" w:rsidP="00F958C7" w:rsidRDefault="0040216B" w14:paraId="09A8D446" w14:textId="4FF5DCF2">
      <w:pPr>
        <w:pStyle w:val="Geenafstand"/>
        <w:spacing w:line="276" w:lineRule="auto"/>
        <w:rPr>
          <w:rFonts w:ascii="Times New Roman" w:hAnsi="Times New Roman" w:cs="Times New Roman"/>
        </w:rPr>
      </w:pPr>
      <w:r w:rsidRPr="00F958C7">
        <w:rPr>
          <w:rFonts w:ascii="Times New Roman" w:hAnsi="Times New Roman" w:cs="Times New Roman"/>
        </w:rPr>
        <w:t>De leden van de GroenLinks</w:t>
      </w:r>
      <w:r w:rsidR="00DF12E2">
        <w:rPr>
          <w:rFonts w:ascii="Times New Roman" w:hAnsi="Times New Roman" w:cs="Times New Roman"/>
        </w:rPr>
        <w:t>-Pv</w:t>
      </w:r>
      <w:r w:rsidRPr="00F958C7">
        <w:rPr>
          <w:rFonts w:ascii="Times New Roman" w:hAnsi="Times New Roman" w:cs="Times New Roman"/>
        </w:rPr>
        <w:t>dA</w:t>
      </w:r>
      <w:r w:rsidR="00DF12E2">
        <w:rPr>
          <w:rFonts w:ascii="Times New Roman" w:hAnsi="Times New Roman" w:cs="Times New Roman"/>
        </w:rPr>
        <w:t>-fractie</w:t>
      </w:r>
      <w:r w:rsidRPr="00F958C7">
        <w:rPr>
          <w:rFonts w:ascii="Times New Roman" w:hAnsi="Times New Roman" w:cs="Times New Roman"/>
        </w:rPr>
        <w:t xml:space="preserve"> hebben kennisgenomen van de publieksversie van het extra herijkingsonderzoek 1 juli 2023</w:t>
      </w:r>
      <w:r w:rsidR="00343002">
        <w:rPr>
          <w:rFonts w:ascii="Times New Roman" w:hAnsi="Times New Roman" w:cs="Times New Roman"/>
        </w:rPr>
        <w:t xml:space="preserve"> - </w:t>
      </w:r>
      <w:r w:rsidR="0018683D">
        <w:rPr>
          <w:rFonts w:ascii="Times New Roman" w:hAnsi="Times New Roman" w:cs="Times New Roman"/>
        </w:rPr>
        <w:t xml:space="preserve"> </w:t>
      </w:r>
      <w:r w:rsidRPr="00F958C7">
        <w:rPr>
          <w:rFonts w:ascii="Times New Roman" w:hAnsi="Times New Roman" w:cs="Times New Roman"/>
        </w:rPr>
        <w:t>30 juni 2024 voor het studentenreisproduct. Deze leden maken zich grote zorgen over de betaalbaarheid en de beschikbaarheid van goed openbaar vervoer</w:t>
      </w:r>
      <w:r w:rsidR="00F741B0">
        <w:rPr>
          <w:rFonts w:ascii="Times New Roman" w:hAnsi="Times New Roman" w:cs="Times New Roman"/>
        </w:rPr>
        <w:t xml:space="preserve"> (hierna: OV)</w:t>
      </w:r>
      <w:r w:rsidRPr="00F958C7">
        <w:rPr>
          <w:rFonts w:ascii="Times New Roman" w:hAnsi="Times New Roman" w:cs="Times New Roman"/>
        </w:rPr>
        <w:t xml:space="preserve">. Het Nederlandse </w:t>
      </w:r>
      <w:r w:rsidR="00F741B0">
        <w:rPr>
          <w:rFonts w:ascii="Times New Roman" w:hAnsi="Times New Roman" w:cs="Times New Roman"/>
        </w:rPr>
        <w:t>OV</w:t>
      </w:r>
      <w:r w:rsidRPr="00F958C7">
        <w:rPr>
          <w:rFonts w:ascii="Times New Roman" w:hAnsi="Times New Roman" w:cs="Times New Roman"/>
        </w:rPr>
        <w:t xml:space="preserve"> is zo georganiseerd dat er </w:t>
      </w:r>
      <w:r w:rsidRPr="00F958C7">
        <w:rPr>
          <w:rFonts w:ascii="Times New Roman" w:hAnsi="Times New Roman" w:cs="Times New Roman"/>
          <w:i/>
          <w:iCs/>
        </w:rPr>
        <w:t>grosso modo</w:t>
      </w:r>
      <w:r w:rsidRPr="00F958C7">
        <w:rPr>
          <w:rFonts w:ascii="Times New Roman" w:hAnsi="Times New Roman" w:cs="Times New Roman"/>
        </w:rPr>
        <w:t xml:space="preserve"> drie financieringsstromen zijn: inkomsten uit kaartverkoop, bijdragen van overheden en de contractvergoeding voor de studentenvoorziening. Nu er een forse korting van zo’n </w:t>
      </w:r>
      <w:r w:rsidR="008C6E2D">
        <w:rPr>
          <w:rFonts w:ascii="Times New Roman" w:hAnsi="Times New Roman" w:cs="Times New Roman"/>
        </w:rPr>
        <w:t>€</w:t>
      </w:r>
      <w:r w:rsidR="0018683D">
        <w:rPr>
          <w:rFonts w:ascii="Times New Roman" w:hAnsi="Times New Roman" w:cs="Times New Roman"/>
        </w:rPr>
        <w:t xml:space="preserve"> </w:t>
      </w:r>
      <w:r w:rsidRPr="00F958C7">
        <w:rPr>
          <w:rFonts w:ascii="Times New Roman" w:hAnsi="Times New Roman" w:cs="Times New Roman"/>
        </w:rPr>
        <w:t xml:space="preserve">225 miljoen via die laatste financieringsstroom lijkt te komen, staat de betaalbaarheid en de beschikbaarheid van het OV bijzonder onder druk. De gevolgen hiervan zullen </w:t>
      </w:r>
      <w:r w:rsidR="00306458">
        <w:rPr>
          <w:rFonts w:ascii="Times New Roman" w:hAnsi="Times New Roman" w:cs="Times New Roman"/>
        </w:rPr>
        <w:t>volgens de</w:t>
      </w:r>
      <w:r w:rsidR="008C6E2D">
        <w:rPr>
          <w:rFonts w:ascii="Times New Roman" w:hAnsi="Times New Roman" w:cs="Times New Roman"/>
        </w:rPr>
        <w:t>ze</w:t>
      </w:r>
      <w:r w:rsidR="00306458">
        <w:rPr>
          <w:rFonts w:ascii="Times New Roman" w:hAnsi="Times New Roman" w:cs="Times New Roman"/>
        </w:rPr>
        <w:t xml:space="preserve"> leden </w:t>
      </w:r>
      <w:r w:rsidRPr="00F958C7">
        <w:rPr>
          <w:rFonts w:ascii="Times New Roman" w:hAnsi="Times New Roman" w:cs="Times New Roman"/>
        </w:rPr>
        <w:t>groot zijn</w:t>
      </w:r>
      <w:r w:rsidR="0018683D">
        <w:rPr>
          <w:rFonts w:ascii="Times New Roman" w:hAnsi="Times New Roman" w:cs="Times New Roman"/>
        </w:rPr>
        <w:t>, z</w:t>
      </w:r>
      <w:r w:rsidRPr="00F958C7">
        <w:rPr>
          <w:rFonts w:ascii="Times New Roman" w:hAnsi="Times New Roman" w:cs="Times New Roman"/>
        </w:rPr>
        <w:t>eker ook omdat deze korting, opgeteld bij de korting van €</w:t>
      </w:r>
      <w:r w:rsidR="00306458">
        <w:rPr>
          <w:rFonts w:ascii="Times New Roman" w:hAnsi="Times New Roman" w:cs="Times New Roman"/>
        </w:rPr>
        <w:t xml:space="preserve"> </w:t>
      </w:r>
      <w:r w:rsidRPr="00F958C7">
        <w:rPr>
          <w:rFonts w:ascii="Times New Roman" w:hAnsi="Times New Roman" w:cs="Times New Roman"/>
        </w:rPr>
        <w:t>110 miljoen euro via de BDU</w:t>
      </w:r>
      <w:r w:rsidR="00AD3EFB">
        <w:rPr>
          <w:rStyle w:val="Voetnootmarkering"/>
          <w:rFonts w:ascii="Times New Roman" w:hAnsi="Times New Roman" w:cs="Times New Roman"/>
        </w:rPr>
        <w:footnoteReference w:id="1"/>
      </w:r>
      <w:r w:rsidRPr="00F958C7">
        <w:rPr>
          <w:rFonts w:ascii="Times New Roman" w:hAnsi="Times New Roman" w:cs="Times New Roman"/>
        </w:rPr>
        <w:t>-middelen, een nog hardere klap voor het OV als geheel z</w:t>
      </w:r>
      <w:r w:rsidR="0084554F">
        <w:rPr>
          <w:rFonts w:ascii="Times New Roman" w:hAnsi="Times New Roman" w:cs="Times New Roman"/>
        </w:rPr>
        <w:t>al</w:t>
      </w:r>
      <w:r w:rsidRPr="00F958C7">
        <w:rPr>
          <w:rFonts w:ascii="Times New Roman" w:hAnsi="Times New Roman" w:cs="Times New Roman"/>
        </w:rPr>
        <w:t xml:space="preserve"> betekenen. De</w:t>
      </w:r>
      <w:r w:rsidR="008C6E2D">
        <w:rPr>
          <w:rFonts w:ascii="Times New Roman" w:hAnsi="Times New Roman" w:cs="Times New Roman"/>
        </w:rPr>
        <w:t>ze</w:t>
      </w:r>
      <w:r w:rsidRPr="00F958C7">
        <w:rPr>
          <w:rFonts w:ascii="Times New Roman" w:hAnsi="Times New Roman" w:cs="Times New Roman"/>
        </w:rPr>
        <w:t xml:space="preserve"> leden vinden dit bijzonder zorgelijk. Hiermee is de voorgestelde herziening van de contractvergoeding niet slechts een technisch-financiële herijking tussen het </w:t>
      </w:r>
      <w:r w:rsidR="000E3B50">
        <w:rPr>
          <w:rFonts w:ascii="Times New Roman" w:hAnsi="Times New Roman" w:cs="Times New Roman"/>
        </w:rPr>
        <w:t>m</w:t>
      </w:r>
      <w:r w:rsidRPr="00F958C7">
        <w:rPr>
          <w:rFonts w:ascii="Times New Roman" w:hAnsi="Times New Roman" w:cs="Times New Roman"/>
        </w:rPr>
        <w:t>inisterie van O</w:t>
      </w:r>
      <w:r w:rsidR="000E3B50">
        <w:rPr>
          <w:rFonts w:ascii="Times New Roman" w:hAnsi="Times New Roman" w:cs="Times New Roman"/>
        </w:rPr>
        <w:t>nderwijs, Cultuur en Wetenschap</w:t>
      </w:r>
      <w:r w:rsidRPr="00F958C7">
        <w:rPr>
          <w:rFonts w:ascii="Times New Roman" w:hAnsi="Times New Roman" w:cs="Times New Roman"/>
        </w:rPr>
        <w:t xml:space="preserve"> en de vervoersbedrijven, maar een aanpassing van de </w:t>
      </w:r>
      <w:r w:rsidRPr="00F958C7">
        <w:rPr>
          <w:rFonts w:ascii="Times New Roman" w:hAnsi="Times New Roman" w:cs="Times New Roman"/>
        </w:rPr>
        <w:lastRenderedPageBreak/>
        <w:t>financiering van het Nederlandse OV met potentieel grote gevolgen voor de bereikbaarheid van veel buurten, dorpen en steden. En met grote gevolgen voor de betaalbaarheid van het OV voor alle reizigers. Deelt de minister deze zorgen? Zo nee, waarom niet?</w:t>
      </w:r>
    </w:p>
    <w:p w:rsidRPr="00F958C7" w:rsidR="0040216B" w:rsidP="00F958C7" w:rsidRDefault="0040216B" w14:paraId="2CE44012" w14:textId="77777777">
      <w:pPr>
        <w:pStyle w:val="Geenafstand"/>
        <w:spacing w:line="276" w:lineRule="auto"/>
        <w:rPr>
          <w:rFonts w:ascii="Times New Roman" w:hAnsi="Times New Roman" w:cs="Times New Roman"/>
        </w:rPr>
      </w:pPr>
    </w:p>
    <w:p w:rsidRPr="00F958C7" w:rsidR="0040216B" w:rsidP="00F958C7" w:rsidRDefault="0040216B" w14:paraId="4B7AC6AF" w14:textId="355207F6">
      <w:pPr>
        <w:pStyle w:val="Geenafstand"/>
        <w:spacing w:line="276" w:lineRule="auto"/>
        <w:rPr>
          <w:rFonts w:ascii="Times New Roman" w:hAnsi="Times New Roman" w:cs="Times New Roman"/>
        </w:rPr>
      </w:pPr>
      <w:r w:rsidRPr="00452F42">
        <w:rPr>
          <w:rFonts w:ascii="Times New Roman" w:hAnsi="Times New Roman" w:cs="Times New Roman"/>
        </w:rPr>
        <w:t>De leden van de GroenLinks-PvdA</w:t>
      </w:r>
      <w:r w:rsidRPr="00452F42" w:rsidR="009B5A61">
        <w:rPr>
          <w:rFonts w:ascii="Times New Roman" w:hAnsi="Times New Roman" w:cs="Times New Roman"/>
        </w:rPr>
        <w:t>-fractie</w:t>
      </w:r>
      <w:r w:rsidRPr="00452F42">
        <w:rPr>
          <w:rFonts w:ascii="Times New Roman" w:hAnsi="Times New Roman" w:cs="Times New Roman"/>
        </w:rPr>
        <w:t xml:space="preserve"> herinneren zich </w:t>
      </w:r>
      <w:r w:rsidRPr="00452F42" w:rsidR="00452F42">
        <w:rPr>
          <w:rFonts w:ascii="Times New Roman" w:hAnsi="Times New Roman" w:cs="Times New Roman"/>
        </w:rPr>
        <w:t>een eerdere discussie</w:t>
      </w:r>
      <w:r w:rsidRPr="00452F42">
        <w:rPr>
          <w:rFonts w:ascii="Times New Roman" w:hAnsi="Times New Roman" w:cs="Times New Roman"/>
        </w:rPr>
        <w:t xml:space="preserve"> over de korting van ruim € 200 miljoen op de contractvergoeding voor de studentenreisvoorziening.</w:t>
      </w:r>
      <w:r w:rsidRPr="00F958C7">
        <w:rPr>
          <w:rFonts w:ascii="Times New Roman" w:hAnsi="Times New Roman" w:cs="Times New Roman"/>
        </w:rPr>
        <w:t xml:space="preserve"> Vervoerders en decentrale overheden betoogden destijds dat deze korting gebaseerd was op een niet-representatieve ijkperiode. Daarnaast vroegen deze leden aandacht voor de veronderstelling dat (bijvoorbeeld door de studentenhuisvestingscrisis en een toename in het aantal basisbeursaanvragen) er juist méér in plaats van minder vraag bestaat naar beschikbaar OV. Dat zou, naar het oordeel van de</w:t>
      </w:r>
      <w:r w:rsidR="008C6E2D">
        <w:rPr>
          <w:rFonts w:ascii="Times New Roman" w:hAnsi="Times New Roman" w:cs="Times New Roman"/>
        </w:rPr>
        <w:t>ze</w:t>
      </w:r>
      <w:r w:rsidRPr="00F958C7">
        <w:rPr>
          <w:rFonts w:ascii="Times New Roman" w:hAnsi="Times New Roman" w:cs="Times New Roman"/>
        </w:rPr>
        <w:t xml:space="preserve"> leden</w:t>
      </w:r>
      <w:r w:rsidR="002767B2">
        <w:rPr>
          <w:rFonts w:ascii="Times New Roman" w:hAnsi="Times New Roman" w:cs="Times New Roman"/>
        </w:rPr>
        <w:t>,</w:t>
      </w:r>
      <w:r w:rsidRPr="00F958C7">
        <w:rPr>
          <w:rFonts w:ascii="Times New Roman" w:hAnsi="Times New Roman" w:cs="Times New Roman"/>
        </w:rPr>
        <w:t xml:space="preserve"> doen vermoeden dat het aantal gemaakte reizen per studentenreisproduct én het aantal reizende studenten toeneemt. Kan de minister hierop reflecteren?</w:t>
      </w:r>
    </w:p>
    <w:p w:rsidRPr="00F958C7" w:rsidR="0040216B" w:rsidP="00F958C7" w:rsidRDefault="0040216B" w14:paraId="402500BD" w14:textId="77777777">
      <w:pPr>
        <w:pStyle w:val="Geenafstand"/>
        <w:spacing w:line="276" w:lineRule="auto"/>
        <w:rPr>
          <w:rFonts w:ascii="Times New Roman" w:hAnsi="Times New Roman" w:cs="Times New Roman"/>
        </w:rPr>
      </w:pPr>
    </w:p>
    <w:p w:rsidRPr="00F958C7" w:rsidR="0040216B" w:rsidP="00F958C7" w:rsidRDefault="0040216B" w14:paraId="669A3257" w14:textId="274830E0">
      <w:pPr>
        <w:pStyle w:val="Geenafstand"/>
        <w:spacing w:line="276" w:lineRule="auto"/>
        <w:rPr>
          <w:rFonts w:ascii="Times New Roman" w:hAnsi="Times New Roman" w:cs="Times New Roman"/>
        </w:rPr>
      </w:pPr>
      <w:r w:rsidRPr="00F958C7">
        <w:rPr>
          <w:rFonts w:ascii="Times New Roman" w:hAnsi="Times New Roman" w:cs="Times New Roman"/>
        </w:rPr>
        <w:t>De leden van de GroenLinks</w:t>
      </w:r>
      <w:r w:rsidR="001A57A1">
        <w:rPr>
          <w:rFonts w:ascii="Times New Roman" w:hAnsi="Times New Roman" w:cs="Times New Roman"/>
        </w:rPr>
        <w:t>-</w:t>
      </w:r>
      <w:r w:rsidRPr="00F958C7">
        <w:rPr>
          <w:rFonts w:ascii="Times New Roman" w:hAnsi="Times New Roman" w:cs="Times New Roman"/>
        </w:rPr>
        <w:t>PvdA</w:t>
      </w:r>
      <w:r w:rsidR="001A57A1">
        <w:rPr>
          <w:rFonts w:ascii="Times New Roman" w:hAnsi="Times New Roman" w:cs="Times New Roman"/>
        </w:rPr>
        <w:t>-fractie</w:t>
      </w:r>
      <w:r w:rsidRPr="00F958C7">
        <w:rPr>
          <w:rFonts w:ascii="Times New Roman" w:hAnsi="Times New Roman" w:cs="Times New Roman"/>
        </w:rPr>
        <w:t xml:space="preserve"> zijn, net zoals eerder bij het genoemde schriftelijk overleg, van mening dat er een </w:t>
      </w:r>
      <w:r w:rsidRPr="00F958C7">
        <w:rPr>
          <w:rFonts w:ascii="Times New Roman" w:hAnsi="Times New Roman" w:cs="Times New Roman"/>
          <w:i/>
          <w:iCs/>
        </w:rPr>
        <w:t>faire</w:t>
      </w:r>
      <w:r w:rsidRPr="00F958C7">
        <w:rPr>
          <w:rFonts w:ascii="Times New Roman" w:hAnsi="Times New Roman" w:cs="Times New Roman"/>
        </w:rPr>
        <w:t xml:space="preserve"> contractvergoeding moet worden overeengekomen die recht doet aan beide contractpartijen én ervoor zorgt dat OV-gebruikers, waaronder de ruim 791.000 bezitters van een studentenreisproduct die gezamenlijk verantwoordelijk zijn voor ongeveer 583 miljoen transacties, kunnen rekenen op comfortabel en betrouwbaar vervoer met een breed landelijk bereik, als duurzaam alternatief voor automobiliteit. Deze leden zijn daarom blij dat</w:t>
      </w:r>
      <w:r w:rsidR="00DE1A9E">
        <w:rPr>
          <w:rFonts w:ascii="Times New Roman" w:hAnsi="Times New Roman" w:cs="Times New Roman"/>
        </w:rPr>
        <w:t xml:space="preserve"> het ministerie van Onderwijs, Cultuur en Wetenschap </w:t>
      </w:r>
      <w:r w:rsidRPr="00F958C7">
        <w:rPr>
          <w:rFonts w:ascii="Times New Roman" w:hAnsi="Times New Roman" w:cs="Times New Roman"/>
        </w:rPr>
        <w:t xml:space="preserve">en OV-contractpartijen een extra herijkingsonderzoek hebben laten uitvoeren. Toch neemt dit de </w:t>
      </w:r>
      <w:r w:rsidRPr="00F958C7" w:rsidR="00DE66D7">
        <w:rPr>
          <w:rFonts w:ascii="Times New Roman" w:hAnsi="Times New Roman" w:cs="Times New Roman"/>
        </w:rPr>
        <w:t>eerdergenoemde</w:t>
      </w:r>
      <w:r w:rsidRPr="00F958C7">
        <w:rPr>
          <w:rFonts w:ascii="Times New Roman" w:hAnsi="Times New Roman" w:cs="Times New Roman"/>
        </w:rPr>
        <w:t xml:space="preserve"> grote zorgen voor de betaalbaarheid en beschikbaarheid van het OV bij de</w:t>
      </w:r>
      <w:r w:rsidR="008C6E2D">
        <w:rPr>
          <w:rFonts w:ascii="Times New Roman" w:hAnsi="Times New Roman" w:cs="Times New Roman"/>
        </w:rPr>
        <w:t>ze</w:t>
      </w:r>
      <w:r w:rsidRPr="00F958C7">
        <w:rPr>
          <w:rFonts w:ascii="Times New Roman" w:hAnsi="Times New Roman" w:cs="Times New Roman"/>
        </w:rPr>
        <w:t xml:space="preserve"> leden niet weg. Hierover hebben zij nog een aantal specifieke vragen aan de minister. Allereerst vragen de</w:t>
      </w:r>
      <w:r w:rsidR="00574EE5">
        <w:rPr>
          <w:rFonts w:ascii="Times New Roman" w:hAnsi="Times New Roman" w:cs="Times New Roman"/>
        </w:rPr>
        <w:t xml:space="preserve"> </w:t>
      </w:r>
      <w:r w:rsidRPr="00F958C7">
        <w:rPr>
          <w:rFonts w:ascii="Times New Roman" w:hAnsi="Times New Roman" w:cs="Times New Roman"/>
        </w:rPr>
        <w:t>leden</w:t>
      </w:r>
      <w:r w:rsidR="00574EE5">
        <w:rPr>
          <w:rFonts w:ascii="Times New Roman" w:hAnsi="Times New Roman" w:cs="Times New Roman"/>
        </w:rPr>
        <w:t xml:space="preserve"> van de GroenLinks-PvdA-fractie</w:t>
      </w:r>
      <w:r w:rsidRPr="00F958C7">
        <w:rPr>
          <w:rFonts w:ascii="Times New Roman" w:hAnsi="Times New Roman" w:cs="Times New Roman"/>
        </w:rPr>
        <w:t xml:space="preserve"> of de minister zich bewust is dat de blijvende daling van het aantal gereisde kilometers door studenten tot gevolg zal hebben dat voor studenten (en ook voor bijvoorbeeld werknemers) cruciale regionale of lokale OV-verbindingen afgeschaald zullen gaan worden, helemaal verdwijnen of dat de tarieven (fors) zullen worden verhoogd</w:t>
      </w:r>
      <w:r w:rsidR="008C6E2D">
        <w:rPr>
          <w:rFonts w:ascii="Times New Roman" w:hAnsi="Times New Roman" w:cs="Times New Roman"/>
        </w:rPr>
        <w:t>.</w:t>
      </w:r>
      <w:r w:rsidRPr="00F958C7">
        <w:rPr>
          <w:rFonts w:ascii="Times New Roman" w:hAnsi="Times New Roman" w:cs="Times New Roman"/>
        </w:rPr>
        <w:t xml:space="preserve"> Zo ja, vindt de minister dit goed uit te leggen? Kan de minister ook concreet aangeven</w:t>
      </w:r>
      <w:r w:rsidR="00AA4DC5">
        <w:rPr>
          <w:rFonts w:ascii="Times New Roman" w:hAnsi="Times New Roman" w:cs="Times New Roman"/>
        </w:rPr>
        <w:t xml:space="preserve"> </w:t>
      </w:r>
      <w:r w:rsidRPr="00F958C7">
        <w:rPr>
          <w:rFonts w:ascii="Times New Roman" w:hAnsi="Times New Roman" w:cs="Times New Roman"/>
        </w:rPr>
        <w:t xml:space="preserve">hoe </w:t>
      </w:r>
      <w:r w:rsidR="00A653DF">
        <w:rPr>
          <w:rFonts w:ascii="Times New Roman" w:hAnsi="Times New Roman" w:cs="Times New Roman"/>
        </w:rPr>
        <w:t>hij</w:t>
      </w:r>
      <w:r w:rsidRPr="00F958C7">
        <w:rPr>
          <w:rFonts w:ascii="Times New Roman" w:hAnsi="Times New Roman" w:cs="Times New Roman"/>
        </w:rPr>
        <w:t xml:space="preserve"> zijn verantwoordelijkheid voor de contractvergoeding weegt ten aanzien van de zekerheid dat het afschalen van de voor het OV als geheel belangrijke financiële pijler het wegvallen van</w:t>
      </w:r>
      <w:r w:rsidR="00AA4DC5">
        <w:rPr>
          <w:rFonts w:ascii="Times New Roman" w:hAnsi="Times New Roman" w:cs="Times New Roman"/>
        </w:rPr>
        <w:t xml:space="preserve"> </w:t>
      </w:r>
      <w:r w:rsidRPr="00F958C7">
        <w:rPr>
          <w:rFonts w:ascii="Times New Roman" w:hAnsi="Times New Roman" w:cs="Times New Roman"/>
        </w:rPr>
        <w:t xml:space="preserve">belangrijke verbindingen </w:t>
      </w:r>
      <w:r w:rsidR="00AA4DC5">
        <w:rPr>
          <w:rFonts w:ascii="Times New Roman" w:hAnsi="Times New Roman" w:cs="Times New Roman"/>
        </w:rPr>
        <w:t xml:space="preserve">voor studenten </w:t>
      </w:r>
      <w:r w:rsidRPr="00F958C7">
        <w:rPr>
          <w:rFonts w:ascii="Times New Roman" w:hAnsi="Times New Roman" w:cs="Times New Roman"/>
        </w:rPr>
        <w:t>tot gevolg zal hebben? Hoe duidt de minister de grote negatieve gevolgen hiervan voor huidige en toekomstige studenten en voor andere OV-reizigers die gebruik maken van deze lijnen? En hoe ziet de minister deze ontwikkelingen en zijn verantwoordelijkheid hierin in het licht van de nu al verminderde bereikbaarheid met het OV voor studenten?</w:t>
      </w:r>
      <w:r w:rsidR="001F1B16">
        <w:rPr>
          <w:rStyle w:val="Voetnootmarkering"/>
          <w:rFonts w:ascii="Times New Roman" w:hAnsi="Times New Roman" w:cs="Times New Roman"/>
        </w:rPr>
        <w:footnoteReference w:id="2"/>
      </w:r>
      <w:r w:rsidRPr="00F958C7">
        <w:rPr>
          <w:rFonts w:ascii="Times New Roman" w:hAnsi="Times New Roman" w:cs="Times New Roman"/>
        </w:rPr>
        <w:t xml:space="preserve"> Deelt de minister</w:t>
      </w:r>
      <w:r w:rsidR="001F1B16">
        <w:rPr>
          <w:rFonts w:ascii="Times New Roman" w:hAnsi="Times New Roman" w:cs="Times New Roman"/>
        </w:rPr>
        <w:t xml:space="preserve"> </w:t>
      </w:r>
      <w:r w:rsidRPr="00F958C7">
        <w:rPr>
          <w:rFonts w:ascii="Times New Roman" w:hAnsi="Times New Roman" w:cs="Times New Roman"/>
        </w:rPr>
        <w:t xml:space="preserve">het uitgangspunt dat de studiekeuze niet beperkt zou mogen worden door gebrekkige bereikbaarheid per OV? Zo nee, waarom niet? Kan de minister met cijfers aangeven hoe de verslechterde bereikbaarheid per OV </w:t>
      </w:r>
      <w:r w:rsidRPr="00F958C7">
        <w:rPr>
          <w:rFonts w:ascii="Times New Roman" w:hAnsi="Times New Roman" w:cs="Times New Roman"/>
        </w:rPr>
        <w:lastRenderedPageBreak/>
        <w:t>eindexamenleerlingen beïnvloeden in hun studiekeuze? Als de minister hierover geen expliciete data heeft, is hij dan bereid om hier onderzoek naar te (laten) doen? Zo nee, waarom niet?</w:t>
      </w:r>
    </w:p>
    <w:p w:rsidRPr="00F958C7" w:rsidR="0040216B" w:rsidP="00F958C7" w:rsidRDefault="0040216B" w14:paraId="448A3216" w14:textId="77777777">
      <w:pPr>
        <w:pStyle w:val="Geenafstand"/>
        <w:spacing w:line="276" w:lineRule="auto"/>
        <w:rPr>
          <w:rFonts w:ascii="Times New Roman" w:hAnsi="Times New Roman" w:cs="Times New Roman"/>
        </w:rPr>
      </w:pPr>
    </w:p>
    <w:p w:rsidR="0040216B" w:rsidP="00F958C7" w:rsidRDefault="0040216B" w14:paraId="04B040D9" w14:textId="30870367">
      <w:pPr>
        <w:pStyle w:val="Geenafstand"/>
        <w:spacing w:line="276" w:lineRule="auto"/>
        <w:rPr>
          <w:rFonts w:ascii="Times New Roman" w:hAnsi="Times New Roman" w:cs="Times New Roman"/>
        </w:rPr>
      </w:pPr>
      <w:r w:rsidRPr="00F958C7">
        <w:rPr>
          <w:rFonts w:ascii="Times New Roman" w:hAnsi="Times New Roman" w:cs="Times New Roman"/>
        </w:rPr>
        <w:t>De leden van de GroenLinks-PvdA</w:t>
      </w:r>
      <w:r w:rsidR="00D51C64">
        <w:rPr>
          <w:rFonts w:ascii="Times New Roman" w:hAnsi="Times New Roman" w:cs="Times New Roman"/>
        </w:rPr>
        <w:t>-fractie</w:t>
      </w:r>
      <w:r w:rsidRPr="00F958C7">
        <w:rPr>
          <w:rFonts w:ascii="Times New Roman" w:hAnsi="Times New Roman" w:cs="Times New Roman"/>
        </w:rPr>
        <w:t xml:space="preserve"> zijn van mening dat het kabinet </w:t>
      </w:r>
      <w:r w:rsidR="00AA4DC5">
        <w:rPr>
          <w:rFonts w:ascii="Times New Roman" w:hAnsi="Times New Roman" w:cs="Times New Roman"/>
        </w:rPr>
        <w:t>zou moeten</w:t>
      </w:r>
      <w:r w:rsidRPr="00F958C7">
        <w:rPr>
          <w:rFonts w:ascii="Times New Roman" w:hAnsi="Times New Roman" w:cs="Times New Roman"/>
        </w:rPr>
        <w:t xml:space="preserve"> voorkomen </w:t>
      </w:r>
      <w:r w:rsidR="00AA4DC5">
        <w:rPr>
          <w:rFonts w:ascii="Times New Roman" w:hAnsi="Times New Roman" w:cs="Times New Roman"/>
        </w:rPr>
        <w:t>d</w:t>
      </w:r>
      <w:r w:rsidRPr="00F958C7">
        <w:rPr>
          <w:rFonts w:ascii="Times New Roman" w:hAnsi="Times New Roman" w:cs="Times New Roman"/>
        </w:rPr>
        <w:t xml:space="preserve">at studenten en andere OV-reizigers er nog verder op achteruitgaan. Kan de minister aangeven op welke wijze hij met zijn collega’s binnen het kabinet zich hier hard voor maakt? In dit kader ontvangen deze leden graag een precies overzicht van te verwachte gevolgen van de nu voorliggende korting op de contractvergoeding voor het studentenreisproduct. Graag ontvangen zij dit zoveel mogelijk uitgesplitst naar soort OV-vervoerder en regio. </w:t>
      </w:r>
    </w:p>
    <w:p w:rsidRPr="00F958C7" w:rsidR="00FA7411" w:rsidP="00F958C7" w:rsidRDefault="00FA7411" w14:paraId="6B4A7395" w14:textId="77777777">
      <w:pPr>
        <w:pStyle w:val="Geenafstand"/>
        <w:spacing w:line="276" w:lineRule="auto"/>
        <w:rPr>
          <w:rFonts w:ascii="Times New Roman" w:hAnsi="Times New Roman" w:cs="Times New Roman"/>
        </w:rPr>
      </w:pPr>
    </w:p>
    <w:p w:rsidRPr="00F958C7" w:rsidR="0040216B" w:rsidP="00F958C7" w:rsidRDefault="0040216B" w14:paraId="78B489EA" w14:textId="5D390EE6">
      <w:pPr>
        <w:pStyle w:val="Geenafstand"/>
        <w:spacing w:line="276" w:lineRule="auto"/>
        <w:rPr>
          <w:rFonts w:ascii="Times New Roman" w:hAnsi="Times New Roman" w:cs="Times New Roman"/>
        </w:rPr>
      </w:pPr>
      <w:r w:rsidRPr="0037634A">
        <w:rPr>
          <w:rFonts w:ascii="Times New Roman" w:hAnsi="Times New Roman" w:cs="Times New Roman"/>
        </w:rPr>
        <w:t xml:space="preserve">Tot slot vernemen de leden </w:t>
      </w:r>
      <w:r w:rsidRPr="0037634A" w:rsidR="00FA7411">
        <w:rPr>
          <w:rFonts w:ascii="Times New Roman" w:hAnsi="Times New Roman" w:cs="Times New Roman"/>
        </w:rPr>
        <w:t xml:space="preserve">van de GroenLinks-PvdA-fractie </w:t>
      </w:r>
      <w:r w:rsidRPr="0037634A">
        <w:rPr>
          <w:rFonts w:ascii="Times New Roman" w:hAnsi="Times New Roman" w:cs="Times New Roman"/>
        </w:rPr>
        <w:t>graag hoe het kabinet</w:t>
      </w:r>
      <w:r w:rsidRPr="0037634A" w:rsidR="00FA7411">
        <w:rPr>
          <w:rFonts w:ascii="Times New Roman" w:hAnsi="Times New Roman" w:cs="Times New Roman"/>
        </w:rPr>
        <w:t xml:space="preserve">, </w:t>
      </w:r>
      <w:r w:rsidRPr="0037634A">
        <w:rPr>
          <w:rFonts w:ascii="Times New Roman" w:hAnsi="Times New Roman" w:cs="Times New Roman"/>
        </w:rPr>
        <w:t xml:space="preserve">dus niet alleen de </w:t>
      </w:r>
      <w:r w:rsidRPr="0037634A" w:rsidR="00FA7411">
        <w:rPr>
          <w:rFonts w:ascii="Times New Roman" w:hAnsi="Times New Roman" w:cs="Times New Roman"/>
        </w:rPr>
        <w:t>m</w:t>
      </w:r>
      <w:r w:rsidRPr="0037634A">
        <w:rPr>
          <w:rFonts w:ascii="Times New Roman" w:hAnsi="Times New Roman" w:cs="Times New Roman"/>
        </w:rPr>
        <w:t>inister van</w:t>
      </w:r>
      <w:r w:rsidRPr="0037634A" w:rsidR="00FA7411">
        <w:rPr>
          <w:rFonts w:ascii="Times New Roman" w:hAnsi="Times New Roman" w:cs="Times New Roman"/>
        </w:rPr>
        <w:t xml:space="preserve"> Onderwijs, Cultuur en Wetenschap, </w:t>
      </w:r>
      <w:r w:rsidRPr="0037634A">
        <w:rPr>
          <w:rFonts w:ascii="Times New Roman" w:hAnsi="Times New Roman" w:cs="Times New Roman"/>
        </w:rPr>
        <w:t>de bredere financiële gevolgen en operationele impact van de voorgenomen korting op de ontwikkelingen van het OV-netwerk als geheel</w:t>
      </w:r>
      <w:r w:rsidRPr="0037634A" w:rsidR="0037634A">
        <w:rPr>
          <w:rFonts w:ascii="Times New Roman" w:hAnsi="Times New Roman" w:cs="Times New Roman"/>
        </w:rPr>
        <w:t xml:space="preserve"> gaa</w:t>
      </w:r>
      <w:r w:rsidR="00AA4DC5">
        <w:rPr>
          <w:rFonts w:ascii="Times New Roman" w:hAnsi="Times New Roman" w:cs="Times New Roman"/>
        </w:rPr>
        <w:t xml:space="preserve">t </w:t>
      </w:r>
      <w:r w:rsidRPr="0037634A" w:rsidR="0037634A">
        <w:rPr>
          <w:rFonts w:ascii="Times New Roman" w:hAnsi="Times New Roman" w:cs="Times New Roman"/>
        </w:rPr>
        <w:t>opvangen</w:t>
      </w:r>
      <w:r w:rsidRPr="0037634A">
        <w:rPr>
          <w:rFonts w:ascii="Times New Roman" w:hAnsi="Times New Roman" w:cs="Times New Roman"/>
        </w:rPr>
        <w:t>. Is het kabinet bereid om in overleg met OV-NL en andere betrokken partijen, zoals reizigersorganisatie</w:t>
      </w:r>
      <w:r w:rsidRPr="00F958C7">
        <w:rPr>
          <w:rFonts w:ascii="Times New Roman" w:hAnsi="Times New Roman" w:cs="Times New Roman"/>
        </w:rPr>
        <w:t xml:space="preserve"> Rover en studentenorganisaties</w:t>
      </w:r>
      <w:r w:rsidR="00AA7AE7">
        <w:rPr>
          <w:rFonts w:ascii="Times New Roman" w:hAnsi="Times New Roman" w:cs="Times New Roman"/>
        </w:rPr>
        <w:t>,</w:t>
      </w:r>
      <w:r w:rsidRPr="00F958C7">
        <w:rPr>
          <w:rFonts w:ascii="Times New Roman" w:hAnsi="Times New Roman" w:cs="Times New Roman"/>
        </w:rPr>
        <w:t xml:space="preserve"> te zoeken naar hoe de continuïteit van cruciale OV-verbindingen voor studenten en de andere reizigers die van deze verbindingen gebruik maken kunnen worden gewaarborgd? Zo nee, waarom niet?</w:t>
      </w:r>
    </w:p>
    <w:p w:rsidRPr="00F958C7" w:rsidR="0040216B" w:rsidP="00F958C7" w:rsidRDefault="0040216B" w14:paraId="58C076F7" w14:textId="77777777">
      <w:pPr>
        <w:spacing w:line="276" w:lineRule="auto"/>
        <w:rPr>
          <w:b/>
        </w:rPr>
      </w:pPr>
    </w:p>
    <w:p w:rsidR="00836E25" w:rsidP="00470AF2" w:rsidRDefault="00836E25" w14:paraId="5EC0F580" w14:textId="1BF44C7C">
      <w:pPr>
        <w:spacing w:line="276" w:lineRule="auto"/>
        <w:rPr>
          <w:b/>
        </w:rPr>
      </w:pPr>
      <w:r w:rsidRPr="00F958C7">
        <w:rPr>
          <w:b/>
        </w:rPr>
        <w:t xml:space="preserve">Inbreng van de leden van de </w:t>
      </w:r>
      <w:r>
        <w:rPr>
          <w:b/>
        </w:rPr>
        <w:t>VVD</w:t>
      </w:r>
      <w:r w:rsidRPr="00F958C7">
        <w:rPr>
          <w:b/>
        </w:rPr>
        <w:t>-fractie</w:t>
      </w:r>
    </w:p>
    <w:p w:rsidRPr="00F958C7" w:rsidR="00AA7C49" w:rsidP="00470AF2" w:rsidRDefault="00AA7C49" w14:paraId="34115930" w14:textId="77777777">
      <w:pPr>
        <w:spacing w:line="276" w:lineRule="auto"/>
        <w:rPr>
          <w:b/>
        </w:rPr>
      </w:pPr>
    </w:p>
    <w:p w:rsidR="00836E25" w:rsidP="00470AF2" w:rsidRDefault="00836E25" w14:paraId="270228F2" w14:textId="3A6E4292">
      <w:pPr>
        <w:spacing w:line="276" w:lineRule="auto"/>
      </w:pPr>
      <w:r>
        <w:t>De leden</w:t>
      </w:r>
      <w:r w:rsidRPr="00C41F14">
        <w:t xml:space="preserve"> van de VVD-fractie danken de minister voor onderhavige stukken en hebben op dit moment geen verdere vragen.</w:t>
      </w:r>
    </w:p>
    <w:p w:rsidR="009A1DBA" w:rsidP="00470AF2" w:rsidRDefault="009A1DBA" w14:paraId="212DE4B2" w14:textId="77777777">
      <w:pPr>
        <w:spacing w:line="276" w:lineRule="auto"/>
      </w:pPr>
    </w:p>
    <w:p w:rsidR="00470AF2" w:rsidP="00470AF2" w:rsidRDefault="00470AF2" w14:paraId="1C9AC54B" w14:textId="0771BD2D">
      <w:pPr>
        <w:spacing w:line="276" w:lineRule="auto"/>
        <w:rPr>
          <w:b/>
        </w:rPr>
      </w:pPr>
      <w:r w:rsidRPr="00F958C7">
        <w:rPr>
          <w:b/>
        </w:rPr>
        <w:t xml:space="preserve">Inbreng van de leden van de </w:t>
      </w:r>
      <w:r>
        <w:rPr>
          <w:b/>
        </w:rPr>
        <w:t>NSC</w:t>
      </w:r>
      <w:r w:rsidRPr="00F958C7">
        <w:rPr>
          <w:b/>
        </w:rPr>
        <w:t>-fractie</w:t>
      </w:r>
    </w:p>
    <w:p w:rsidR="00470AF2" w:rsidP="00470AF2" w:rsidRDefault="00470AF2" w14:paraId="2EE674D3" w14:textId="77777777">
      <w:pPr>
        <w:spacing w:line="276" w:lineRule="auto"/>
      </w:pPr>
    </w:p>
    <w:p w:rsidR="00470AF2" w:rsidP="001831D7" w:rsidRDefault="00470AF2" w14:paraId="38A9AF7A" w14:textId="5349FEB5">
      <w:pPr>
        <w:spacing w:line="276" w:lineRule="auto"/>
      </w:pPr>
      <w:r>
        <w:t>De leden van de N</w:t>
      </w:r>
      <w:r w:rsidR="001831D7">
        <w:t>SC-fractie</w:t>
      </w:r>
      <w:r>
        <w:t xml:space="preserve"> hebben kennisgenomen van de publieksversie van de eindrapportage herijking studentenreisproduct 2023-2024 en hebben daarover de volgende vragen.  </w:t>
      </w:r>
    </w:p>
    <w:p w:rsidR="001831D7" w:rsidP="001831D7" w:rsidRDefault="001831D7" w14:paraId="6F8B1865" w14:textId="77777777">
      <w:pPr>
        <w:spacing w:line="276" w:lineRule="auto"/>
      </w:pPr>
    </w:p>
    <w:p w:rsidR="00470AF2" w:rsidP="001831D7" w:rsidRDefault="00470AF2" w14:paraId="60BDAAAB" w14:textId="2523DCDC">
      <w:pPr>
        <w:spacing w:line="276" w:lineRule="auto"/>
      </w:pPr>
      <w:r>
        <w:t>De leden</w:t>
      </w:r>
      <w:r w:rsidR="001831D7">
        <w:t xml:space="preserve"> van de NSC-fractie</w:t>
      </w:r>
      <w:r>
        <w:t xml:space="preserve"> erkennen dat het in de rede ligt dat het ministerie van </w:t>
      </w:r>
      <w:r w:rsidR="00CA7C8F">
        <w:t>Onderwijs, Cultuur en Wetenschap</w:t>
      </w:r>
      <w:r>
        <w:t xml:space="preserve"> geen financiering geeft voor niet</w:t>
      </w:r>
      <w:r w:rsidR="00CA7C8F">
        <w:t>-</w:t>
      </w:r>
      <w:r>
        <w:t xml:space="preserve">gereisde kilometers. Dat laat onverlet dat een bijstelling van de uitgaven in breder maatschappelijk opzicht significante effecten kan hebben, bijvoorbeeld op de toegankelijkheid van het </w:t>
      </w:r>
      <w:r w:rsidR="00CA7C8F">
        <w:t>OV</w:t>
      </w:r>
      <w:r>
        <w:t xml:space="preserve"> als geheel. Kan de </w:t>
      </w:r>
      <w:r w:rsidR="00CA7C8F">
        <w:t>m</w:t>
      </w:r>
      <w:r>
        <w:t xml:space="preserve">inister een inschatting geven van het effect dat de voorgenomen herijking heeft op het voortbestaan van kwetsbare regionale of lokale verbindingen en de tarieven? </w:t>
      </w:r>
    </w:p>
    <w:p w:rsidR="00BB686D" w:rsidP="001831D7" w:rsidRDefault="00BB686D" w14:paraId="2E699BC7" w14:textId="77777777">
      <w:pPr>
        <w:spacing w:line="276" w:lineRule="auto"/>
      </w:pPr>
    </w:p>
    <w:p w:rsidR="00470AF2" w:rsidP="00F958C7" w:rsidRDefault="00470AF2" w14:paraId="16B4FF0F" w14:textId="1DD9520F">
      <w:pPr>
        <w:spacing w:line="276" w:lineRule="auto"/>
      </w:pPr>
      <w:r>
        <w:t xml:space="preserve">Wat de leden van de </w:t>
      </w:r>
      <w:r w:rsidR="00BB686D">
        <w:t>NSC-</w:t>
      </w:r>
      <w:r>
        <w:t xml:space="preserve">fractie betreft moet de continuïteit van bestaande cruciale OV-verbindingen, waar ook studenten van afhankelijk zijn, idealiter zo veel mogelijk worden gewaarborgd. Is de minister bereid om met betrokken partijen te zoeken naar mogelijkheden om eventuele negatieve effecten van de herijking alsnog tot een minimum te beperken? </w:t>
      </w:r>
    </w:p>
    <w:p w:rsidR="00BB686D" w:rsidP="00F958C7" w:rsidRDefault="00BB686D" w14:paraId="5513D37D" w14:textId="77777777">
      <w:pPr>
        <w:spacing w:line="276" w:lineRule="auto"/>
      </w:pPr>
    </w:p>
    <w:p w:rsidRPr="00DE66D7" w:rsidR="00BB686D" w:rsidP="00DE66D7" w:rsidRDefault="00BB686D" w14:paraId="02782FC1" w14:textId="52E3D0F5">
      <w:pPr>
        <w:rPr>
          <w:b/>
        </w:rPr>
      </w:pPr>
      <w:r w:rsidRPr="0040216B">
        <w:rPr>
          <w:b/>
        </w:rPr>
        <w:t>II</w:t>
      </w:r>
      <w:r w:rsidRPr="0040216B">
        <w:rPr>
          <w:b/>
        </w:rPr>
        <w:tab/>
      </w:r>
      <w:r w:rsidRPr="0040216B">
        <w:rPr>
          <w:b/>
        </w:rPr>
        <w:tab/>
        <w:t>Reactie van de minister van Onderwijs, Cultuur en We</w:t>
      </w:r>
      <w:r w:rsidRPr="0076748C">
        <w:rPr>
          <w:b/>
        </w:rPr>
        <w:t>tenscha</w:t>
      </w:r>
      <w:r w:rsidR="00DE66D7">
        <w:rPr>
          <w:b/>
        </w:rPr>
        <w:t>p</w:t>
      </w:r>
    </w:p>
    <w:sectPr w:rsidRPr="00DE66D7" w:rsidR="00BB686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71A81" w14:textId="77777777" w:rsidR="007E5970" w:rsidRDefault="007E5970" w:rsidP="00AD3EFB">
      <w:r>
        <w:separator/>
      </w:r>
    </w:p>
  </w:endnote>
  <w:endnote w:type="continuationSeparator" w:id="0">
    <w:p w14:paraId="5336B833" w14:textId="77777777" w:rsidR="007E5970" w:rsidRDefault="007E5970" w:rsidP="00AD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C206C" w14:textId="77777777" w:rsidR="007E5970" w:rsidRDefault="007E5970" w:rsidP="00AD3EFB">
      <w:r>
        <w:separator/>
      </w:r>
    </w:p>
  </w:footnote>
  <w:footnote w:type="continuationSeparator" w:id="0">
    <w:p w14:paraId="5C0E297F" w14:textId="77777777" w:rsidR="007E5970" w:rsidRDefault="007E5970" w:rsidP="00AD3EFB">
      <w:r>
        <w:continuationSeparator/>
      </w:r>
    </w:p>
  </w:footnote>
  <w:footnote w:id="1">
    <w:p w14:paraId="173A5347" w14:textId="04877B3E" w:rsidR="00AD3EFB" w:rsidRDefault="00AD3EFB">
      <w:pPr>
        <w:pStyle w:val="Voetnoottekst"/>
      </w:pPr>
      <w:r>
        <w:rPr>
          <w:rStyle w:val="Voetnootmarkering"/>
        </w:rPr>
        <w:footnoteRef/>
      </w:r>
      <w:r>
        <w:t xml:space="preserve"> BDU: Brede doeluitkering</w:t>
      </w:r>
      <w:r w:rsidR="00804EEC">
        <w:t xml:space="preserve"> </w:t>
      </w:r>
      <w:r>
        <w:t>vervoer en verkeer</w:t>
      </w:r>
    </w:p>
  </w:footnote>
  <w:footnote w:id="2">
    <w:p w14:paraId="7D104C16" w14:textId="1A1461BD" w:rsidR="001F1B16" w:rsidRPr="0039667D" w:rsidRDefault="001F1B16" w:rsidP="002A6A4B">
      <w:pPr>
        <w:pStyle w:val="Geenafstand"/>
        <w:spacing w:line="276" w:lineRule="auto"/>
        <w:rPr>
          <w:rFonts w:ascii="Times New Roman" w:hAnsi="Times New Roman" w:cs="Times New Roman"/>
          <w:sz w:val="20"/>
          <w:szCs w:val="20"/>
        </w:rPr>
      </w:pPr>
      <w:r w:rsidRPr="002A6A4B">
        <w:rPr>
          <w:rStyle w:val="Voetnootmarkering"/>
          <w:rFonts w:ascii="Times New Roman" w:hAnsi="Times New Roman" w:cs="Times New Roman"/>
        </w:rPr>
        <w:footnoteRef/>
      </w:r>
      <w:r w:rsidRPr="002A6A4B">
        <w:rPr>
          <w:rFonts w:ascii="Times New Roman" w:hAnsi="Times New Roman" w:cs="Times New Roman"/>
        </w:rPr>
        <w:t xml:space="preserve"> </w:t>
      </w:r>
      <w:r w:rsidR="00FC1443" w:rsidRPr="0039667D">
        <w:rPr>
          <w:rFonts w:ascii="Times New Roman" w:hAnsi="Times New Roman" w:cs="Times New Roman"/>
          <w:sz w:val="20"/>
          <w:szCs w:val="20"/>
        </w:rPr>
        <w:t>Bastiaanssen, J. &amp; M. Breedijk (2024). Beter bereikbaar? Veranderingen in de toegang tot voorzieningen en banen in Nederland tussen 2012 en 2022. Den Haag: Planbureau voor de Leefomgevin</w:t>
      </w:r>
      <w:r w:rsidR="0039667D" w:rsidRPr="0039667D">
        <w:rPr>
          <w:rFonts w:ascii="Times New Roman" w:hAnsi="Times New Roman" w:cs="Times New Roman"/>
          <w:sz w:val="20"/>
          <w:szCs w:val="20"/>
        </w:rPr>
        <w:t>g. Uit dit onderzoek blijkt dat</w:t>
      </w:r>
      <w:r w:rsidRPr="0039667D">
        <w:rPr>
          <w:rFonts w:ascii="Times New Roman" w:hAnsi="Times New Roman" w:cs="Times New Roman"/>
          <w:sz w:val="20"/>
          <w:szCs w:val="20"/>
        </w:rPr>
        <w:t xml:space="preserve"> 16 procent van alle jongeren geen enkele vbo/vmbo-locatie </w:t>
      </w:r>
      <w:r w:rsidR="0039667D" w:rsidRPr="0039667D">
        <w:rPr>
          <w:rFonts w:ascii="Times New Roman" w:hAnsi="Times New Roman" w:cs="Times New Roman"/>
          <w:sz w:val="20"/>
          <w:szCs w:val="20"/>
        </w:rPr>
        <w:t xml:space="preserve">kan </w:t>
      </w:r>
      <w:r w:rsidRPr="0039667D">
        <w:rPr>
          <w:rFonts w:ascii="Times New Roman" w:hAnsi="Times New Roman" w:cs="Times New Roman"/>
          <w:sz w:val="20"/>
          <w:szCs w:val="20"/>
        </w:rPr>
        <w:t>bereiken binnen 30 minuten reistijd. Dan gaat het om ruim 201.100 scholieren. Het aandeel studenten dat geen enkele hogeronderwijslocatie binnen 45 minuten reistijd kan bereiken, is gestegen tot 29 procent: ruim 303.500 studenten.</w:t>
      </w:r>
    </w:p>
    <w:p w14:paraId="1251F249" w14:textId="7543E6EB" w:rsidR="001F1B16" w:rsidRPr="0039667D" w:rsidRDefault="001F1B16">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A5726"/>
    <w:multiLevelType w:val="hybridMultilevel"/>
    <w:tmpl w:val="F0C8EA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1"/>
  </w:num>
  <w:num w:numId="2" w16cid:durableId="171908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49"/>
    <w:rsid w:val="000E3B50"/>
    <w:rsid w:val="001248C3"/>
    <w:rsid w:val="00173566"/>
    <w:rsid w:val="001831D7"/>
    <w:rsid w:val="0018683D"/>
    <w:rsid w:val="001A57A1"/>
    <w:rsid w:val="001D080C"/>
    <w:rsid w:val="001F1B16"/>
    <w:rsid w:val="002767B2"/>
    <w:rsid w:val="002A6A4B"/>
    <w:rsid w:val="00306458"/>
    <w:rsid w:val="00343002"/>
    <w:rsid w:val="0037634A"/>
    <w:rsid w:val="0039667D"/>
    <w:rsid w:val="003D2F99"/>
    <w:rsid w:val="0040216B"/>
    <w:rsid w:val="00452F42"/>
    <w:rsid w:val="00470AF2"/>
    <w:rsid w:val="005476A3"/>
    <w:rsid w:val="00574EE5"/>
    <w:rsid w:val="0066403A"/>
    <w:rsid w:val="007E5970"/>
    <w:rsid w:val="00804EEC"/>
    <w:rsid w:val="00836E25"/>
    <w:rsid w:val="0084554F"/>
    <w:rsid w:val="008B3949"/>
    <w:rsid w:val="008C6E2D"/>
    <w:rsid w:val="009A1DBA"/>
    <w:rsid w:val="009B486B"/>
    <w:rsid w:val="009B5A61"/>
    <w:rsid w:val="009D1EA0"/>
    <w:rsid w:val="009F488F"/>
    <w:rsid w:val="00A1522A"/>
    <w:rsid w:val="00A653DF"/>
    <w:rsid w:val="00A7019C"/>
    <w:rsid w:val="00AA4DC5"/>
    <w:rsid w:val="00AA7AE7"/>
    <w:rsid w:val="00AA7C49"/>
    <w:rsid w:val="00AD3EFB"/>
    <w:rsid w:val="00AF7404"/>
    <w:rsid w:val="00BB686D"/>
    <w:rsid w:val="00CA7C8F"/>
    <w:rsid w:val="00D51C64"/>
    <w:rsid w:val="00DE1A9E"/>
    <w:rsid w:val="00DE66D7"/>
    <w:rsid w:val="00DF12E2"/>
    <w:rsid w:val="00F56B8C"/>
    <w:rsid w:val="00F741B0"/>
    <w:rsid w:val="00F766BB"/>
    <w:rsid w:val="00F958C7"/>
    <w:rsid w:val="00FA7411"/>
    <w:rsid w:val="00FB59AD"/>
    <w:rsid w:val="00FC1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CD90"/>
  <w15:chartTrackingRefBased/>
  <w15:docId w15:val="{BBAB352C-AA3B-4A37-BD9D-0643ED8A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C4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A7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C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C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C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C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C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C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C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C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C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C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C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C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C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C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C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C49"/>
    <w:rPr>
      <w:rFonts w:eastAsiaTheme="majorEastAsia" w:cstheme="majorBidi"/>
      <w:color w:val="272727" w:themeColor="text1" w:themeTint="D8"/>
    </w:rPr>
  </w:style>
  <w:style w:type="paragraph" w:styleId="Titel">
    <w:name w:val="Title"/>
    <w:basedOn w:val="Standaard"/>
    <w:next w:val="Standaard"/>
    <w:link w:val="TitelChar"/>
    <w:uiPriority w:val="10"/>
    <w:qFormat/>
    <w:rsid w:val="00AA7C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C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C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C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C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C49"/>
    <w:rPr>
      <w:i/>
      <w:iCs/>
      <w:color w:val="404040" w:themeColor="text1" w:themeTint="BF"/>
    </w:rPr>
  </w:style>
  <w:style w:type="paragraph" w:styleId="Lijstalinea">
    <w:name w:val="List Paragraph"/>
    <w:basedOn w:val="Standaard"/>
    <w:uiPriority w:val="34"/>
    <w:qFormat/>
    <w:rsid w:val="00AA7C49"/>
    <w:pPr>
      <w:ind w:left="720"/>
      <w:contextualSpacing/>
    </w:pPr>
  </w:style>
  <w:style w:type="character" w:styleId="Intensievebenadrukking">
    <w:name w:val="Intense Emphasis"/>
    <w:basedOn w:val="Standaardalinea-lettertype"/>
    <w:uiPriority w:val="21"/>
    <w:qFormat/>
    <w:rsid w:val="00AA7C49"/>
    <w:rPr>
      <w:i/>
      <w:iCs/>
      <w:color w:val="0F4761" w:themeColor="accent1" w:themeShade="BF"/>
    </w:rPr>
  </w:style>
  <w:style w:type="paragraph" w:styleId="Duidelijkcitaat">
    <w:name w:val="Intense Quote"/>
    <w:basedOn w:val="Standaard"/>
    <w:next w:val="Standaard"/>
    <w:link w:val="DuidelijkcitaatChar"/>
    <w:uiPriority w:val="30"/>
    <w:qFormat/>
    <w:rsid w:val="00AA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C49"/>
    <w:rPr>
      <w:i/>
      <w:iCs/>
      <w:color w:val="0F4761" w:themeColor="accent1" w:themeShade="BF"/>
    </w:rPr>
  </w:style>
  <w:style w:type="character" w:styleId="Intensieveverwijzing">
    <w:name w:val="Intense Reference"/>
    <w:basedOn w:val="Standaardalinea-lettertype"/>
    <w:uiPriority w:val="32"/>
    <w:qFormat/>
    <w:rsid w:val="00AA7C49"/>
    <w:rPr>
      <w:b/>
      <w:bCs/>
      <w:smallCaps/>
      <w:color w:val="0F4761" w:themeColor="accent1" w:themeShade="BF"/>
      <w:spacing w:val="5"/>
    </w:rPr>
  </w:style>
  <w:style w:type="paragraph" w:customStyle="1" w:styleId="Default">
    <w:name w:val="Default"/>
    <w:rsid w:val="00AA7C4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Geenafstand">
    <w:name w:val="No Spacing"/>
    <w:uiPriority w:val="1"/>
    <w:qFormat/>
    <w:rsid w:val="0040216B"/>
    <w:pPr>
      <w:spacing w:after="0" w:line="240" w:lineRule="auto"/>
    </w:pPr>
    <w:rPr>
      <w:sz w:val="24"/>
    </w:rPr>
  </w:style>
  <w:style w:type="paragraph" w:styleId="Voetnoottekst">
    <w:name w:val="footnote text"/>
    <w:basedOn w:val="Standaard"/>
    <w:link w:val="VoetnoottekstChar"/>
    <w:uiPriority w:val="99"/>
    <w:semiHidden/>
    <w:unhideWhenUsed/>
    <w:rsid w:val="00AD3EFB"/>
    <w:rPr>
      <w:sz w:val="20"/>
      <w:szCs w:val="20"/>
    </w:rPr>
  </w:style>
  <w:style w:type="character" w:customStyle="1" w:styleId="VoetnoottekstChar">
    <w:name w:val="Voetnoottekst Char"/>
    <w:basedOn w:val="Standaardalinea-lettertype"/>
    <w:link w:val="Voetnoottekst"/>
    <w:uiPriority w:val="99"/>
    <w:semiHidden/>
    <w:rsid w:val="00AD3EF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D3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1216</ap:Words>
  <ap:Characters>6691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2025-03-06T09:17:00.0000000Z</dcterms:created>
  <dcterms:modified xsi:type="dcterms:W3CDTF">2025-03-06T09:19:00.0000000Z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2cc181c4-13c1-4151-9b36-63a9da7eda8f</vt:lpwstr>
  </property>
</Properties>
</file>