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0431DB" w:rsidP="000431DB" w:rsidRDefault="000431DB" w14:paraId="18D65619" w14:textId="77777777">
      <w:pPr>
        <w:pStyle w:val="Kop1"/>
        <w:rPr>
          <w:rFonts w:ascii="Arial" w:hAnsi="Arial" w:eastAsia="Times New Roman" w:cs="Arial"/>
        </w:rPr>
      </w:pPr>
      <w:r>
        <w:rPr>
          <w:rStyle w:val="Zwaar"/>
          <w:rFonts w:ascii="Arial" w:hAnsi="Arial" w:eastAsia="Times New Roman" w:cs="Arial"/>
          <w:b w:val="0"/>
          <w:bCs w:val="0"/>
        </w:rPr>
        <w:t>Mededelingen</w:t>
      </w:r>
    </w:p>
    <w:p w:rsidR="000431DB" w:rsidP="000431DB" w:rsidRDefault="000431DB" w14:paraId="71B1BF17" w14:textId="77777777">
      <w:pPr>
        <w:spacing w:after="240"/>
        <w:rPr>
          <w:rFonts w:ascii="Arial" w:hAnsi="Arial" w:eastAsia="Times New Roman" w:cs="Arial"/>
          <w:sz w:val="22"/>
          <w:szCs w:val="22"/>
        </w:rPr>
      </w:pPr>
      <w:r>
        <w:rPr>
          <w:rStyle w:val="Zwaar"/>
          <w:rFonts w:ascii="Arial" w:hAnsi="Arial" w:eastAsia="Times New Roman" w:cs="Arial"/>
          <w:sz w:val="22"/>
          <w:szCs w:val="22"/>
        </w:rPr>
        <w:t>Voorzitter: Van der Lee</w:t>
      </w:r>
      <w:r>
        <w:rPr>
          <w:rFonts w:ascii="Arial" w:hAnsi="Arial" w:eastAsia="Times New Roman" w:cs="Arial"/>
          <w:sz w:val="22"/>
          <w:szCs w:val="22"/>
        </w:rPr>
        <w:br/>
      </w:r>
      <w:r>
        <w:rPr>
          <w:rFonts w:ascii="Arial" w:hAnsi="Arial" w:eastAsia="Times New Roman" w:cs="Arial"/>
          <w:sz w:val="22"/>
          <w:szCs w:val="22"/>
        </w:rPr>
        <w:br/>
        <w:t>Mededelingen</w:t>
      </w:r>
      <w:r>
        <w:rPr>
          <w:rFonts w:ascii="Arial" w:hAnsi="Arial" w:eastAsia="Times New Roman" w:cs="Arial"/>
          <w:sz w:val="22"/>
          <w:szCs w:val="22"/>
        </w:rPr>
        <w:br/>
      </w:r>
      <w:r>
        <w:rPr>
          <w:rFonts w:ascii="Arial" w:hAnsi="Arial" w:eastAsia="Times New Roman" w:cs="Arial"/>
          <w:sz w:val="22"/>
          <w:szCs w:val="22"/>
        </w:rPr>
        <w:br/>
      </w:r>
      <w:proofErr w:type="spellStart"/>
      <w:r>
        <w:rPr>
          <w:rStyle w:val="Zwaar"/>
          <w:rFonts w:ascii="Arial" w:hAnsi="Arial" w:eastAsia="Times New Roman" w:cs="Arial"/>
          <w:sz w:val="22"/>
          <w:szCs w:val="22"/>
        </w:rPr>
        <w:t>Mededelingen</w:t>
      </w:r>
      <w:proofErr w:type="spellEnd"/>
    </w:p>
    <w:p w:rsidR="000431DB" w:rsidP="000431DB" w:rsidRDefault="000431DB" w14:paraId="4AFCD688"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Ik heropen de vergadering.</w:t>
      </w:r>
    </w:p>
    <w:p w:rsidR="000431DB" w:rsidP="000431DB" w:rsidRDefault="000431DB" w14:paraId="60BEFEF0" w14:textId="77777777">
      <w:pPr>
        <w:spacing w:after="240"/>
        <w:rPr>
          <w:rFonts w:ascii="Arial" w:hAnsi="Arial" w:eastAsia="Times New Roman" w:cs="Arial"/>
          <w:sz w:val="22"/>
          <w:szCs w:val="22"/>
        </w:rPr>
      </w:pPr>
      <w:r>
        <w:rPr>
          <w:rFonts w:ascii="Arial" w:hAnsi="Arial" w:eastAsia="Times New Roman" w:cs="Arial"/>
          <w:sz w:val="22"/>
          <w:szCs w:val="22"/>
        </w:rPr>
        <w:t>Op de tafel van de Griffier ligt een lijst van ingekomen stukken. Op die lijst staan voorstellen voor de behandeling van deze stukken. Als voor het einde van de vergadering daartegen geen bezwaar is gemaakt, neem ik aan dat daarmee wordt ingestemd.</w:t>
      </w:r>
    </w:p>
    <w:p w:rsidR="000431DB" w:rsidP="000431DB" w:rsidRDefault="000431DB" w14:paraId="1A472DBB" w14:textId="77777777">
      <w:pPr>
        <w:pStyle w:val="Kop1"/>
        <w:rPr>
          <w:rFonts w:ascii="Arial" w:hAnsi="Arial" w:eastAsia="Times New Roman" w:cs="Arial"/>
        </w:rPr>
      </w:pPr>
      <w:r>
        <w:rPr>
          <w:rStyle w:val="Zwaar"/>
          <w:rFonts w:ascii="Arial" w:hAnsi="Arial" w:eastAsia="Times New Roman" w:cs="Arial"/>
          <w:b w:val="0"/>
          <w:bCs w:val="0"/>
        </w:rPr>
        <w:t>Regeling van werkzaamheden</w:t>
      </w:r>
    </w:p>
    <w:p w:rsidR="000431DB" w:rsidP="000431DB" w:rsidRDefault="000431DB" w14:paraId="37B23208" w14:textId="77777777">
      <w:pPr>
        <w:spacing w:after="240"/>
        <w:rPr>
          <w:rFonts w:ascii="Arial" w:hAnsi="Arial" w:eastAsia="Times New Roman" w:cs="Arial"/>
          <w:sz w:val="22"/>
          <w:szCs w:val="22"/>
        </w:rPr>
      </w:pPr>
      <w:r>
        <w:rPr>
          <w:rFonts w:ascii="Arial" w:hAnsi="Arial" w:eastAsia="Times New Roman" w:cs="Arial"/>
          <w:sz w:val="22"/>
          <w:szCs w:val="22"/>
        </w:rPr>
        <w:t>Regeling van werkzaamheden</w:t>
      </w:r>
      <w:r>
        <w:rPr>
          <w:rFonts w:ascii="Arial" w:hAnsi="Arial" w:eastAsia="Times New Roman" w:cs="Arial"/>
          <w:sz w:val="22"/>
          <w:szCs w:val="22"/>
        </w:rPr>
        <w:br/>
      </w:r>
      <w:r>
        <w:rPr>
          <w:rFonts w:ascii="Arial" w:hAnsi="Arial" w:eastAsia="Times New Roman" w:cs="Arial"/>
          <w:sz w:val="22"/>
          <w:szCs w:val="22"/>
        </w:rPr>
        <w:br/>
      </w:r>
      <w:r>
        <w:rPr>
          <w:rStyle w:val="Zwaar"/>
          <w:rFonts w:ascii="Arial" w:hAnsi="Arial" w:eastAsia="Times New Roman" w:cs="Arial"/>
          <w:sz w:val="22"/>
          <w:szCs w:val="22"/>
        </w:rPr>
        <w:t>Regeling van werkzaamheden</w:t>
      </w:r>
    </w:p>
    <w:p w:rsidR="000431DB" w:rsidP="000431DB" w:rsidRDefault="000431DB" w14:paraId="4A36213E" w14:textId="77777777">
      <w:pPr>
        <w:spacing w:after="240"/>
        <w:rPr>
          <w:rFonts w:ascii="Arial" w:hAnsi="Arial" w:eastAsia="Times New Roman" w:cs="Arial"/>
          <w:sz w:val="22"/>
          <w:szCs w:val="22"/>
        </w:rPr>
      </w:pPr>
      <w:r>
        <w:rPr>
          <w:rFonts w:ascii="Arial" w:hAnsi="Arial" w:eastAsia="Times New Roman" w:cs="Arial"/>
          <w:sz w:val="22"/>
          <w:szCs w:val="22"/>
        </w:rPr>
        <w:t xml:space="preserve">De </w:t>
      </w:r>
      <w:r>
        <w:rPr>
          <w:rStyle w:val="Zwaar"/>
          <w:rFonts w:ascii="Arial" w:hAnsi="Arial" w:eastAsia="Times New Roman" w:cs="Arial"/>
          <w:sz w:val="22"/>
          <w:szCs w:val="22"/>
        </w:rPr>
        <w:t>voorzitter</w:t>
      </w:r>
      <w:r>
        <w:rPr>
          <w:rFonts w:ascii="Arial" w:hAnsi="Arial" w:eastAsia="Times New Roman" w:cs="Arial"/>
          <w:sz w:val="22"/>
          <w:szCs w:val="22"/>
        </w:rPr>
        <w:t>:</w:t>
      </w:r>
      <w:r>
        <w:rPr>
          <w:rFonts w:ascii="Arial" w:hAnsi="Arial" w:eastAsia="Times New Roman" w:cs="Arial"/>
          <w:sz w:val="22"/>
          <w:szCs w:val="22"/>
        </w:rPr>
        <w:br/>
        <w:t>Aan de orde is een korte regeling van werkzaamheden.</w:t>
      </w:r>
      <w:r>
        <w:rPr>
          <w:rFonts w:ascii="Arial" w:hAnsi="Arial" w:eastAsia="Times New Roman" w:cs="Arial"/>
          <w:sz w:val="22"/>
          <w:szCs w:val="22"/>
        </w:rPr>
        <w:br/>
      </w:r>
      <w:r>
        <w:rPr>
          <w:rFonts w:ascii="Arial" w:hAnsi="Arial" w:eastAsia="Times New Roman" w:cs="Arial"/>
          <w:sz w:val="22"/>
          <w:szCs w:val="22"/>
        </w:rPr>
        <w:br/>
        <w:t>Ik stel voor toe te voegen aan de agenda van de Kamer het tweeminutendebat Langdurige zorg (CD d.d. 06/03), met als eerste spreker het lid De Korte van Nieuw Sociaal Contract.</w:t>
      </w:r>
      <w:r>
        <w:rPr>
          <w:rFonts w:ascii="Arial" w:hAnsi="Arial" w:eastAsia="Times New Roman" w:cs="Arial"/>
          <w:sz w:val="22"/>
          <w:szCs w:val="22"/>
        </w:rPr>
        <w:br/>
      </w:r>
      <w:r>
        <w:rPr>
          <w:rFonts w:ascii="Arial" w:hAnsi="Arial" w:eastAsia="Times New Roman" w:cs="Arial"/>
          <w:sz w:val="22"/>
          <w:szCs w:val="22"/>
        </w:rPr>
        <w:br/>
        <w:t>Ik stel voor dinsdag 11 maart aanstaande ook te stemmen over de Wijziging van de Wet op de rechterlijke organisatie, de Wet rechtspositie rechterlijke ambtenaren, de Wet op de Raad van State en enige andere wetten in verband met enkele wijzigingen in het belang van integere, onafhankelijke en onpartijdige rechtspraak, alsmede de regeling van enige andere onderwerpen (36243) en de daarbij ingediende moties.</w:t>
      </w:r>
      <w:r>
        <w:rPr>
          <w:rFonts w:ascii="Arial" w:hAnsi="Arial" w:eastAsia="Times New Roman" w:cs="Arial"/>
          <w:sz w:val="22"/>
          <w:szCs w:val="22"/>
        </w:rPr>
        <w:br/>
      </w:r>
      <w:r>
        <w:rPr>
          <w:rFonts w:ascii="Arial" w:hAnsi="Arial" w:eastAsia="Times New Roman" w:cs="Arial"/>
          <w:sz w:val="22"/>
          <w:szCs w:val="22"/>
        </w:rPr>
        <w:br/>
        <w:t>Ik deel aan de Kamer mee dat de fractie van de SP bij de stemmingen van heden over de motie-</w:t>
      </w:r>
      <w:proofErr w:type="spellStart"/>
      <w:r>
        <w:rPr>
          <w:rFonts w:ascii="Arial" w:hAnsi="Arial" w:eastAsia="Times New Roman" w:cs="Arial"/>
          <w:sz w:val="22"/>
          <w:szCs w:val="22"/>
        </w:rPr>
        <w:t>Jetten</w:t>
      </w:r>
      <w:proofErr w:type="spellEnd"/>
      <w:r>
        <w:rPr>
          <w:rFonts w:ascii="Arial" w:hAnsi="Arial" w:eastAsia="Times New Roman" w:cs="Arial"/>
          <w:sz w:val="22"/>
          <w:szCs w:val="22"/>
        </w:rPr>
        <w:t xml:space="preserve"> c.s. (21501-20, nr. 2190) geacht wenst te worden tegen deze motie te hebben gestemd.</w:t>
      </w:r>
      <w:r>
        <w:rPr>
          <w:rFonts w:ascii="Arial" w:hAnsi="Arial" w:eastAsia="Times New Roman" w:cs="Arial"/>
          <w:sz w:val="22"/>
          <w:szCs w:val="22"/>
        </w:rPr>
        <w:br/>
      </w:r>
      <w:r>
        <w:rPr>
          <w:rFonts w:ascii="Arial" w:hAnsi="Arial" w:eastAsia="Times New Roman" w:cs="Arial"/>
          <w:sz w:val="22"/>
          <w:szCs w:val="22"/>
        </w:rPr>
        <w:br/>
        <w:t>Op verzoek van de fractie van NSC benoem ik in de contactgroep België het lid Six Dijkstra tot lid.</w:t>
      </w:r>
      <w:r>
        <w:rPr>
          <w:rFonts w:ascii="Arial" w:hAnsi="Arial" w:eastAsia="Times New Roman" w:cs="Arial"/>
          <w:sz w:val="22"/>
          <w:szCs w:val="22"/>
        </w:rPr>
        <w:br/>
      </w:r>
      <w:r>
        <w:rPr>
          <w:rFonts w:ascii="Arial" w:hAnsi="Arial" w:eastAsia="Times New Roman" w:cs="Arial"/>
          <w:sz w:val="22"/>
          <w:szCs w:val="22"/>
        </w:rPr>
        <w:br/>
        <w:t>Op verzoek van de fractie van BBB benoem ik:</w:t>
      </w:r>
    </w:p>
    <w:p w:rsidR="000431DB" w:rsidP="000431DB" w:rsidRDefault="000431DB" w14:paraId="19A6142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Buitenlandse Zaken het lid Oostenbrink tot plaatsvervangend lid in plaats van het lid Pierik;</w:t>
      </w:r>
    </w:p>
    <w:p w:rsidR="000431DB" w:rsidP="000431DB" w:rsidRDefault="000431DB" w14:paraId="1360D539"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Buitenlandse Handel en Ontwikkelingshulp het lid Oostenbrink tot lid in plaats van het lid Van der Plas en het lid Van der Plas tot plaatsvervangend lid in plaats van de heer Vermeer;</w:t>
      </w:r>
    </w:p>
    <w:p w:rsidR="000431DB" w:rsidP="000431DB" w:rsidRDefault="000431DB" w14:paraId="04E09B24"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in de vaste commissie voor Defensie het lid Oostenbrink in plaats van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en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tot plaatsvervangend lid in de bestaande vacature;</w:t>
      </w:r>
    </w:p>
    <w:p w:rsidR="000431DB" w:rsidP="000431DB" w:rsidRDefault="000431DB" w14:paraId="37AC66BB"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Onderwijs, Cultuur en Wetenschap het lid Oostenbrink tot lid in plaats van het lid Van Zanten;</w:t>
      </w:r>
    </w:p>
    <w:p w:rsidR="000431DB" w:rsidP="000431DB" w:rsidRDefault="000431DB" w14:paraId="6BEDE5AE"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lastRenderedPageBreak/>
        <w:t xml:space="preserve">in de vaste commissie voor Justitie en Veiligheid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 xml:space="preserve"> als lid in de bestaande vacature en het lid Van Zanten als plaatsvervangend lid in plaats van het lid </w:t>
      </w:r>
      <w:proofErr w:type="spellStart"/>
      <w:r>
        <w:rPr>
          <w:rFonts w:ascii="Arial" w:hAnsi="Arial" w:eastAsia="Times New Roman" w:cs="Arial"/>
          <w:sz w:val="22"/>
          <w:szCs w:val="22"/>
        </w:rPr>
        <w:t>Wijen-Nass</w:t>
      </w:r>
      <w:proofErr w:type="spellEnd"/>
      <w:r>
        <w:rPr>
          <w:rFonts w:ascii="Arial" w:hAnsi="Arial" w:eastAsia="Times New Roman" w:cs="Arial"/>
          <w:sz w:val="22"/>
          <w:szCs w:val="22"/>
        </w:rPr>
        <w:t>;</w:t>
      </w:r>
    </w:p>
    <w:p w:rsidR="000431DB" w:rsidP="000431DB" w:rsidRDefault="000431DB" w14:paraId="20912492" w14:textId="77777777">
      <w:pPr>
        <w:numPr>
          <w:ilvl w:val="0"/>
          <w:numId w:val="1"/>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in de vaste commissie voor Europese Zaken het lid Oostenbrink tot plaatsvervangend lid in plaats van het lid Vermeer.</w:t>
      </w:r>
    </w:p>
    <w:p w:rsidR="000431DB" w:rsidP="000431DB" w:rsidRDefault="000431DB" w14:paraId="7B34BF4A"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plenaire debatten zijn vervallen:</w:t>
      </w:r>
    </w:p>
    <w:p w:rsidR="000431DB" w:rsidP="000431DB" w:rsidRDefault="000431DB" w14:paraId="319B7A50"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dertigledendebat over de door de Kamer aangenomen motie over Nederlanders met een migratieachtergrond;</w:t>
      </w:r>
    </w:p>
    <w:p w:rsidR="000431DB" w:rsidP="000431DB" w:rsidRDefault="000431DB" w14:paraId="34B00F6D"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 xml:space="preserve">het dertigledendebat over het recent gesloten handelsverdrag met </w:t>
      </w:r>
      <w:proofErr w:type="spellStart"/>
      <w:r>
        <w:rPr>
          <w:rFonts w:ascii="Arial" w:hAnsi="Arial" w:eastAsia="Times New Roman" w:cs="Arial"/>
          <w:sz w:val="22"/>
          <w:szCs w:val="22"/>
        </w:rPr>
        <w:t>Mercosur</w:t>
      </w:r>
      <w:proofErr w:type="spellEnd"/>
      <w:r>
        <w:rPr>
          <w:rFonts w:ascii="Arial" w:hAnsi="Arial" w:eastAsia="Times New Roman" w:cs="Arial"/>
          <w:sz w:val="22"/>
          <w:szCs w:val="22"/>
        </w:rPr>
        <w:t>;</w:t>
      </w:r>
    </w:p>
    <w:p w:rsidR="000431DB" w:rsidP="000431DB" w:rsidRDefault="000431DB" w14:paraId="614CA38F" w14:textId="77777777">
      <w:pPr>
        <w:numPr>
          <w:ilvl w:val="0"/>
          <w:numId w:val="2"/>
        </w:numPr>
        <w:spacing w:before="100" w:beforeAutospacing="1" w:after="100" w:afterAutospacing="1"/>
        <w:rPr>
          <w:rFonts w:ascii="Arial" w:hAnsi="Arial" w:eastAsia="Times New Roman" w:cs="Arial"/>
          <w:sz w:val="22"/>
          <w:szCs w:val="22"/>
        </w:rPr>
      </w:pPr>
      <w:r>
        <w:rPr>
          <w:rFonts w:ascii="Arial" w:hAnsi="Arial" w:eastAsia="Times New Roman" w:cs="Arial"/>
          <w:sz w:val="22"/>
          <w:szCs w:val="22"/>
        </w:rPr>
        <w:t>het interpellatiedebat-Eerdmans over het capaciteitstekort in de gevangenissen.</w:t>
      </w:r>
    </w:p>
    <w:p w:rsidR="000431DB" w:rsidP="000431DB" w:rsidRDefault="000431DB" w14:paraId="542B926B" w14:textId="77777777">
      <w:pPr>
        <w:spacing w:after="240"/>
        <w:rPr>
          <w:rFonts w:ascii="Arial" w:hAnsi="Arial" w:eastAsia="Times New Roman" w:cs="Arial"/>
          <w:sz w:val="22"/>
          <w:szCs w:val="22"/>
        </w:rPr>
      </w:pPr>
      <w:r>
        <w:rPr>
          <w:rFonts w:ascii="Arial" w:hAnsi="Arial" w:eastAsia="Times New Roman" w:cs="Arial"/>
          <w:sz w:val="22"/>
          <w:szCs w:val="22"/>
        </w:rPr>
        <w:br/>
        <w:t>Ik deel mee dat de volgende aangehouden moties zijn komen te vervallen: 36600-XV-20; 36600-VIII-122; 32813-1428; 32813-1427; 31288-1171; 36600-XVI-132; 36600-XVI-120; 36600-VIII-121; 36600-VIII-98; 36600-VIII-90; 36600-VIII-89; 36600-VII-104; 29389-139.</w:t>
      </w:r>
      <w:r>
        <w:rPr>
          <w:rFonts w:ascii="Arial" w:hAnsi="Arial" w:eastAsia="Times New Roman" w:cs="Arial"/>
          <w:sz w:val="22"/>
          <w:szCs w:val="22"/>
        </w:rPr>
        <w:br/>
      </w:r>
      <w:r>
        <w:rPr>
          <w:rFonts w:ascii="Arial" w:hAnsi="Arial" w:eastAsia="Times New Roman" w:cs="Arial"/>
          <w:sz w:val="22"/>
          <w:szCs w:val="22"/>
        </w:rPr>
        <w:br/>
        <w:t>Aangezien voor de volgende stukken de termijnen zijn verstreken, stel ik voor deze stukken voor kennisgeving aan te nemen: 33118-286; 36137-10; 31524-626; 31524-574; 31524-575; 31288-897.</w:t>
      </w:r>
      <w:r>
        <w:rPr>
          <w:rFonts w:ascii="Arial" w:hAnsi="Arial" w:eastAsia="Times New Roman" w:cs="Arial"/>
          <w:sz w:val="22"/>
          <w:szCs w:val="22"/>
        </w:rPr>
        <w:br/>
      </w:r>
      <w:r>
        <w:rPr>
          <w:rFonts w:ascii="Arial" w:hAnsi="Arial" w:eastAsia="Times New Roman" w:cs="Arial"/>
          <w:sz w:val="22"/>
          <w:szCs w:val="22"/>
        </w:rPr>
        <w:br/>
        <w:t>Op verzoek van een aantal leden stel ik voor de volgende door hen ingediende moties opnieuw aan te houden: 27858-685; 32849-261.</w:t>
      </w:r>
      <w:r>
        <w:rPr>
          <w:rFonts w:ascii="Arial" w:hAnsi="Arial" w:eastAsia="Times New Roman" w:cs="Arial"/>
          <w:sz w:val="22"/>
          <w:szCs w:val="22"/>
        </w:rPr>
        <w:br/>
      </w:r>
      <w:r>
        <w:rPr>
          <w:rFonts w:ascii="Arial" w:hAnsi="Arial" w:eastAsia="Times New Roman" w:cs="Arial"/>
          <w:sz w:val="22"/>
          <w:szCs w:val="22"/>
        </w:rPr>
        <w:br/>
        <w:t>Ik stel voor de volgende stukken van de stand van werkzaamheden af te voeren: 33576-417; 35334-329; 35334-328; 32140-223; 32140-222; 32140-209; 32140-216; 31066-1440; 32140-205; 32140-197; 32140-206; 19637-3349; 19637-3367; 36566-24; 25295-2219; 25295-2210; 27529-314; 25295-2168; 25295-2188; 25295-2178; 25295-2049; 25295-2105; 21501-03-190; 21501-07-2093; 22112-3995; 21501-04-274; 2025Z02541; 2025Z02504; 23645-834; 31521-139; 31409-461; 23645-831; 36418-130; 32140-198; 36418-142; 36602-149; 36602-152; 25223-15; 32317-930; 33836-103; 35447-31; 22343-416; 27830-460; 27830-459; 32634-18; 2025Z02869; 36641-6; 32820-535; 32820-536; 32637-665; 21501-32-1699; 23432-557; 21501-07-2091; 32140-204; 23432-546; 30952-371; 31935-83; 25087-319; 36418-133; 35510-135; 22112-3485; 31066-1281; 32140-170; 32140-169; 35510-100; 31477-73; 36418-10; 36182-6; 32140-176; 36410-IX-28; 21501-07-1975; 36410-79; 36435-IX-3; 31305-426; 21501-07-1979; 36439-2; 22112-3796; 31789-113; 22112-3813; 21501-07-1980; 2023Z18137; 28165-415; 21501-07-1985; 22112-3816; 24515-792; 31066-1460; 35334-334; 22343-408; 28684-771; 28089-331; 25422-305; 25422-306; 28684-745; 24724-218; 31288-1087; 36410-VIII-36; 31288-1095; 36410-VIII-26; 26643-1074; 24724-215; 36200-VIII-263; 29338-264; 31524-572; 31288-988; 31288-1023; 36136-5; 34682-193; 32847-1196; 34293-137; 34293-140; 34293-138; 34293-139; 21501-08-971; 21501-33-1110; 21501-33-1114; 31015-277.</w:t>
      </w:r>
    </w:p>
    <w:p w:rsidR="000431DB" w:rsidP="000431DB" w:rsidRDefault="000431DB" w14:paraId="269CFB2C" w14:textId="77777777">
      <w:pPr>
        <w:spacing w:after="240"/>
        <w:rPr>
          <w:rFonts w:ascii="Arial" w:hAnsi="Arial" w:eastAsia="Times New Roman" w:cs="Arial"/>
          <w:sz w:val="22"/>
          <w:szCs w:val="22"/>
        </w:rPr>
      </w:pPr>
      <w:r>
        <w:rPr>
          <w:rFonts w:ascii="Arial" w:hAnsi="Arial" w:eastAsia="Times New Roman" w:cs="Arial"/>
          <w:sz w:val="22"/>
          <w:szCs w:val="22"/>
        </w:rPr>
        <w:t>Overeenkomstig de voorstellen van de voorzitter wordt besloten.</w:t>
      </w:r>
    </w:p>
    <w:p w:rsidR="002C3023" w:rsidRDefault="002C3023" w14:paraId="73E8CC97" w14:textId="77777777"/>
    <w:sectPr w:rsidR="002C3023">
      <w:pgSz w:w="11906" w:h="16838"/>
      <w:pgMar w:top="1417" w:right="1417" w:bottom="1417" w:left="1417" w:header="708" w:footer="708" w:gutter="0"/>
      <w:cols w:space="708"/>
      <w:docGrid w:linePitch="360"/>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2300820"/>
    <w:multiLevelType w:val="multilevel"/>
    <w:tmpl w:val="AFACCF6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796C77F8"/>
    <w:multiLevelType w:val="multilevel"/>
    <w:tmpl w:val="826CDA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004355721">
    <w:abstractNumId w:val="0"/>
  </w:num>
  <w:num w:numId="2" w16cid:durableId="149888156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431DB"/>
    <w:rsid w:val="000431DB"/>
    <w:rsid w:val="002A29D3"/>
    <w:rsid w:val="002C3023"/>
    <w:rsid w:val="00DF7A30"/>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A953EE"/>
  <w15:chartTrackingRefBased/>
  <w15:docId w15:val="{1AF91DC8-7998-4C0B-875A-1DEC1868E58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l-N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431DB"/>
    <w:pPr>
      <w:spacing w:after="0" w:line="240" w:lineRule="auto"/>
    </w:pPr>
    <w:rPr>
      <w:rFonts w:ascii="Times New Roman" w:eastAsiaTheme="minorEastAsia" w:hAnsi="Times New Roman" w:cs="Times New Roman"/>
      <w:kern w:val="0"/>
      <w:sz w:val="24"/>
      <w:szCs w:val="24"/>
      <w:lang w:eastAsia="nl-NL"/>
      <w14:ligatures w14:val="none"/>
    </w:rPr>
  </w:style>
  <w:style w:type="paragraph" w:styleId="Kop1">
    <w:name w:val="heading 1"/>
    <w:basedOn w:val="Standaard"/>
    <w:next w:val="Standaard"/>
    <w:link w:val="Kop1Char"/>
    <w:uiPriority w:val="9"/>
    <w:qFormat/>
    <w:rsid w:val="000431D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0431D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0431DB"/>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0431DB"/>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0431DB"/>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0431DB"/>
    <w:pPr>
      <w:keepNext/>
      <w:keepLines/>
      <w:spacing w:before="4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0431DB"/>
    <w:pPr>
      <w:keepNext/>
      <w:keepLines/>
      <w:spacing w:before="4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0431DB"/>
    <w:pPr>
      <w:keepNext/>
      <w:keepLines/>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0431DB"/>
    <w:pPr>
      <w:keepNext/>
      <w:keepLines/>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0431DB"/>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0431DB"/>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0431DB"/>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0431DB"/>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0431DB"/>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0431DB"/>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0431DB"/>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0431DB"/>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0431DB"/>
    <w:rPr>
      <w:rFonts w:eastAsiaTheme="majorEastAsia" w:cstheme="majorBidi"/>
      <w:color w:val="272727" w:themeColor="text1" w:themeTint="D8"/>
    </w:rPr>
  </w:style>
  <w:style w:type="paragraph" w:styleId="Titel">
    <w:name w:val="Title"/>
    <w:basedOn w:val="Standaard"/>
    <w:next w:val="Standaard"/>
    <w:link w:val="TitelChar"/>
    <w:uiPriority w:val="10"/>
    <w:qFormat/>
    <w:rsid w:val="000431DB"/>
    <w:pPr>
      <w:spacing w:after="80"/>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0431DB"/>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0431DB"/>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0431DB"/>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0431DB"/>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0431DB"/>
    <w:rPr>
      <w:i/>
      <w:iCs/>
      <w:color w:val="404040" w:themeColor="text1" w:themeTint="BF"/>
    </w:rPr>
  </w:style>
  <w:style w:type="paragraph" w:styleId="Lijstalinea">
    <w:name w:val="List Paragraph"/>
    <w:basedOn w:val="Standaard"/>
    <w:uiPriority w:val="34"/>
    <w:qFormat/>
    <w:rsid w:val="000431DB"/>
    <w:pPr>
      <w:ind w:left="720"/>
      <w:contextualSpacing/>
    </w:pPr>
  </w:style>
  <w:style w:type="character" w:styleId="Intensievebenadrukking">
    <w:name w:val="Intense Emphasis"/>
    <w:basedOn w:val="Standaardalinea-lettertype"/>
    <w:uiPriority w:val="21"/>
    <w:qFormat/>
    <w:rsid w:val="000431DB"/>
    <w:rPr>
      <w:i/>
      <w:iCs/>
      <w:color w:val="0F4761" w:themeColor="accent1" w:themeShade="BF"/>
    </w:rPr>
  </w:style>
  <w:style w:type="paragraph" w:styleId="Duidelijkcitaat">
    <w:name w:val="Intense Quote"/>
    <w:basedOn w:val="Standaard"/>
    <w:next w:val="Standaard"/>
    <w:link w:val="DuidelijkcitaatChar"/>
    <w:uiPriority w:val="30"/>
    <w:qFormat/>
    <w:rsid w:val="000431D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0431DB"/>
    <w:rPr>
      <w:i/>
      <w:iCs/>
      <w:color w:val="0F4761" w:themeColor="accent1" w:themeShade="BF"/>
    </w:rPr>
  </w:style>
  <w:style w:type="character" w:styleId="Intensieveverwijzing">
    <w:name w:val="Intense Reference"/>
    <w:basedOn w:val="Standaardalinea-lettertype"/>
    <w:uiPriority w:val="32"/>
    <w:qFormat/>
    <w:rsid w:val="000431DB"/>
    <w:rPr>
      <w:b/>
      <w:bCs/>
      <w:smallCaps/>
      <w:color w:val="0F4761" w:themeColor="accent1" w:themeShade="BF"/>
      <w:spacing w:val="5"/>
    </w:rPr>
  </w:style>
  <w:style w:type="character" w:styleId="Zwaar">
    <w:name w:val="Strong"/>
    <w:basedOn w:val="Standaardalinea-lettertype"/>
    <w:uiPriority w:val="22"/>
    <w:qFormat/>
    <w:rsid w:val="000431DB"/>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ap:Pages>2</ap:Pages>
  <ap:Words>728</ap:Words>
  <ap:Characters>4005</ap:Characters>
  <ap:DocSecurity>0</ap:DocSecurity>
  <ap:Lines>33</ap:Lines>
  <ap:Paragraphs>9</ap:Paragraphs>
  <ap:ScaleCrop>false</ap:ScaleCrop>
  <ap:LinksUpToDate>false</ap:LinksUpToDate>
  <ap:CharactersWithSpaces>4724</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
  <keywords/>
  <dc:description>------------------------</dc:description>
  <lastModifiedBy/>
  <revision/>
  <dcterms:created xsi:type="dcterms:W3CDTF">2025-03-07T07:40:00.0000000Z</dcterms:created>
  <dcterms:modified xsi:type="dcterms:W3CDTF">2025-03-07T07:40:00.0000000Z</dcterms:modified>
  <version/>
  <category/>
</coreProperties>
</file>