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2025Z04030</w:t>
        <w:br/>
      </w:r>
      <w:proofErr w:type="spellEnd"/>
    </w:p>
    <w:p>
      <w:pPr>
        <w:pStyle w:val="Normal"/>
        <w:rPr>
          <w:b w:val="1"/>
          <w:bCs w:val="1"/>
        </w:rPr>
      </w:pPr>
      <w:r w:rsidR="250AE766">
        <w:rPr>
          <w:b w:val="0"/>
          <w:bCs w:val="0"/>
        </w:rPr>
        <w:t>(ingezonden 6 maart 2025)</w:t>
        <w:br/>
      </w:r>
    </w:p>
    <w:p>
      <w:r>
        <w:t xml:space="preserve">Vragen van het lid Vijlbrief (D66) aan de minister van Volkshuisvesting en Ruimtelijke Ordening over de uitspraak van de Raad van State om een bouwplan voor jongerenwoningen te schrappen vanwege een afrondingsverschil in de parkeerbehoefte</w:t>
      </w:r>
      <w:r>
        <w:br/>
      </w:r>
    </w:p>
    <w:p>
      <w:pPr>
        <w:pStyle w:val="ListParagraph"/>
        <w:numPr>
          <w:ilvl w:val="0"/>
          <w:numId w:val="100470600"/>
        </w:numPr>
        <w:ind w:left="360"/>
      </w:pPr>
      <w:r>
        <w:t>Bent u bekend met de recente uitspraak van de Raad van State waarin het plan </w:t>
      </w:r>
      <w:r>
        <w:rPr>
          <w:i w:val="1"/>
          <w:iCs w:val="1"/>
        </w:rPr>
        <w:t xml:space="preserve">1828</w:t>
      </w:r>
      <w:r>
        <w:rPr/>
        <w:t xml:space="preserve"> voor jongerenwoningen in Haarlem is geschrapt vanwege het ontbreken van voldoende parkeerplaatsen? 1)</w:t>
      </w:r>
      <w:r>
        <w:br/>
      </w:r>
    </w:p>
    <w:p>
      <w:pPr>
        <w:pStyle w:val="ListParagraph"/>
        <w:numPr>
          <w:ilvl w:val="0"/>
          <w:numId w:val="100470600"/>
        </w:numPr>
        <w:ind w:left="360"/>
      </w:pPr>
      <w:r>
        <w:t>Klopt het dat het voornaamste of het enige punt waarom dit belangrijke woningbouwplan geen doorgang kan vinden, het naar beneden afronden van 36,1 parkeerplaatsen betreft?</w:t>
      </w:r>
      <w:r>
        <w:br/>
      </w:r>
    </w:p>
    <w:p>
      <w:pPr>
        <w:pStyle w:val="ListParagraph"/>
        <w:numPr>
          <w:ilvl w:val="0"/>
          <w:numId w:val="100470600"/>
        </w:numPr>
        <w:ind w:left="360"/>
      </w:pPr>
      <w:r>
        <w:t>Vindt u dit voorbeeld een uitzondering, of zijn er bij u meerdere voorbeelden bekend van belangrijke woningbouwprojecten die geen doorgang hebben kunnen vinden of sterk vertraagd zijn als gevolg van een relatieve kleine afwijking van gemeentelijke beleidsplannen?</w:t>
      </w:r>
      <w:r>
        <w:br/>
      </w:r>
    </w:p>
    <w:p>
      <w:pPr>
        <w:pStyle w:val="ListParagraph"/>
        <w:numPr>
          <w:ilvl w:val="0"/>
          <w:numId w:val="100470600"/>
        </w:numPr>
        <w:ind w:left="360"/>
      </w:pPr>
      <w:r>
        <w:t>Zonder om commentaar op een rechterlijke uitspraak te vragen, wat vindt u ervan dat in een tijd van woningnood jongeren geen woning kunnen krijgen vanwege een afrondingsverschil in de parkeernorm?</w:t>
      </w:r>
      <w:r>
        <w:br/>
      </w:r>
    </w:p>
    <w:p>
      <w:pPr>
        <w:pStyle w:val="ListParagraph"/>
        <w:numPr>
          <w:ilvl w:val="0"/>
          <w:numId w:val="100470600"/>
        </w:numPr>
        <w:ind w:left="360"/>
      </w:pPr>
      <w:r>
        <w:t>Deelt u de mening dat het oordeel of een specifiek bestemmingsplan voldoende parkeerplaatsen bevat in eerste instantie aan de gemeenteraad is en de lat dus hoog moet liggen om een bestemmingsplan of ander besluit van de gemeenteraad te vernietigen? Zo ja, welke wetgeving of andere acties bent u voornemens voor te stellen om dit uitgangspunt beter in de praktijk te brengen?</w:t>
      </w:r>
      <w:r>
        <w:br/>
      </w:r>
    </w:p>
    <w:p>
      <w:pPr>
        <w:pStyle w:val="ListParagraph"/>
        <w:numPr>
          <w:ilvl w:val="0"/>
          <w:numId w:val="100470600"/>
        </w:numPr>
        <w:ind w:left="360"/>
      </w:pPr>
      <w:r>
        <w:t>Heeft u contact gehad met de gemeente Haarlem over dit voorbeeld of bent u bereid dit te doen, om lessen te trekken hoe in de toekomst kan worden voorkomen dat belangrijke woningbouwprojecten disproportioneel vertraagd worden of stuk kunnen lopen als gevolg van minieme afwijkingen van eerdere beleidsplannen?</w:t>
      </w:r>
      <w:r>
        <w:br/>
      </w:r>
    </w:p>
    <w:p>
      <w:pPr>
        <w:pStyle w:val="ListParagraph"/>
        <w:numPr>
          <w:ilvl w:val="0"/>
          <w:numId w:val="100470600"/>
        </w:numPr>
        <w:ind w:left="360"/>
      </w:pPr>
      <w:r>
        <w:t>Bent u van mening dat de Wet versterking regie volkshuisvesting voldoet in de belofte om de doorlooptijden van woningbouwplannen als deze te verkorten en zo ja, op welke manier had de wet in dit geval voorkomen dat het woningbouwplan sterk vertraagd of geschrapt zou worden?</w:t>
      </w:r>
      <w:r>
        <w:br/>
      </w:r>
    </w:p>
    <w:p>
      <w:pPr>
        <w:pStyle w:val="ListParagraph"/>
        <w:numPr>
          <w:ilvl w:val="0"/>
          <w:numId w:val="100470600"/>
        </w:numPr>
        <w:ind w:left="360"/>
      </w:pPr>
      <w:r>
        <w:t>Had een situatie als deze niet voorkomen kunnen worden indien een zaak als deze al eerder was afgevangen door een bezwaarprocedure, gelijkend op de Huurcommissie?</w:t>
      </w:r>
      <w:r>
        <w:br/>
      </w:r>
    </w:p>
    <w:p>
      <w:pPr>
        <w:pStyle w:val="ListParagraph"/>
        <w:numPr>
          <w:ilvl w:val="0"/>
          <w:numId w:val="100470600"/>
        </w:numPr>
        <w:ind w:left="360"/>
      </w:pPr>
      <w:r>
        <w:t>Bent u bereid te onderzoeken hoe gemeenten sneller door kunnen met een vernietigd bestemmingsplan of ander besluit, bijvoorbeeld indien de vernietiging slechts op een relatief klein aspect is gebaseerd?</w:t>
      </w:r>
      <w:r>
        <w:br/>
      </w:r>
    </w:p>
    <w:p>
      <w:pPr>
        <w:pStyle w:val="ListParagraph"/>
        <w:numPr>
          <w:ilvl w:val="0"/>
          <w:numId w:val="100470600"/>
        </w:numPr>
        <w:ind w:left="360"/>
      </w:pPr>
      <w:r>
        <w:t>Kunt u deze vragen beantwoorden voor het commissiedebat Ruimtelijke Ordening van 13 maart a.s.?</w:t>
      </w:r>
      <w:r>
        <w:br/>
      </w:r>
    </w:p>
    <w:p>
      <w:r>
        <w:t xml:space="preserve"> </w:t>
      </w:r>
      <w:r>
        <w:br/>
      </w:r>
    </w:p>
    <w:p>
      <w:r>
        <w:t xml:space="preserve">1) Uitspraak 202307811/1/R1</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570">
    <w:abstractNumId w:val="100470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