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109" w:rsidP="00EE5E5D" w:rsidRDefault="003B6109" w14:paraId="37E45D86" w14:textId="72FF72DB">
      <w:r>
        <w:t>Geachte voorzitter,</w:t>
      </w:r>
    </w:p>
    <w:p w:rsidR="00FE7304" w:rsidP="00EE5E5D" w:rsidRDefault="00FE7304" w14:paraId="4CE62ADD" w14:textId="350746B7"/>
    <w:p w:rsidRPr="00FE7304" w:rsidR="00FE7304" w:rsidP="00FE7304" w:rsidRDefault="00FE7304" w14:paraId="2CA6DBF8" w14:textId="3F1F00BF">
      <w:pPr>
        <w:rPr>
          <w:szCs w:val="18"/>
        </w:rPr>
      </w:pPr>
      <w:r>
        <w:rPr>
          <w:szCs w:val="18"/>
        </w:rPr>
        <w:t xml:space="preserve">Naar aanleiding van het </w:t>
      </w:r>
      <w:r>
        <w:t xml:space="preserve">schriftelijk overleg van de vaste commissie voor Buitenlandse Zaken van </w:t>
      </w:r>
      <w:r w:rsidR="00BA001D">
        <w:t>3 februari 2025</w:t>
      </w:r>
      <w:r>
        <w:t xml:space="preserve">, met kenmerk </w:t>
      </w:r>
      <w:r w:rsidRPr="00570B23" w:rsidR="00570B23">
        <w:rPr>
          <w:bCs/>
        </w:rPr>
        <w:t>31482-124/2025D04227</w:t>
      </w:r>
      <w:r>
        <w:t>, over de</w:t>
      </w:r>
      <w:r w:rsidR="00BA001D">
        <w:t xml:space="preserve"> brief</w:t>
      </w:r>
      <w:r>
        <w:t xml:space="preserve"> </w:t>
      </w:r>
      <w:r w:rsidRPr="00BA001D" w:rsidR="00BA001D">
        <w:t>Voortgang internationaal cultuurbeleid (ICB) (31482, nr. 124)</w:t>
      </w:r>
      <w:r>
        <w:t xml:space="preserve">, </w:t>
      </w:r>
      <w:r w:rsidR="00BA001D">
        <w:t xml:space="preserve">wil ik u </w:t>
      </w:r>
      <w:r>
        <w:t>meed</w:t>
      </w:r>
      <w:r>
        <w:rPr>
          <w:szCs w:val="18"/>
        </w:rPr>
        <w:t xml:space="preserve">elen dat de beantwoording hiervan meer tijd vergt. </w:t>
      </w:r>
      <w:r w:rsidRPr="00FB4A86">
        <w:rPr>
          <w:szCs w:val="18"/>
        </w:rPr>
        <w:t>Nader</w:t>
      </w:r>
      <w:r w:rsidR="00FB4A86">
        <w:rPr>
          <w:szCs w:val="18"/>
        </w:rPr>
        <w:t>e</w:t>
      </w:r>
      <w:r w:rsidRPr="00FB4A86">
        <w:rPr>
          <w:szCs w:val="18"/>
        </w:rPr>
        <w:t xml:space="preserve"> afstemming is nodig om de vragen zo </w:t>
      </w:r>
      <w:r w:rsidRPr="00FB4A86" w:rsidR="00A81C34">
        <w:rPr>
          <w:szCs w:val="18"/>
        </w:rPr>
        <w:t xml:space="preserve">volledig </w:t>
      </w:r>
      <w:r w:rsidRPr="00FB4A86">
        <w:rPr>
          <w:szCs w:val="18"/>
        </w:rPr>
        <w:t>mogelijk te beantwoorden.</w:t>
      </w:r>
      <w:r>
        <w:rPr>
          <w:szCs w:val="18"/>
        </w:rPr>
        <w:t xml:space="preserve"> Hierdoor is het niet mogelijk </w:t>
      </w:r>
      <w:r w:rsidR="00EC02F6">
        <w:rPr>
          <w:szCs w:val="18"/>
        </w:rPr>
        <w:t xml:space="preserve">gebleken </w:t>
      </w:r>
      <w:r>
        <w:rPr>
          <w:szCs w:val="18"/>
        </w:rPr>
        <w:t xml:space="preserve">om de beantwoording van deze vragen </w:t>
      </w:r>
      <w:r w:rsidRPr="00FB4A86">
        <w:rPr>
          <w:szCs w:val="18"/>
        </w:rPr>
        <w:t>binnen de gestelde termijn aan uw Kamer te doen toekomen.</w:t>
      </w:r>
      <w:r>
        <w:rPr>
          <w:szCs w:val="18"/>
        </w:rPr>
        <w:t xml:space="preserve"> </w:t>
      </w:r>
    </w:p>
    <w:p w:rsidR="00FE7304" w:rsidP="00FE7304" w:rsidRDefault="00FE7304" w14:paraId="185194E2" w14:textId="77777777"/>
    <w:p w:rsidR="00FE7304" w:rsidP="00FE7304" w:rsidRDefault="00FE7304" w14:paraId="0CC96923" w14:textId="77777777">
      <w:pPr>
        <w:rPr>
          <w:b/>
        </w:rPr>
      </w:pPr>
      <w:r>
        <w:rPr>
          <w:szCs w:val="18"/>
        </w:rPr>
        <w:t>Ik streef ernaar uw vragen zo spoedig mogelijk te beantwoorden.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FE7304" w:rsidR="00FE7304" w:rsidP="00FE7304" w:rsidRDefault="00E13199" w14:paraId="58373F55" w14:textId="505E7938">
                <w:r>
                  <w:t xml:space="preserve">De minister van Buitenlandse Zaken, 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3A2FD6" w14:paraId="413C6CF4" w14:textId="77777777"/>
    <w:p w:rsidR="003A2FD6" w:rsidP="00EE5E5D" w:rsidRDefault="00BA001D" w14:paraId="462CB2B1" w14:textId="5499B789">
      <w:r>
        <w:t>Caspar Veldkamp</w:t>
      </w:r>
      <w:r w:rsidR="00E13199">
        <w:t xml:space="preserve"> 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6470A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233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6868" w14:textId="77777777" w:rsidR="00F24087" w:rsidRDefault="00F24087" w:rsidP="004F2CD5">
      <w:pPr>
        <w:spacing w:line="240" w:lineRule="auto"/>
      </w:pPr>
      <w:r>
        <w:separator/>
      </w:r>
    </w:p>
  </w:endnote>
  <w:endnote w:type="continuationSeparator" w:id="0">
    <w:p w14:paraId="30D567BD" w14:textId="77777777" w:rsidR="00F24087" w:rsidRDefault="00F24087" w:rsidP="004F2CD5">
      <w:pPr>
        <w:spacing w:line="240" w:lineRule="auto"/>
      </w:pPr>
      <w:r>
        <w:continuationSeparator/>
      </w:r>
    </w:p>
  </w:endnote>
  <w:endnote w:type="continuationNotice" w:id="1">
    <w:p w14:paraId="50A398C9" w14:textId="77777777" w:rsidR="00F24087" w:rsidRDefault="00F240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8550" w14:textId="77777777" w:rsidR="00570B23" w:rsidRDefault="00570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52F9" w14:textId="77777777" w:rsidR="00570B23" w:rsidRDefault="00570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256BAADC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3E91" w14:textId="77777777" w:rsidR="00F24087" w:rsidRDefault="00F24087" w:rsidP="004F2CD5">
      <w:pPr>
        <w:spacing w:line="240" w:lineRule="auto"/>
      </w:pPr>
      <w:r>
        <w:separator/>
      </w:r>
    </w:p>
  </w:footnote>
  <w:footnote w:type="continuationSeparator" w:id="0">
    <w:p w14:paraId="3A81E856" w14:textId="77777777" w:rsidR="00F24087" w:rsidRDefault="00F24087" w:rsidP="004F2CD5">
      <w:pPr>
        <w:spacing w:line="240" w:lineRule="auto"/>
      </w:pPr>
      <w:r>
        <w:continuationSeparator/>
      </w:r>
    </w:p>
  </w:footnote>
  <w:footnote w:type="continuationNotice" w:id="1">
    <w:p w14:paraId="34CD6A2B" w14:textId="77777777" w:rsidR="00F24087" w:rsidRDefault="00F240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6628" w14:textId="77777777" w:rsidR="00570B23" w:rsidRDefault="00570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EA209AA" w:rsidR="001B5575" w:rsidRPr="006B0BAF" w:rsidRDefault="00FE730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BZDOC-1343779705-114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EA209AA" w:rsidR="001B5575" w:rsidRPr="006B0BAF" w:rsidRDefault="00FE730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BZDOC-1343779705-114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0DA8371" w:rsidR="00596AD0" w:rsidRDefault="00FE7304" w:rsidP="00596AD0">
                              <w:pPr>
                                <w:pStyle w:val="Head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463E561E" w14:textId="77777777" w:rsidR="00FE7304" w:rsidRDefault="00FE7304" w:rsidP="00FE7304">
                          <w:r>
                            <w:t>Aan de Voorzitter van de</w:t>
                          </w:r>
                        </w:p>
                        <w:p w14:paraId="607A8B46" w14:textId="77777777" w:rsidR="00FE7304" w:rsidRDefault="00FE7304" w:rsidP="00FE7304">
                          <w:r>
                            <w:t>Tweede Kamer der Staten-Generaal</w:t>
                          </w:r>
                        </w:p>
                        <w:p w14:paraId="583DD61E" w14:textId="77777777" w:rsidR="00FE7304" w:rsidRDefault="00FE7304" w:rsidP="00FE7304">
                          <w:r>
                            <w:t>Prinses Irenestraat 6</w:t>
                          </w:r>
                        </w:p>
                        <w:p w14:paraId="59FFB5F0" w14:textId="574C26FF" w:rsidR="001B5575" w:rsidRPr="00CF7C5C" w:rsidRDefault="00FE7304" w:rsidP="00FE7304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0DA8371" w:rsidR="00596AD0" w:rsidRDefault="00FE7304" w:rsidP="00596AD0">
                        <w:pPr>
                          <w:pStyle w:val="Header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463E561E" w14:textId="77777777" w:rsidR="00FE7304" w:rsidRDefault="00FE7304" w:rsidP="00FE7304">
                    <w:r>
                      <w:t>Aan de Voorzitter van de</w:t>
                    </w:r>
                  </w:p>
                  <w:p w14:paraId="607A8B46" w14:textId="77777777" w:rsidR="00FE7304" w:rsidRDefault="00FE7304" w:rsidP="00FE7304">
                    <w:r>
                      <w:t>Tweede Kamer der Staten-Generaal</w:t>
                    </w:r>
                  </w:p>
                  <w:p w14:paraId="583DD61E" w14:textId="77777777" w:rsidR="00FE7304" w:rsidRDefault="00FE7304" w:rsidP="00FE7304">
                    <w:r>
                      <w:t>Prinses Irenestraat 6</w:t>
                    </w:r>
                  </w:p>
                  <w:p w14:paraId="59FFB5F0" w14:textId="574C26FF" w:rsidR="001B5575" w:rsidRPr="00CF7C5C" w:rsidRDefault="00FE7304" w:rsidP="00FE7304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8B48A3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70B23">
                            <w:t>7</w:t>
                          </w:r>
                          <w:r w:rsidR="00233CEC">
                            <w:t xml:space="preserve"> </w:t>
                          </w:r>
                          <w:r w:rsidR="00BA001D">
                            <w:t>maart</w:t>
                          </w:r>
                          <w:r w:rsidR="00FB4A86">
                            <w:t xml:space="preserve"> 202</w:t>
                          </w:r>
                          <w:r w:rsidR="00BA001D">
                            <w:t>5</w:t>
                          </w:r>
                        </w:p>
                        <w:p w14:paraId="06BD080E" w14:textId="77113E5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E7304">
                            <w:t xml:space="preserve">Uitstel schriftelijk overleg </w:t>
                          </w:r>
                          <w:r w:rsidR="00233CEC">
                            <w:t>voortgang internationaal cultuurbeleid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8B48A3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70B23">
                      <w:t>7</w:t>
                    </w:r>
                    <w:r w:rsidR="00233CEC">
                      <w:t xml:space="preserve"> </w:t>
                    </w:r>
                    <w:r w:rsidR="00BA001D">
                      <w:t>maart</w:t>
                    </w:r>
                    <w:r w:rsidR="00FB4A86">
                      <w:t xml:space="preserve"> 202</w:t>
                    </w:r>
                    <w:r w:rsidR="00BA001D">
                      <w:t>5</w:t>
                    </w:r>
                  </w:p>
                  <w:p w14:paraId="06BD080E" w14:textId="77113E5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E7304">
                      <w:t xml:space="preserve">Uitstel schriftelijk overleg </w:t>
                    </w:r>
                    <w:r w:rsidR="00233CEC">
                      <w:t>voortgang internationaal cultuurbeleid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422D70A" w:rsidR="003573B1" w:rsidRDefault="00570B2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570B23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1C015C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C015C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36AB974F" w14:textId="0FBD0268" w:rsidR="00410007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F02AF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F02AF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02AF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D417390" w14:textId="01CB5EDC" w:rsidR="00BA001D" w:rsidRPr="00F02AFB" w:rsidRDefault="00570B23" w:rsidP="00EE5E5D">
                          <w:pPr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r w:rsidRPr="00570B23"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  <w:t>BZ2513652</w:t>
                          </w:r>
                        </w:p>
                        <w:p w14:paraId="0601D053" w14:textId="77777777" w:rsidR="0031789D" w:rsidRPr="00F02AFB" w:rsidRDefault="0031789D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Pr="00570B23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570B2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Bijlage</w:t>
                          </w:r>
                          <w:proofErr w:type="spellEnd"/>
                          <w:r w:rsidRPr="00570B2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(n)</w:t>
                          </w:r>
                        </w:p>
                        <w:p w14:paraId="62317602" w14:textId="4B74BEAD" w:rsidR="001B5575" w:rsidRPr="00570B23" w:rsidRDefault="00100EC2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70B23">
                            <w:rPr>
                              <w:sz w:val="13"/>
                              <w:szCs w:val="13"/>
                              <w:lang w:val="de-DE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422D70A" w:rsidR="003573B1" w:rsidRDefault="00570B2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570B23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1C015C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1C015C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36AB974F" w14:textId="0FBD0268" w:rsidR="00410007" w:rsidRDefault="001B5575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F02AFB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F02AFB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F02AFB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</w:p>
                  <w:p w14:paraId="0D417390" w14:textId="01CB5EDC" w:rsidR="00BA001D" w:rsidRPr="00F02AFB" w:rsidRDefault="00570B23" w:rsidP="00EE5E5D">
                    <w:pPr>
                      <w:rPr>
                        <w:bCs/>
                        <w:sz w:val="13"/>
                        <w:szCs w:val="13"/>
                        <w:lang w:val="de-DE"/>
                      </w:rPr>
                    </w:pPr>
                    <w:r w:rsidRPr="00570B23">
                      <w:rPr>
                        <w:bCs/>
                        <w:sz w:val="13"/>
                        <w:szCs w:val="13"/>
                        <w:lang w:val="de-DE"/>
                      </w:rPr>
                      <w:t>BZ2513652</w:t>
                    </w:r>
                  </w:p>
                  <w:p w14:paraId="0601D053" w14:textId="77777777" w:rsidR="0031789D" w:rsidRPr="00F02AFB" w:rsidRDefault="0031789D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Pr="00570B23" w:rsidRDefault="001B5575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570B23">
                      <w:rPr>
                        <w:b/>
                        <w:sz w:val="13"/>
                        <w:szCs w:val="13"/>
                        <w:lang w:val="de-DE"/>
                      </w:rPr>
                      <w:t>Bijlage</w:t>
                    </w:r>
                    <w:proofErr w:type="spellEnd"/>
                    <w:r w:rsidRPr="00570B23">
                      <w:rPr>
                        <w:b/>
                        <w:sz w:val="13"/>
                        <w:szCs w:val="13"/>
                        <w:lang w:val="de-DE"/>
                      </w:rPr>
                      <w:t>(n)</w:t>
                    </w:r>
                  </w:p>
                  <w:p w14:paraId="62317602" w14:textId="4B74BEAD" w:rsidR="001B5575" w:rsidRPr="00570B23" w:rsidRDefault="00100EC2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70B23">
                      <w:rPr>
                        <w:sz w:val="13"/>
                        <w:szCs w:val="13"/>
                        <w:lang w:val="de-DE"/>
                      </w:rPr>
                      <w:t>-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18A0"/>
    <w:rsid w:val="0007464A"/>
    <w:rsid w:val="000C05AC"/>
    <w:rsid w:val="000D6C7A"/>
    <w:rsid w:val="000E6281"/>
    <w:rsid w:val="000F56CA"/>
    <w:rsid w:val="00100EC2"/>
    <w:rsid w:val="00130AB1"/>
    <w:rsid w:val="00132F64"/>
    <w:rsid w:val="001361B2"/>
    <w:rsid w:val="001428B6"/>
    <w:rsid w:val="00161332"/>
    <w:rsid w:val="001A60F3"/>
    <w:rsid w:val="001B5575"/>
    <w:rsid w:val="001C015C"/>
    <w:rsid w:val="001D4B80"/>
    <w:rsid w:val="001E4AF3"/>
    <w:rsid w:val="001F626B"/>
    <w:rsid w:val="00202425"/>
    <w:rsid w:val="00205368"/>
    <w:rsid w:val="00221464"/>
    <w:rsid w:val="00223B8D"/>
    <w:rsid w:val="00233CEC"/>
    <w:rsid w:val="00274149"/>
    <w:rsid w:val="002A4354"/>
    <w:rsid w:val="002B2C0A"/>
    <w:rsid w:val="002F508B"/>
    <w:rsid w:val="00310314"/>
    <w:rsid w:val="003107AE"/>
    <w:rsid w:val="0031789D"/>
    <w:rsid w:val="003573B1"/>
    <w:rsid w:val="00360A38"/>
    <w:rsid w:val="0037152C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34F33"/>
    <w:rsid w:val="00472954"/>
    <w:rsid w:val="00492A07"/>
    <w:rsid w:val="00493039"/>
    <w:rsid w:val="00493B82"/>
    <w:rsid w:val="004A4D41"/>
    <w:rsid w:val="004B169E"/>
    <w:rsid w:val="004F2CD5"/>
    <w:rsid w:val="004F420B"/>
    <w:rsid w:val="0052042F"/>
    <w:rsid w:val="005239C8"/>
    <w:rsid w:val="00561A0F"/>
    <w:rsid w:val="005621ED"/>
    <w:rsid w:val="00570B23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6950"/>
    <w:rsid w:val="00657D4A"/>
    <w:rsid w:val="0066056B"/>
    <w:rsid w:val="00662AC7"/>
    <w:rsid w:val="00684C0D"/>
    <w:rsid w:val="006B0BAF"/>
    <w:rsid w:val="006B66D8"/>
    <w:rsid w:val="006C0F3D"/>
    <w:rsid w:val="006C7A86"/>
    <w:rsid w:val="00710F1E"/>
    <w:rsid w:val="00733806"/>
    <w:rsid w:val="007428E9"/>
    <w:rsid w:val="00756C82"/>
    <w:rsid w:val="00785D9D"/>
    <w:rsid w:val="00786CEF"/>
    <w:rsid w:val="007878EE"/>
    <w:rsid w:val="00795B1F"/>
    <w:rsid w:val="007C6A20"/>
    <w:rsid w:val="007D4D1F"/>
    <w:rsid w:val="007E580F"/>
    <w:rsid w:val="00844B28"/>
    <w:rsid w:val="00852A36"/>
    <w:rsid w:val="00861995"/>
    <w:rsid w:val="008C6B9E"/>
    <w:rsid w:val="008D7803"/>
    <w:rsid w:val="009044F8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772D8"/>
    <w:rsid w:val="00A81C34"/>
    <w:rsid w:val="00A93558"/>
    <w:rsid w:val="00A96E13"/>
    <w:rsid w:val="00A974F1"/>
    <w:rsid w:val="00AD0224"/>
    <w:rsid w:val="00B3225F"/>
    <w:rsid w:val="00B42BA6"/>
    <w:rsid w:val="00B435FC"/>
    <w:rsid w:val="00B91FC7"/>
    <w:rsid w:val="00BA001D"/>
    <w:rsid w:val="00BB6753"/>
    <w:rsid w:val="00BB71CA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0774F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13199"/>
    <w:rsid w:val="00E20D12"/>
    <w:rsid w:val="00E42BDE"/>
    <w:rsid w:val="00E6470A"/>
    <w:rsid w:val="00E65DC6"/>
    <w:rsid w:val="00E729CC"/>
    <w:rsid w:val="00E90132"/>
    <w:rsid w:val="00E9038B"/>
    <w:rsid w:val="00EB0335"/>
    <w:rsid w:val="00EC02F6"/>
    <w:rsid w:val="00EC2243"/>
    <w:rsid w:val="00ED2692"/>
    <w:rsid w:val="00EE1314"/>
    <w:rsid w:val="00EE5E5D"/>
    <w:rsid w:val="00F02AFB"/>
    <w:rsid w:val="00F04567"/>
    <w:rsid w:val="00F122FE"/>
    <w:rsid w:val="00F24087"/>
    <w:rsid w:val="00F32765"/>
    <w:rsid w:val="00F330F2"/>
    <w:rsid w:val="00F40DB4"/>
    <w:rsid w:val="00F51C07"/>
    <w:rsid w:val="00F534B6"/>
    <w:rsid w:val="00F662F7"/>
    <w:rsid w:val="00F71F1B"/>
    <w:rsid w:val="00FA6B3B"/>
    <w:rsid w:val="00FB4A86"/>
    <w:rsid w:val="00FE0B0C"/>
    <w:rsid w:val="00FE7304"/>
    <w:rsid w:val="00FF1D4A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A86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A86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32F44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438B"/>
    <w:rsid w:val="0051548D"/>
    <w:rsid w:val="005E1352"/>
    <w:rsid w:val="00621129"/>
    <w:rsid w:val="0064468E"/>
    <w:rsid w:val="006D676F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96917"/>
    <w:rsid w:val="009D1F2A"/>
    <w:rsid w:val="00A14963"/>
    <w:rsid w:val="00A42F2C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Uitstelbrief-Inbreng-schriftelijk-overleg-voortgang-internationaal-cultuurbeleid</vt:lpstr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2025-03-07T09:44:00.0000000Z</dcterms:created>
  <dcterms:modified xsi:type="dcterms:W3CDTF">2025-03-07T09:44:00.0000000Z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d6dab088-5a38-4ab2-9edf-49fe4411432f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>8;#DAO|dcf98164-e65e-4104-8124-1a2b92afebb5</vt:lpwstr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