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3A" w:rsidP="00026EE4" w:rsidRDefault="003A6489" w14:paraId="2A0479B6" w14:textId="1121C229">
      <w:bookmarkStart w:name="_GoBack" w:id="0"/>
      <w:bookmarkEnd w:id="0"/>
      <w:r>
        <w:t xml:space="preserve">Sinds </w:t>
      </w:r>
      <w:r w:rsidR="00E309F7">
        <w:t>het najaar van 2023</w:t>
      </w:r>
      <w:r>
        <w:t xml:space="preserve"> is er bij de Dienst Justitiële Inrichtingen (DJI) een capaciteitsprobleem, onder andere door een stijgende bezetting als gevolg van langere detenties en een toename van tbs passanten en jongvolwassenen in het gevangeniswezen</w:t>
      </w:r>
      <w:r w:rsidR="0032367C">
        <w:rPr>
          <w:rStyle w:val="Voetnootmarkering"/>
        </w:rPr>
        <w:footnoteReference w:id="1"/>
      </w:r>
      <w:r>
        <w:t xml:space="preserve">. </w:t>
      </w:r>
      <w:r w:rsidRPr="003A6A96" w:rsidR="00026EE4">
        <w:t xml:space="preserve">Er is </w:t>
      </w:r>
      <w:r w:rsidR="00026EE4">
        <w:t xml:space="preserve">sinds eind vorig jaar </w:t>
      </w:r>
      <w:r w:rsidRPr="003A6A96" w:rsidR="00026EE4">
        <w:t>sprake van een ‘code zwart’-situatie</w:t>
      </w:r>
      <w:r w:rsidR="00026EE4">
        <w:t xml:space="preserve">: concreet betekent dit een bezetting van ruim </w:t>
      </w:r>
      <w:r w:rsidRPr="003A6A96" w:rsidR="00026EE4">
        <w:t>99,5% bij DJI</w:t>
      </w:r>
      <w:r w:rsidR="00026EE4">
        <w:rPr>
          <w:rStyle w:val="Voetnootmarkering"/>
        </w:rPr>
        <w:footnoteReference w:id="2"/>
      </w:r>
      <w:r w:rsidRPr="003A6A96" w:rsidR="00026EE4">
        <w:t xml:space="preserve"> én </w:t>
      </w:r>
      <w:r w:rsidR="00E21915">
        <w:t xml:space="preserve">er blijven stelselmatig </w:t>
      </w:r>
      <w:r w:rsidR="00026EE4">
        <w:t xml:space="preserve">arrestanten </w:t>
      </w:r>
      <w:r w:rsidR="00811B65">
        <w:t xml:space="preserve">achter </w:t>
      </w:r>
      <w:r w:rsidR="00026EE4">
        <w:t>op politiebureau</w:t>
      </w:r>
      <w:r w:rsidR="00811B65">
        <w:t>s</w:t>
      </w:r>
      <w:r w:rsidRPr="003A6A96" w:rsidR="00026EE4">
        <w:t>.</w:t>
      </w:r>
      <w:r w:rsidR="00026EE4">
        <w:rPr>
          <w:rStyle w:val="Voetnootmarkering"/>
        </w:rPr>
        <w:footnoteReference w:id="3"/>
      </w:r>
      <w:r w:rsidR="00026EE4">
        <w:t xml:space="preserve"> Een aantal daarvan verblijft daar de maximale wettelijke termijn van 10 dagen</w:t>
      </w:r>
      <w:r w:rsidR="00837786">
        <w:t xml:space="preserve"> en </w:t>
      </w:r>
      <w:r w:rsidRPr="00837786" w:rsidR="00837786">
        <w:t>er</w:t>
      </w:r>
      <w:r w:rsidR="00837786">
        <w:t xml:space="preserve"> worden</w:t>
      </w:r>
      <w:r w:rsidRPr="00837786" w:rsidR="00837786">
        <w:t xml:space="preserve"> soms preventief gehechten teruggebracht naar de politiecellen vanwege een tekort aan plaatsen in de </w:t>
      </w:r>
      <w:r w:rsidRPr="003A6A96" w:rsidR="00837786">
        <w:t xml:space="preserve">penitentiaire inrichtingen </w:t>
      </w:r>
      <w:r w:rsidR="00837786">
        <w:t>(</w:t>
      </w:r>
      <w:r w:rsidRPr="00837786" w:rsidR="00837786">
        <w:t>PI’s</w:t>
      </w:r>
      <w:r w:rsidR="00837786">
        <w:t>)</w:t>
      </w:r>
      <w:r w:rsidR="00026EE4">
        <w:t xml:space="preserve">. In mijn Kamerbrief van 4 december jl. </w:t>
      </w:r>
      <w:r w:rsidRPr="003A6A96" w:rsidR="00026EE4">
        <w:t>he</w:t>
      </w:r>
      <w:r w:rsidR="00026EE4">
        <w:t>b ik</w:t>
      </w:r>
      <w:r w:rsidRPr="003A6A96" w:rsidR="00026EE4">
        <w:t xml:space="preserve"> </w:t>
      </w:r>
      <w:r w:rsidR="00026EE4">
        <w:t xml:space="preserve">daarom aangegeven </w:t>
      </w:r>
      <w:r w:rsidR="00811B65">
        <w:t xml:space="preserve">– indien de actuele situatie daarom vraagt - </w:t>
      </w:r>
      <w:r w:rsidRPr="003A6A96" w:rsidR="00026EE4">
        <w:t>gedetineerden vanuit PI’s niet alleen op vrijdagen drie dagen eerder heen te zenden, maar ook op de andere dagen van de week.</w:t>
      </w:r>
      <w:r w:rsidR="00026EE4">
        <w:rPr>
          <w:rStyle w:val="Voetnootmarkering"/>
        </w:rPr>
        <w:footnoteReference w:id="4"/>
      </w:r>
      <w:r w:rsidRPr="003A6A96" w:rsidR="00026EE4">
        <w:t xml:space="preserve"> </w:t>
      </w:r>
      <w:r w:rsidRPr="00282ECF" w:rsidR="00026EE4">
        <w:t xml:space="preserve">Deze maatregel heeft zoals verwacht tijdelijk verlichting geboden maar de druk op de capaciteit </w:t>
      </w:r>
      <w:r w:rsidRPr="00282ECF" w:rsidR="00270CA7">
        <w:t xml:space="preserve">is </w:t>
      </w:r>
      <w:r w:rsidRPr="00282ECF" w:rsidR="00026EE4">
        <w:t>dermate toegenomen dat</w:t>
      </w:r>
      <w:r w:rsidRPr="00282ECF" w:rsidR="0098799A">
        <w:t xml:space="preserve"> </w:t>
      </w:r>
      <w:r w:rsidR="00B30D8B">
        <w:t xml:space="preserve">een </w:t>
      </w:r>
      <w:r w:rsidR="00A149C7">
        <w:t>aanvullende maatregel noodzakelijk is</w:t>
      </w:r>
      <w:r w:rsidR="00777A5B">
        <w:t>. E</w:t>
      </w:r>
      <w:r w:rsidRPr="00282ECF" w:rsidR="00A149C7">
        <w:t xml:space="preserve">r is een groeiende voorraad zelfmelders en arrestanten, een bezetting van nagenoeg 100% waardoor </w:t>
      </w:r>
      <w:r w:rsidR="00A149C7">
        <w:t xml:space="preserve">de </w:t>
      </w:r>
      <w:r w:rsidRPr="00282ECF" w:rsidR="00A149C7">
        <w:t>instroom maar net k</w:t>
      </w:r>
      <w:r w:rsidR="00A149C7">
        <w:t>an</w:t>
      </w:r>
      <w:r w:rsidRPr="00282ECF" w:rsidR="00A149C7">
        <w:t xml:space="preserve"> worden opgevangen en de politiecellen die bedoeld zijn als overloopcapaciteit worden structureel bezet vanwege gebrek aan plek in de PI. </w:t>
      </w:r>
      <w:r w:rsidRPr="00703BD4" w:rsidR="00703BD4">
        <w:t xml:space="preserve">Ik sta nu met mijn rug tegen de muur. </w:t>
      </w:r>
      <w:r w:rsidRPr="00A149C7" w:rsidR="00A149C7">
        <w:t>Alleen hele pijnlijke keuzes kunnen ervoor zorgen dat alle (aangehouden) veroordeelden en voorlopig gehechten nog de gevangenis in kunnen.</w:t>
      </w:r>
      <w:r w:rsidR="00A149C7">
        <w:t xml:space="preserve"> </w:t>
      </w:r>
      <w:r w:rsidRPr="00703BD4" w:rsidR="00703BD4">
        <w:t>Als ik niets doe worden er willekeurig arrestanten en voorlopig gehechten vanuit de politiecellen naar huis gestuurd. Een scenario dat ik te allen tijde wil voorkomen</w:t>
      </w:r>
      <w:r w:rsidR="00A0510F">
        <w:t xml:space="preserve">. </w:t>
      </w:r>
    </w:p>
    <w:p w:rsidR="00902D3A" w:rsidP="00026EE4" w:rsidRDefault="00902D3A" w14:paraId="55CF01C7" w14:textId="77777777"/>
    <w:p w:rsidR="00235956" w:rsidP="00026EE4" w:rsidRDefault="00F833E0" w14:paraId="409BBAFE" w14:textId="6D50377D">
      <w:r>
        <w:t>Vanzelfspreken</w:t>
      </w:r>
      <w:r w:rsidR="00D42E68">
        <w:t>d</w:t>
      </w:r>
      <w:r>
        <w:t xml:space="preserve"> moet</w:t>
      </w:r>
      <w:r w:rsidR="00235956">
        <w:t>en</w:t>
      </w:r>
      <w:r>
        <w:t xml:space="preserve"> we zo snel mogelijk uit deze situatie geraken. </w:t>
      </w:r>
      <w:r w:rsidR="0032367C">
        <w:t xml:space="preserve">Bij het maken van keuzes geldt: het zoveel mogelijk recht doen aan de opgelegde straf en de veiligheid van mijn personeel en de gedetineerden staat voorop. </w:t>
      </w:r>
      <w:r w:rsidR="00026EE4">
        <w:t xml:space="preserve">In deze brief geef ik aan welke maatregelen in gang zijn gezet en </w:t>
      </w:r>
      <w:r w:rsidR="00A54811">
        <w:t xml:space="preserve">dat ik inzet op capaciteitsuitbreidingen </w:t>
      </w:r>
      <w:r w:rsidR="00026EE4">
        <w:t xml:space="preserve">om de druk op de capaciteit te verlichten. </w:t>
      </w:r>
      <w:r>
        <w:t xml:space="preserve">Vervolgens </w:t>
      </w:r>
      <w:r w:rsidRPr="00A33805" w:rsidR="00026EE4">
        <w:t xml:space="preserve">informeer ik uw Kamer over de </w:t>
      </w:r>
      <w:r w:rsidR="00A54811">
        <w:t xml:space="preserve">maatregelen die ik heb verkend maar vooralsnog zijn afgevallen en </w:t>
      </w:r>
      <w:r w:rsidRPr="00E165C8" w:rsidR="00EB5091">
        <w:t>wat mijn voorkeursoptie</w:t>
      </w:r>
      <w:r w:rsidRPr="00E165C8" w:rsidR="00CF477A">
        <w:t xml:space="preserve"> </w:t>
      </w:r>
      <w:r w:rsidRPr="00E165C8" w:rsidR="00EB5091">
        <w:t>is</w:t>
      </w:r>
      <w:r w:rsidRPr="00E165C8" w:rsidR="00026EE4">
        <w:t>.</w:t>
      </w:r>
      <w:r w:rsidRPr="00A33805" w:rsidR="00026EE4">
        <w:t xml:space="preserve"> </w:t>
      </w:r>
      <w:r w:rsidR="00FC3659">
        <w:br/>
      </w:r>
      <w:r w:rsidR="007A3049">
        <w:br/>
      </w:r>
    </w:p>
    <w:p w:rsidRPr="00235956" w:rsidR="00026EE4" w:rsidP="00026EE4" w:rsidRDefault="00026EE4" w14:paraId="3F7F4E75" w14:textId="07D69344">
      <w:r w:rsidRPr="00C1007F">
        <w:rPr>
          <w:b/>
          <w:bCs/>
        </w:rPr>
        <w:lastRenderedPageBreak/>
        <w:t>Maatregelen</w:t>
      </w:r>
      <w:r w:rsidR="00CD12DC">
        <w:rPr>
          <w:b/>
          <w:bCs/>
        </w:rPr>
        <w:t xml:space="preserve"> </w:t>
      </w:r>
      <w:r w:rsidR="004A1639">
        <w:rPr>
          <w:b/>
          <w:bCs/>
        </w:rPr>
        <w:t xml:space="preserve">en resultaten </w:t>
      </w:r>
      <w:r w:rsidR="00CD12DC">
        <w:rPr>
          <w:b/>
          <w:bCs/>
        </w:rPr>
        <w:t>tot nu toe</w:t>
      </w:r>
    </w:p>
    <w:p w:rsidR="00026EE4" w:rsidP="00026EE4" w:rsidRDefault="00026EE4" w14:paraId="11F1AEAE" w14:textId="3BF91369">
      <w:r>
        <w:t>Het vorige kabinet had al een aantal maatregelen in gang gezet</w:t>
      </w:r>
      <w:r w:rsidR="00F81B28">
        <w:t>:</w:t>
      </w:r>
    </w:p>
    <w:p w:rsidR="00026EE4" w:rsidP="00026EE4" w:rsidRDefault="00026EE4" w14:paraId="7FC70A52" w14:textId="77777777">
      <w:pPr>
        <w:pStyle w:val="Lijstalinea"/>
        <w:numPr>
          <w:ilvl w:val="0"/>
          <w:numId w:val="7"/>
        </w:numPr>
      </w:pPr>
      <w:r>
        <w:t>Z</w:t>
      </w:r>
      <w:r w:rsidRPr="0059622C">
        <w:t>elfmeldstop</w:t>
      </w:r>
      <w:r>
        <w:t>;</w:t>
      </w:r>
    </w:p>
    <w:p w:rsidR="00026EE4" w:rsidP="00026EE4" w:rsidRDefault="00026EE4" w14:paraId="11E3E613" w14:textId="77777777">
      <w:pPr>
        <w:pStyle w:val="Lijstalinea"/>
        <w:numPr>
          <w:ilvl w:val="0"/>
          <w:numId w:val="7"/>
        </w:numPr>
      </w:pPr>
      <w:r w:rsidRPr="0059622C">
        <w:t>Arrestantenmaatregel</w:t>
      </w:r>
      <w:r>
        <w:t>;</w:t>
      </w:r>
      <w:r>
        <w:rPr>
          <w:rStyle w:val="Voetnootmarkering"/>
        </w:rPr>
        <w:footnoteReference w:id="5"/>
      </w:r>
    </w:p>
    <w:p w:rsidR="00026EE4" w:rsidP="00026EE4" w:rsidRDefault="00026EE4" w14:paraId="6EFE2B29" w14:textId="77777777">
      <w:pPr>
        <w:pStyle w:val="Lijstalinea"/>
        <w:numPr>
          <w:ilvl w:val="0"/>
          <w:numId w:val="7"/>
        </w:numPr>
      </w:pPr>
      <w:r>
        <w:t>I</w:t>
      </w:r>
      <w:r w:rsidRPr="0059622C">
        <w:t>ncidenteel drie dagen heenzenden op vrijdag</w:t>
      </w:r>
      <w:r>
        <w:t xml:space="preserve"> en;</w:t>
      </w:r>
    </w:p>
    <w:p w:rsidR="00026EE4" w:rsidP="00026EE4" w:rsidRDefault="00026EE4" w14:paraId="27CAAFF1" w14:textId="26F7CBE3">
      <w:pPr>
        <w:pStyle w:val="Lijstalinea"/>
        <w:numPr>
          <w:ilvl w:val="0"/>
          <w:numId w:val="7"/>
        </w:numPr>
      </w:pPr>
      <w:r>
        <w:t xml:space="preserve">De </w:t>
      </w:r>
      <w:r w:rsidRPr="0059622C">
        <w:t xml:space="preserve">verruiming </w:t>
      </w:r>
      <w:r>
        <w:t xml:space="preserve">van de </w:t>
      </w:r>
      <w:r w:rsidRPr="0059622C">
        <w:t xml:space="preserve">termijn </w:t>
      </w:r>
      <w:r w:rsidR="00F833E0">
        <w:t xml:space="preserve">voor plaatsing </w:t>
      </w:r>
      <w:r>
        <w:t xml:space="preserve">op de </w:t>
      </w:r>
      <w:r w:rsidRPr="0059622C">
        <w:t>beperkt beveiligde afdeling (BBA</w:t>
      </w:r>
      <w:r>
        <w:t>).</w:t>
      </w:r>
    </w:p>
    <w:p w:rsidR="00026EE4" w:rsidP="00026EE4" w:rsidRDefault="00026EE4" w14:paraId="25CC87B2" w14:textId="77777777"/>
    <w:p w:rsidR="00026EE4" w:rsidP="00026EE4" w:rsidRDefault="00026EE4" w14:paraId="327E74A8" w14:textId="32C546E4">
      <w:r>
        <w:t>Ik heb mij sinds mijn aantreden maximaal ingespannen om een ‘code zwart’-situatie te voorkomen. Ik heb daarom de volgende extra maatregelen genomen</w:t>
      </w:r>
      <w:r w:rsidR="00AD6FBF">
        <w:t xml:space="preserve"> en dat heeft resultaat opgeleverd</w:t>
      </w:r>
      <w:r>
        <w:t>:</w:t>
      </w:r>
    </w:p>
    <w:p w:rsidR="00026EE4" w:rsidP="00026EE4" w:rsidRDefault="00026EE4" w14:paraId="2FF26C52" w14:textId="116E4460">
      <w:pPr>
        <w:pStyle w:val="Lijstalinea"/>
        <w:numPr>
          <w:ilvl w:val="0"/>
          <w:numId w:val="8"/>
        </w:numPr>
      </w:pPr>
      <w:r>
        <w:t>N</w:t>
      </w:r>
      <w:r w:rsidRPr="00275C07">
        <w:t>ieuwe locaties voor kortgestrafte zelfmelders</w:t>
      </w:r>
      <w:r>
        <w:t xml:space="preserve">: </w:t>
      </w:r>
      <w:r w:rsidRPr="00D40C3E">
        <w:t xml:space="preserve">PI Veenhuizen 40 plekken, PI Heerhugowaard </w:t>
      </w:r>
      <w:r>
        <w:t>24</w:t>
      </w:r>
      <w:r w:rsidRPr="00D40C3E">
        <w:t xml:space="preserve"> plekken</w:t>
      </w:r>
      <w:r w:rsidR="001509F4">
        <w:t>;</w:t>
      </w:r>
      <w:r>
        <w:rPr>
          <w:rStyle w:val="Voetnootmarkering"/>
        </w:rPr>
        <w:footnoteReference w:id="6"/>
      </w:r>
    </w:p>
    <w:p w:rsidR="00407A04" w:rsidP="00407A04" w:rsidRDefault="00407A04" w14:paraId="15E10A26" w14:textId="143B8AD1">
      <w:pPr>
        <w:pStyle w:val="Lijstalinea"/>
        <w:numPr>
          <w:ilvl w:val="0"/>
          <w:numId w:val="8"/>
        </w:numPr>
      </w:pPr>
      <w:r w:rsidRPr="00974E8E">
        <w:t>I</w:t>
      </w:r>
      <w:r w:rsidRPr="00974E8E" w:rsidDel="00B660DC">
        <w:t>n PI Alphen aan den Rijn zijn sinds eind februari circa 40 extra BBA plekken beschikbaar, waardoor doorstroom ontstaat vanuit de normaal beveiligde afdelingen</w:t>
      </w:r>
      <w:r>
        <w:t>;</w:t>
      </w:r>
    </w:p>
    <w:p w:rsidR="00026EE4" w:rsidP="00026EE4" w:rsidRDefault="00026EE4" w14:paraId="6393ACAD" w14:textId="36F5916B">
      <w:pPr>
        <w:pStyle w:val="Lijstalinea"/>
        <w:numPr>
          <w:ilvl w:val="0"/>
          <w:numId w:val="8"/>
        </w:numPr>
      </w:pPr>
      <w:r>
        <w:t>Door v</w:t>
      </w:r>
      <w:r w:rsidR="00F833E0">
        <w:t>oortdurende</w:t>
      </w:r>
      <w:r>
        <w:t xml:space="preserve"> inspanningen van de Taskforce DJI is het tekort van 330 plekken als gevolg van personeelstekorten teruggebracht naar </w:t>
      </w:r>
      <w:r w:rsidR="0084101D">
        <w:t xml:space="preserve">circa </w:t>
      </w:r>
      <w:r w:rsidRPr="00974E8E">
        <w:t>1</w:t>
      </w:r>
      <w:r w:rsidRPr="00974E8E" w:rsidR="005025CD">
        <w:t>25</w:t>
      </w:r>
      <w:r w:rsidR="004A1639">
        <w:t xml:space="preserve"> </w:t>
      </w:r>
      <w:r>
        <w:t>(gestart door het vorige kabinet en voortgezet door het huidige kabinet</w:t>
      </w:r>
      <w:r w:rsidR="008A53C6">
        <w:t>, peildatum</w:t>
      </w:r>
      <w:r w:rsidR="005025CD">
        <w:t xml:space="preserve"> 4</w:t>
      </w:r>
      <w:r w:rsidR="008A53C6">
        <w:t xml:space="preserve"> </w:t>
      </w:r>
      <w:r w:rsidR="005025CD">
        <w:t>maart</w:t>
      </w:r>
      <w:r>
        <w:t>);</w:t>
      </w:r>
    </w:p>
    <w:p w:rsidR="00026EE4" w:rsidP="00026EE4" w:rsidRDefault="00026EE4" w14:paraId="33544277" w14:textId="3F74928D">
      <w:pPr>
        <w:pStyle w:val="Lijstalinea"/>
        <w:numPr>
          <w:ilvl w:val="0"/>
          <w:numId w:val="8"/>
        </w:numPr>
      </w:pPr>
      <w:r>
        <w:t xml:space="preserve">Het hanteren van een hogere bezettingsgraad </w:t>
      </w:r>
      <w:r w:rsidRPr="00B05ABA">
        <w:t xml:space="preserve">(gemiddeld 99% in plaats van de norm van </w:t>
      </w:r>
      <w:r w:rsidR="00540C52">
        <w:t xml:space="preserve">gemiddeld </w:t>
      </w:r>
      <w:r w:rsidRPr="00B05ABA">
        <w:t>95,1%)</w:t>
      </w:r>
      <w:r w:rsidR="00291387">
        <w:t>;</w:t>
      </w:r>
    </w:p>
    <w:p w:rsidR="00026EE4" w:rsidP="00026EE4" w:rsidRDefault="00026EE4" w14:paraId="42868BFF" w14:textId="3379C832">
      <w:pPr>
        <w:pStyle w:val="Lijstalinea"/>
        <w:numPr>
          <w:ilvl w:val="0"/>
          <w:numId w:val="8"/>
        </w:numPr>
      </w:pPr>
      <w:r>
        <w:t xml:space="preserve">Diverse pilots zijn in uitvoering of </w:t>
      </w:r>
      <w:r w:rsidR="004D421E">
        <w:t>worden op korte termijn gestart</w:t>
      </w:r>
      <w:r>
        <w:t>, zoals het minder aanbieden van arbeid in het Huis van Bewaring om personeel vrij te spelen en een pilot met tablets op cel. Hierdoor kunnen sommige afdelingen open blijven;</w:t>
      </w:r>
    </w:p>
    <w:p w:rsidR="00026EE4" w:rsidP="00026EE4" w:rsidRDefault="00026EE4" w14:paraId="3EB59B64" w14:textId="06911600">
      <w:pPr>
        <w:pStyle w:val="Lijstalinea"/>
        <w:numPr>
          <w:ilvl w:val="0"/>
          <w:numId w:val="8"/>
        </w:numPr>
      </w:pPr>
      <w:r>
        <w:t>Drie dagen eerder heenzenden op alle dagen van de week</w:t>
      </w:r>
      <w:r w:rsidR="00AD6FBF">
        <w:t>.</w:t>
      </w:r>
    </w:p>
    <w:p w:rsidRPr="001509F4" w:rsidR="001A6C95" w:rsidP="009F2A83" w:rsidRDefault="001A6C95" w14:paraId="7C7A8341" w14:textId="488C5977">
      <w:pPr>
        <w:pStyle w:val="Lijstalinea"/>
        <w:rPr>
          <w:b/>
          <w:bCs/>
        </w:rPr>
      </w:pPr>
    </w:p>
    <w:p w:rsidRPr="00C1007F" w:rsidR="00CD12DC" w:rsidP="00026EE4" w:rsidRDefault="00CD12DC" w14:paraId="38A56391" w14:textId="706F64CA">
      <w:pPr>
        <w:rPr>
          <w:b/>
          <w:bCs/>
        </w:rPr>
      </w:pPr>
      <w:r w:rsidRPr="00C1007F">
        <w:rPr>
          <w:b/>
          <w:bCs/>
        </w:rPr>
        <w:t>Huidig beeld en capaciteitsuitbreidingen</w:t>
      </w:r>
    </w:p>
    <w:p w:rsidR="00F81B28" w:rsidP="00026EE4" w:rsidRDefault="005522BA" w14:paraId="44934A2D" w14:textId="2EB43EDA">
      <w:r>
        <w:t xml:space="preserve">Zelfs met al deze </w:t>
      </w:r>
      <w:r w:rsidR="00DC7962">
        <w:t xml:space="preserve">getroffen </w:t>
      </w:r>
      <w:r>
        <w:t xml:space="preserve">maatregelen houden we een tekort over </w:t>
      </w:r>
      <w:r w:rsidR="00374A6D">
        <w:t>oplopend tot</w:t>
      </w:r>
      <w:r w:rsidR="00E165C8">
        <w:t xml:space="preserve"> </w:t>
      </w:r>
      <w:r w:rsidRPr="000E1F8B" w:rsidR="00633A1F">
        <w:t>330</w:t>
      </w:r>
      <w:r w:rsidRPr="00282ECF" w:rsidR="00374A6D">
        <w:t xml:space="preserve"> </w:t>
      </w:r>
      <w:r w:rsidRPr="00282ECF" w:rsidR="00F81B28">
        <w:t>plekken</w:t>
      </w:r>
      <w:r w:rsidR="00F81B28">
        <w:t xml:space="preserve"> eind dit jaar.</w:t>
      </w:r>
      <w:r w:rsidR="00774985">
        <w:t xml:space="preserve"> </w:t>
      </w:r>
    </w:p>
    <w:p w:rsidR="00F81B28" w:rsidP="00026EE4" w:rsidRDefault="00F81B28" w14:paraId="2587CF6C" w14:textId="77777777"/>
    <w:p w:rsidRPr="00F81B28" w:rsidR="00F81B28" w:rsidP="00026EE4" w:rsidRDefault="00F81B28" w14:paraId="6C27E775" w14:textId="1AC36BB6">
      <w:bookmarkStart w:name="_Hlk190787153" w:id="1"/>
      <w:r w:rsidRPr="00F81B28">
        <w:rPr>
          <w:i/>
          <w:iCs/>
          <w:sz w:val="16"/>
          <w:szCs w:val="16"/>
        </w:rPr>
        <w:t xml:space="preserve">Grafiek 1. Prognose </w:t>
      </w:r>
      <w:r w:rsidR="006E5D32">
        <w:rPr>
          <w:i/>
          <w:iCs/>
          <w:sz w:val="16"/>
          <w:szCs w:val="16"/>
        </w:rPr>
        <w:t>benodigde capaciteit</w:t>
      </w:r>
      <w:r w:rsidRPr="00F81B28">
        <w:rPr>
          <w:i/>
          <w:iCs/>
          <w:sz w:val="16"/>
          <w:szCs w:val="16"/>
        </w:rPr>
        <w:t xml:space="preserve"> tot eind 2025</w:t>
      </w:r>
      <w:r w:rsidRPr="004D49C3">
        <w:t xml:space="preserve"> </w:t>
      </w:r>
      <w:r w:rsidR="00B2115C">
        <w:rPr>
          <w:noProof/>
        </w:rPr>
        <w:drawing>
          <wp:inline distT="0" distB="0" distL="0" distR="0" wp14:anchorId="5607F224" wp14:editId="5980BA60">
            <wp:extent cx="4407807" cy="2648102"/>
            <wp:effectExtent l="0" t="0" r="0" b="0"/>
            <wp:docPr id="6046438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43896" name="Afbeelding 604643896"/>
                    <pic:cNvPicPr/>
                  </pic:nvPicPr>
                  <pic:blipFill rotWithShape="1">
                    <a:blip r:embed="rId9" cstate="print">
                      <a:extLst>
                        <a:ext uri="{28A0092B-C50C-407E-A947-70E740481C1C}">
                          <a14:useLocalDpi xmlns:a14="http://schemas.microsoft.com/office/drawing/2010/main" val="0"/>
                        </a:ext>
                      </a:extLst>
                    </a:blip>
                    <a:srcRect l="7306" t="6339" r="7006" b="57268"/>
                    <a:stretch/>
                  </pic:blipFill>
                  <pic:spPr bwMode="auto">
                    <a:xfrm>
                      <a:off x="0" y="0"/>
                      <a:ext cx="4450948" cy="2674020"/>
                    </a:xfrm>
                    <a:prstGeom prst="rect">
                      <a:avLst/>
                    </a:prstGeom>
                    <a:ln>
                      <a:noFill/>
                    </a:ln>
                    <a:extLst>
                      <a:ext uri="{53640926-AAD7-44D8-BBD7-CCE9431645EC}">
                        <a14:shadowObscured xmlns:a14="http://schemas.microsoft.com/office/drawing/2010/main"/>
                      </a:ext>
                    </a:extLst>
                  </pic:spPr>
                </pic:pic>
              </a:graphicData>
            </a:graphic>
          </wp:inline>
        </w:drawing>
      </w:r>
      <w:r w:rsidR="003244EB">
        <w:rPr>
          <w:noProof/>
        </w:rPr>
        <w:t xml:space="preserve"> </w:t>
      </w:r>
      <w:r>
        <w:br/>
      </w:r>
      <w:bookmarkStart w:name="_Hlk190699859" w:id="2"/>
      <w:bookmarkEnd w:id="1"/>
      <w:r w:rsidRPr="00E837D5" w:rsidR="000B53A5">
        <w:t xml:space="preserve">In bovenstaande grafiek wordt </w:t>
      </w:r>
      <w:r w:rsidR="000B53A5">
        <w:t>de benodigde capaciteit</w:t>
      </w:r>
      <w:r w:rsidRPr="00E837D5" w:rsidR="000B53A5">
        <w:t xml:space="preserve"> met een bezetting van 99% </w:t>
      </w:r>
      <w:r w:rsidR="000B53A5">
        <w:t xml:space="preserve">en 95,1% </w:t>
      </w:r>
      <w:r w:rsidRPr="00E837D5" w:rsidR="000B53A5">
        <w:t xml:space="preserve">weergegeven. </w:t>
      </w:r>
      <w:r w:rsidR="000B53A5">
        <w:t>De grijze kolom geeft de capaciteit weer die in januari kon worden ingezet</w:t>
      </w:r>
      <w:r w:rsidR="00F95809">
        <w:t xml:space="preserve"> voor de reguliere regimes</w:t>
      </w:r>
      <w:r w:rsidR="000B53A5">
        <w:t>.</w:t>
      </w:r>
      <w:r w:rsidR="007E5AEA">
        <w:rPr>
          <w:rStyle w:val="Voetnootmarkering"/>
        </w:rPr>
        <w:footnoteReference w:id="7"/>
      </w:r>
      <w:r w:rsidR="000B53A5">
        <w:t xml:space="preserve"> </w:t>
      </w:r>
      <w:r w:rsidRPr="00E837D5" w:rsidR="00392BFF">
        <w:t xml:space="preserve">De stijgende voorraad zelfmelders en arrestanten </w:t>
      </w:r>
      <w:r w:rsidR="00392BFF">
        <w:t>is</w:t>
      </w:r>
      <w:r w:rsidRPr="00E837D5" w:rsidR="00392BFF">
        <w:t xml:space="preserve"> niet meegenomen</w:t>
      </w:r>
      <w:r w:rsidR="00392BFF">
        <w:t xml:space="preserve"> in de benodigde bezetting</w:t>
      </w:r>
      <w:r w:rsidRPr="00E837D5" w:rsidR="00392BFF">
        <w:t xml:space="preserve">, waardoor de tekorten in werkelijkheid groter zijn en er tijdelijk </w:t>
      </w:r>
      <w:r w:rsidR="007E5AEA">
        <w:t xml:space="preserve">extra </w:t>
      </w:r>
      <w:r w:rsidRPr="00E837D5" w:rsidR="00392BFF">
        <w:t xml:space="preserve">capaciteit nodig is om deze voorraden weg te werken. </w:t>
      </w:r>
      <w:r w:rsidRPr="00E837D5" w:rsidR="00E837D5">
        <w:t>De grafiek laat zien dat de beschikbare celcapaciteit niet toereikend zal zijn.</w:t>
      </w:r>
      <w:r w:rsidR="00392BFF">
        <w:t xml:space="preserve"> </w:t>
      </w:r>
    </w:p>
    <w:p w:rsidR="00F81B28" w:rsidP="00026EE4" w:rsidRDefault="00F81B28" w14:paraId="34F8D367" w14:textId="77777777"/>
    <w:p w:rsidR="004D6529" w:rsidP="00026EE4" w:rsidRDefault="00F81B28" w14:paraId="2B4E15AB" w14:textId="65D2982D">
      <w:r>
        <w:t xml:space="preserve">Ik zet daarom vol in </w:t>
      </w:r>
      <w:r w:rsidR="005522BA">
        <w:t xml:space="preserve">op </w:t>
      </w:r>
      <w:r w:rsidR="004D49C3">
        <w:t xml:space="preserve">de volgende </w:t>
      </w:r>
      <w:r w:rsidR="005522BA">
        <w:t xml:space="preserve">capaciteitsuitbreidingen: </w:t>
      </w:r>
    </w:p>
    <w:bookmarkEnd w:id="2"/>
    <w:p w:rsidR="00F81B28" w:rsidP="002E5196" w:rsidRDefault="00F81B28" w14:paraId="62F6A40E" w14:textId="77777777">
      <w:pPr>
        <w:pStyle w:val="Lijstalinea"/>
        <w:rPr>
          <w:i/>
          <w:iCs/>
        </w:rPr>
      </w:pPr>
    </w:p>
    <w:p w:rsidRPr="00F225AB" w:rsidR="002E5196" w:rsidP="00F225AB" w:rsidRDefault="002E5196" w14:paraId="5F20E375" w14:textId="314FF1A9">
      <w:pPr>
        <w:rPr>
          <w:i/>
          <w:iCs/>
        </w:rPr>
      </w:pPr>
      <w:r w:rsidRPr="00F225AB">
        <w:rPr>
          <w:i/>
          <w:iCs/>
        </w:rPr>
        <w:t>2025</w:t>
      </w:r>
    </w:p>
    <w:p w:rsidR="000B7625" w:rsidP="00E84EA3" w:rsidRDefault="00574483" w14:paraId="7DC5A0B5" w14:textId="04E66638">
      <w:pPr>
        <w:pStyle w:val="Lijstalinea"/>
        <w:numPr>
          <w:ilvl w:val="0"/>
          <w:numId w:val="11"/>
        </w:numPr>
      </w:pPr>
      <w:r>
        <w:t xml:space="preserve">DJI blijft zich inspannen om het personeelstekort omlaag te brengen zodat </w:t>
      </w:r>
      <w:r w:rsidR="007632A1">
        <w:t>zo veel mogelijk plekken</w:t>
      </w:r>
      <w:r>
        <w:t xml:space="preserve"> die nu wegens personeelsproblemen niet inzetbaar zijn weer operationeel worden. </w:t>
      </w:r>
      <w:r w:rsidR="0084101D">
        <w:t>Zo wordt er i</w:t>
      </w:r>
      <w:r w:rsidR="000B7625">
        <w:t>n april een afdeling heropend van circa 30 plekken in PI Nieuwegein die eerder gesloten was vanwege personeelstekort</w:t>
      </w:r>
      <w:r w:rsidR="008C33A8">
        <w:t>. In verband met de krappe arbeidsmarkt is het een uitdaging om dit getal verder te laten dalen</w:t>
      </w:r>
      <w:r w:rsidR="001833E6">
        <w:t xml:space="preserve">; </w:t>
      </w:r>
    </w:p>
    <w:p w:rsidR="001833E6" w:rsidP="001833E6" w:rsidRDefault="001833E6" w14:paraId="386EDF90" w14:textId="488E9E2B">
      <w:pPr>
        <w:pStyle w:val="Lijstalinea"/>
        <w:numPr>
          <w:ilvl w:val="0"/>
          <w:numId w:val="11"/>
        </w:numPr>
      </w:pPr>
      <w:r>
        <w:t>I</w:t>
      </w:r>
      <w:r w:rsidRPr="00960B29">
        <w:t xml:space="preserve">n PI Haaglanden </w:t>
      </w:r>
      <w:r w:rsidR="0078460E">
        <w:t>worden</w:t>
      </w:r>
      <w:r>
        <w:t xml:space="preserve"> </w:t>
      </w:r>
      <w:r w:rsidRPr="00960B29">
        <w:t xml:space="preserve">27 extra BBA plekken </w:t>
      </w:r>
      <w:r w:rsidR="0078460E">
        <w:t>verkend</w:t>
      </w:r>
      <w:r w:rsidRPr="00960B29">
        <w:t>;</w:t>
      </w:r>
    </w:p>
    <w:p w:rsidRPr="000E1F8B" w:rsidR="002E5196" w:rsidP="009247AC" w:rsidRDefault="002E5196" w14:paraId="336877CF" w14:textId="4E830D0A">
      <w:pPr>
        <w:pStyle w:val="Lijstalinea"/>
        <w:numPr>
          <w:ilvl w:val="0"/>
          <w:numId w:val="11"/>
        </w:numPr>
      </w:pPr>
      <w:bookmarkStart w:name="_Hlk191994781" w:id="3"/>
      <w:r w:rsidRPr="000E1F8B">
        <w:t xml:space="preserve">Optimaal inzetten van </w:t>
      </w:r>
      <w:r w:rsidR="002B0126">
        <w:t>meerpersoons</w:t>
      </w:r>
      <w:r w:rsidRPr="000E1F8B">
        <w:t xml:space="preserve">cellen </w:t>
      </w:r>
      <w:r w:rsidR="002B0126">
        <w:t xml:space="preserve">(MPC) </w:t>
      </w:r>
      <w:r w:rsidRPr="000E1F8B" w:rsidR="0055726C">
        <w:t xml:space="preserve">in bestaande gevangenissen en uitbreidingen met </w:t>
      </w:r>
      <w:r w:rsidR="002B0126">
        <w:t>MPC</w:t>
      </w:r>
      <w:r w:rsidRPr="000E1F8B" w:rsidR="00F90A44">
        <w:t>:</w:t>
      </w:r>
      <w:r w:rsidRPr="000E1F8B" w:rsidR="001A6C95">
        <w:t xml:space="preserve"> </w:t>
      </w:r>
      <w:r w:rsidRPr="00E01DD3" w:rsidR="00392BFF">
        <w:t xml:space="preserve">ik heb DJI </w:t>
      </w:r>
      <w:r w:rsidRPr="00E01DD3" w:rsidR="001E5864">
        <w:t xml:space="preserve">de </w:t>
      </w:r>
      <w:r w:rsidRPr="00E01DD3">
        <w:t>opdracht</w:t>
      </w:r>
      <w:r w:rsidRPr="00E01DD3" w:rsidR="001E5864">
        <w:t xml:space="preserve"> </w:t>
      </w:r>
      <w:r w:rsidRPr="00E01DD3">
        <w:t>ge</w:t>
      </w:r>
      <w:r w:rsidRPr="00E01DD3" w:rsidR="003E1D03">
        <w:t>g</w:t>
      </w:r>
      <w:r w:rsidRPr="00E01DD3">
        <w:t>e</w:t>
      </w:r>
      <w:r w:rsidRPr="00E01DD3" w:rsidR="00BD0AC4">
        <w:t>v</w:t>
      </w:r>
      <w:r w:rsidRPr="00E01DD3">
        <w:t xml:space="preserve">en om </w:t>
      </w:r>
      <w:r w:rsidRPr="00E01DD3" w:rsidR="00B660DC">
        <w:t>binnen de mogelijkheden te kijken wat er nog kan</w:t>
      </w:r>
      <w:r w:rsidRPr="00E01DD3" w:rsidR="009247AC">
        <w:t>. Hierbij is specifiek gekeken op welke manier extra MPC kan worden gerealiseerd in</w:t>
      </w:r>
      <w:r w:rsidRPr="00E01DD3" w:rsidR="00B660DC">
        <w:t xml:space="preserve"> </w:t>
      </w:r>
      <w:bookmarkStart w:name="_Hlk190870270" w:id="4"/>
      <w:r w:rsidRPr="00E01DD3" w:rsidR="0055726C">
        <w:t>het gevangeniswezen binnen de bestaande kaders</w:t>
      </w:r>
      <w:r w:rsidRPr="00E01DD3">
        <w:t>.</w:t>
      </w:r>
      <w:bookmarkEnd w:id="4"/>
      <w:r w:rsidRPr="00E01DD3" w:rsidR="0055726C">
        <w:rPr>
          <w:sz w:val="20"/>
          <w:szCs w:val="22"/>
        </w:rPr>
        <w:t xml:space="preserve"> </w:t>
      </w:r>
      <w:r w:rsidRPr="00E01DD3" w:rsidR="0055726C">
        <w:t>DJI heeft naar aanleiding van deze opdracht alles op alles gezet om te kijken waar</w:t>
      </w:r>
      <w:r w:rsidRPr="00E01DD3" w:rsidR="00FB6CE3">
        <w:t xml:space="preserve"> nog</w:t>
      </w:r>
      <w:r w:rsidRPr="00E01DD3" w:rsidR="0055726C">
        <w:t xml:space="preserve"> </w:t>
      </w:r>
      <w:r w:rsidRPr="00E01DD3" w:rsidR="00235868">
        <w:t xml:space="preserve">verantwoord </w:t>
      </w:r>
      <w:r w:rsidRPr="00E01DD3" w:rsidR="0055726C">
        <w:t xml:space="preserve">MPC geplaatst kan worden en waar personeel </w:t>
      </w:r>
      <w:r w:rsidRPr="00E01DD3" w:rsidR="00374A6D">
        <w:t xml:space="preserve">flexibel ingezet </w:t>
      </w:r>
      <w:r w:rsidRPr="00E01DD3" w:rsidR="0055726C">
        <w:t>kan worden</w:t>
      </w:r>
      <w:r w:rsidRPr="00E01DD3" w:rsidR="00FB6CE3">
        <w:t xml:space="preserve"> om alle </w:t>
      </w:r>
      <w:r w:rsidRPr="00E01DD3" w:rsidR="009E7037">
        <w:t>cellen</w:t>
      </w:r>
      <w:r w:rsidRPr="00E01DD3" w:rsidR="00FB6CE3">
        <w:t xml:space="preserve"> optimaal te benutten</w:t>
      </w:r>
      <w:r w:rsidRPr="00E01DD3" w:rsidR="0055726C">
        <w:t>. D</w:t>
      </w:r>
      <w:r w:rsidRPr="00E01DD3" w:rsidR="00374A6D">
        <w:t>eze inspanning</w:t>
      </w:r>
      <w:r w:rsidRPr="00E01DD3" w:rsidR="0055726C">
        <w:t xml:space="preserve"> </w:t>
      </w:r>
      <w:r w:rsidRPr="00E01DD3" w:rsidR="004301CB">
        <w:t xml:space="preserve">zorgt dit jaar voor </w:t>
      </w:r>
      <w:r w:rsidRPr="00E01DD3" w:rsidR="00074ECC">
        <w:t xml:space="preserve">ruim </w:t>
      </w:r>
      <w:r w:rsidRPr="00E01DD3" w:rsidR="0078460E">
        <w:t>100</w:t>
      </w:r>
      <w:r w:rsidRPr="00E01DD3" w:rsidR="004301CB">
        <w:t xml:space="preserve"> extra plekken (grotendeels MPC).</w:t>
      </w:r>
      <w:r w:rsidRPr="000E1F8B" w:rsidR="00374A6D">
        <w:t xml:space="preserve"> Voldoende personeel blijft randvoorwaardelijk</w:t>
      </w:r>
      <w:r w:rsidRPr="000E1F8B" w:rsidR="00905DE1">
        <w:t xml:space="preserve"> om deze aantallen daadwerkelijk te realiseren</w:t>
      </w:r>
      <w:r w:rsidRPr="000E1F8B" w:rsidR="00B660DC">
        <w:t>. Ik blijf binnen de grenzen van wat verantwoord is</w:t>
      </w:r>
      <w:r w:rsidRPr="000E1F8B" w:rsidR="00905DE1">
        <w:t xml:space="preserve"> </w:t>
      </w:r>
      <w:r w:rsidRPr="000E1F8B" w:rsidR="00862780">
        <w:t>voor</w:t>
      </w:r>
      <w:r w:rsidRPr="000E1F8B" w:rsidR="00374A6D">
        <w:t xml:space="preserve"> de veiligheid</w:t>
      </w:r>
      <w:r w:rsidRPr="000E1F8B" w:rsidR="00774985">
        <w:t xml:space="preserve"> van personeel en ged</w:t>
      </w:r>
      <w:r w:rsidRPr="000E1F8B" w:rsidR="00862780">
        <w:t>etineerden</w:t>
      </w:r>
      <w:r w:rsidRPr="000E1F8B" w:rsidR="0055726C">
        <w:t xml:space="preserve">. </w:t>
      </w:r>
    </w:p>
    <w:p w:rsidRPr="000E1F8B" w:rsidR="00B434E2" w:rsidP="007A3049" w:rsidRDefault="001833E6" w14:paraId="1DC22E1F" w14:textId="4773FEFF">
      <w:pPr>
        <w:pStyle w:val="Lijstalinea"/>
        <w:numPr>
          <w:ilvl w:val="0"/>
          <w:numId w:val="11"/>
        </w:numPr>
      </w:pPr>
      <w:bookmarkStart w:name="_Hlk192082319" w:id="5"/>
      <w:bookmarkStart w:name="_Hlk192078111" w:id="6"/>
      <w:bookmarkEnd w:id="3"/>
      <w:r>
        <w:t>J</w:t>
      </w:r>
      <w:r w:rsidRPr="000E1F8B" w:rsidR="00B12DFE">
        <w:t xml:space="preserve">C </w:t>
      </w:r>
      <w:r w:rsidRPr="000E1F8B" w:rsidR="002E5196">
        <w:t>Schiphol</w:t>
      </w:r>
      <w:r w:rsidRPr="000E1F8B" w:rsidR="00BD0AC4">
        <w:t xml:space="preserve">: </w:t>
      </w:r>
      <w:r w:rsidRPr="00A73797" w:rsidR="0063045E">
        <w:t xml:space="preserve">in het kabinet </w:t>
      </w:r>
      <w:r w:rsidRPr="00A73797" w:rsidR="00DA3150">
        <w:t xml:space="preserve">is afgesproken </w:t>
      </w:r>
      <w:r w:rsidRPr="00A73797" w:rsidR="0063045E">
        <w:t>om extra plaatsen te creëren voor vreemdelingenbewaring</w:t>
      </w:r>
      <w:r w:rsidRPr="00A73797" w:rsidR="00FF10C0">
        <w:t>.</w:t>
      </w:r>
      <w:r w:rsidRPr="00A73797" w:rsidR="00DA3150">
        <w:t xml:space="preserve"> </w:t>
      </w:r>
      <w:bookmarkStart w:name="_Hlk192082536" w:id="7"/>
      <w:r w:rsidRPr="00A73797" w:rsidR="00DA3150">
        <w:t xml:space="preserve">Er worden in totaal 90 plekken gerealiseerd. </w:t>
      </w:r>
      <w:r w:rsidRPr="00A73797" w:rsidR="00F65084">
        <w:t>Oorspronkelijk was beoogd</w:t>
      </w:r>
      <w:r w:rsidRPr="00A73797" w:rsidR="00FD35D3">
        <w:t xml:space="preserve"> 45</w:t>
      </w:r>
      <w:r w:rsidRPr="00A73797" w:rsidR="00F65084">
        <w:t xml:space="preserve"> plekken per 1 mei en</w:t>
      </w:r>
      <w:r w:rsidRPr="00A73797" w:rsidR="00777A5B">
        <w:t xml:space="preserve"> nog eens</w:t>
      </w:r>
      <w:r w:rsidRPr="00A73797" w:rsidR="00F65084">
        <w:t xml:space="preserve"> </w:t>
      </w:r>
      <w:r w:rsidRPr="00A73797" w:rsidR="00FD35D3">
        <w:t xml:space="preserve">45 plekken </w:t>
      </w:r>
      <w:r w:rsidRPr="00A73797" w:rsidR="00F65084">
        <w:t>per 1 augustus te realiseren. Met de minister van Asiel en Migratie heb ik afgesproken om drie maanden extra de tijd te nemen</w:t>
      </w:r>
      <w:r w:rsidRPr="00A73797" w:rsidR="00302C7E">
        <w:t xml:space="preserve"> </w:t>
      </w:r>
      <w:r w:rsidRPr="00A73797" w:rsidR="00074ECC">
        <w:t xml:space="preserve">om </w:t>
      </w:r>
      <w:r w:rsidRPr="00A73797" w:rsidR="00302C7E">
        <w:t>te voorkomen dat strafrechtelijke capaciteit uit de sterkte moet worden gehaald</w:t>
      </w:r>
      <w:r w:rsidRPr="00A73797" w:rsidR="00F65084">
        <w:t xml:space="preserve">. </w:t>
      </w:r>
      <w:r w:rsidRPr="00A73797" w:rsidR="00DA3150">
        <w:t>Per 1 augustus 2025 komen 45 plekken en per 1 november 2025 volgen nog eens 45 plekken.</w:t>
      </w:r>
      <w:r w:rsidRPr="000E1F8B" w:rsidR="00DA3150">
        <w:t xml:space="preserve"> </w:t>
      </w:r>
      <w:bookmarkEnd w:id="5"/>
      <w:bookmarkEnd w:id="7"/>
    </w:p>
    <w:bookmarkEnd w:id="6"/>
    <w:p w:rsidR="00B434E2" w:rsidP="0017178A" w:rsidRDefault="007632A1" w14:paraId="1943C437" w14:textId="7EF29CFE">
      <w:pPr>
        <w:pStyle w:val="Lijstalinea"/>
        <w:numPr>
          <w:ilvl w:val="0"/>
          <w:numId w:val="11"/>
        </w:numPr>
        <w:textAlignment w:val="auto"/>
      </w:pPr>
      <w:r>
        <w:t>Uitbreiden</w:t>
      </w:r>
      <w:r w:rsidR="0004607F">
        <w:t xml:space="preserve"> capaciteit</w:t>
      </w:r>
      <w:r>
        <w:t xml:space="preserve"> justitiële jeugdinrichting</w:t>
      </w:r>
      <w:r w:rsidR="00B03B2A">
        <w:t>en</w:t>
      </w:r>
      <w:r>
        <w:t xml:space="preserve"> (JJI</w:t>
      </w:r>
      <w:r w:rsidR="00B03B2A">
        <w:t>’s</w:t>
      </w:r>
      <w:r>
        <w:t>)</w:t>
      </w:r>
      <w:r w:rsidR="00B434E2">
        <w:t xml:space="preserve">: </w:t>
      </w:r>
      <w:r w:rsidR="00D72953">
        <w:t xml:space="preserve">DJI onderzoekt of </w:t>
      </w:r>
      <w:r w:rsidR="00EE1A77">
        <w:t xml:space="preserve">voormalig </w:t>
      </w:r>
      <w:r w:rsidR="00D72953">
        <w:t>J</w:t>
      </w:r>
      <w:r w:rsidR="00EE1A77">
        <w:t>eugdzorg</w:t>
      </w:r>
      <w:r w:rsidR="00D72953">
        <w:t>P</w:t>
      </w:r>
      <w:r w:rsidR="00EE1A77">
        <w:t>lus</w:t>
      </w:r>
      <w:r w:rsidR="00D72953">
        <w:t>-</w:t>
      </w:r>
      <w:r w:rsidR="00EE1A77">
        <w:t xml:space="preserve">instellingen </w:t>
      </w:r>
      <w:r w:rsidR="00D72953">
        <w:t xml:space="preserve">kunnen worden </w:t>
      </w:r>
      <w:r w:rsidR="0004607F">
        <w:t xml:space="preserve">getransformeerd </w:t>
      </w:r>
      <w:r w:rsidR="00D72953">
        <w:t>tot</w:t>
      </w:r>
      <w:r w:rsidR="00EE1A77">
        <w:t xml:space="preserve"> </w:t>
      </w:r>
      <w:r w:rsidR="0052086F">
        <w:t>jeugdgevangenis</w:t>
      </w:r>
      <w:r w:rsidR="00EE1A77">
        <w:t>. Daarmee zou het op termijn mogelijk zijn om de jong</w:t>
      </w:r>
      <w:r w:rsidR="00D72953">
        <w:t>volwassenen</w:t>
      </w:r>
      <w:r w:rsidR="00EE1A77">
        <w:t xml:space="preserve"> die nu in </w:t>
      </w:r>
      <w:r w:rsidR="00D72953">
        <w:t>het gevangeniswezen</w:t>
      </w:r>
      <w:r w:rsidR="00EE1A77">
        <w:t xml:space="preserve"> verblijven te verplaatsen</w:t>
      </w:r>
      <w:r w:rsidR="00D72953">
        <w:t xml:space="preserve"> naar </w:t>
      </w:r>
      <w:r w:rsidR="00291387">
        <w:t xml:space="preserve">een </w:t>
      </w:r>
      <w:r w:rsidR="0004607F">
        <w:t>JJI</w:t>
      </w:r>
      <w:r w:rsidR="00EE1A77">
        <w:t>. De afdelingen in PI Zeist en PI Almelo kunnen dan weer voor volwassenen worden ingezet</w:t>
      </w:r>
      <w:r w:rsidR="00B03B2A">
        <w:t xml:space="preserve"> (PI Zeist is</w:t>
      </w:r>
      <w:r w:rsidR="00ED7B8E">
        <w:t xml:space="preserve"> geschikt voor MPC gebruik</w:t>
      </w:r>
      <w:r w:rsidR="00B03B2A">
        <w:t>)</w:t>
      </w:r>
      <w:r w:rsidR="00EE1A77">
        <w:t xml:space="preserve">. </w:t>
      </w:r>
    </w:p>
    <w:p w:rsidR="00B434E2" w:rsidP="00B434E2" w:rsidRDefault="00B434E2" w14:paraId="4D1ED2CE" w14:textId="75B9E5E3">
      <w:pPr>
        <w:pStyle w:val="Lijstalinea"/>
        <w:numPr>
          <w:ilvl w:val="0"/>
          <w:numId w:val="11"/>
        </w:numPr>
      </w:pPr>
      <w:r>
        <w:t>BBA en zelfmeldlo</w:t>
      </w:r>
      <w:r w:rsidR="0004607F">
        <w:t>c</w:t>
      </w:r>
      <w:r>
        <w:t>aties: er wordt voortdurend door DJI gezocht naar extra lo</w:t>
      </w:r>
      <w:r w:rsidR="004238A6">
        <w:t>c</w:t>
      </w:r>
      <w:r>
        <w:t xml:space="preserve">aties. </w:t>
      </w:r>
      <w:r w:rsidR="00540C52">
        <w:t>Extra BBA plekken zorgen voor doorstroom vanuit de reguliere gevangenis en maken daarmee plek vrij voor instroom vanuit de politie. Met de zelfmeldlo</w:t>
      </w:r>
      <w:r w:rsidR="00586FE2">
        <w:t>c</w:t>
      </w:r>
      <w:r w:rsidR="00540C52">
        <w:t xml:space="preserve">aties kan de groei van de voorraad zelfmelders worden afgeremd. </w:t>
      </w:r>
    </w:p>
    <w:p w:rsidR="00F225AB" w:rsidP="00F225AB" w:rsidRDefault="00F225AB" w14:paraId="1478F8DC" w14:textId="77777777">
      <w:pPr>
        <w:ind w:left="360"/>
        <w:rPr>
          <w:i/>
          <w:iCs/>
        </w:rPr>
      </w:pPr>
    </w:p>
    <w:p w:rsidR="002E5196" w:rsidP="00872675" w:rsidRDefault="002E5196" w14:paraId="635EADED" w14:textId="5E5F98E2">
      <w:pPr>
        <w:rPr>
          <w:i/>
          <w:iCs/>
        </w:rPr>
      </w:pPr>
      <w:r w:rsidRPr="00F225AB">
        <w:rPr>
          <w:i/>
          <w:iCs/>
        </w:rPr>
        <w:t>2026</w:t>
      </w:r>
    </w:p>
    <w:p w:rsidR="004A1639" w:rsidP="004A1639" w:rsidRDefault="004D6529" w14:paraId="39ED93E0" w14:textId="2620186F">
      <w:pPr>
        <w:pStyle w:val="Lijstalinea"/>
        <w:numPr>
          <w:ilvl w:val="0"/>
          <w:numId w:val="21"/>
        </w:numPr>
      </w:pPr>
      <w:r w:rsidRPr="000E1F8B">
        <w:t>Noodgevangenis</w:t>
      </w:r>
      <w:r w:rsidRPr="000E1F8B" w:rsidR="00C74CD7">
        <w:t>sen</w:t>
      </w:r>
      <w:r w:rsidRPr="000E1F8B" w:rsidR="00983F2D">
        <w:t xml:space="preserve">: </w:t>
      </w:r>
      <w:r w:rsidRPr="000E1F8B" w:rsidR="00B3215F">
        <w:t>i</w:t>
      </w:r>
      <w:r w:rsidRPr="000E1F8B" w:rsidR="00DC085F">
        <w:t xml:space="preserve">k heb aan </w:t>
      </w:r>
      <w:r w:rsidRPr="000E1F8B" w:rsidR="000D0111">
        <w:t xml:space="preserve">het Rijksvastgoedbedrijf </w:t>
      </w:r>
      <w:r w:rsidRPr="000E1F8B" w:rsidR="00DC085F">
        <w:t>ge</w:t>
      </w:r>
      <w:r w:rsidR="00CE52BD">
        <w:t>vraagd</w:t>
      </w:r>
      <w:r w:rsidRPr="000E1F8B" w:rsidR="00DC085F">
        <w:t xml:space="preserve"> </w:t>
      </w:r>
      <w:r w:rsidR="00CE52BD">
        <w:t xml:space="preserve">te </w:t>
      </w:r>
      <w:r w:rsidR="0078460E">
        <w:t>verkenne</w:t>
      </w:r>
      <w:r w:rsidR="00CE52BD">
        <w:t>n of er</w:t>
      </w:r>
      <w:r w:rsidRPr="000E1F8B" w:rsidR="00DC085F">
        <w:t xml:space="preserve"> in</w:t>
      </w:r>
      <w:r w:rsidRPr="000E1F8B" w:rsidR="00E34AD0">
        <w:t xml:space="preserve"> </w:t>
      </w:r>
      <w:r w:rsidRPr="000E1F8B" w:rsidR="000D0111">
        <w:t xml:space="preserve">de PI Zuid – Oost </w:t>
      </w:r>
      <w:r w:rsidRPr="000E1F8B" w:rsidR="00586FE2">
        <w:t>(</w:t>
      </w:r>
      <w:r w:rsidRPr="000E1F8B" w:rsidR="000D0111">
        <w:t>locatie</w:t>
      </w:r>
      <w:r w:rsidRPr="000E1F8B" w:rsidR="005522BA">
        <w:t xml:space="preserve"> Ter Peel</w:t>
      </w:r>
      <w:r w:rsidRPr="000E1F8B" w:rsidR="00586FE2">
        <w:t>)</w:t>
      </w:r>
      <w:r w:rsidRPr="000E1F8B" w:rsidR="00DC085F">
        <w:t xml:space="preserve"> </w:t>
      </w:r>
      <w:r w:rsidRPr="000E1F8B" w:rsidR="005522BA">
        <w:t xml:space="preserve">in totaal </w:t>
      </w:r>
      <w:r w:rsidRPr="000E1F8B" w:rsidR="00A9097F">
        <w:t>60</w:t>
      </w:r>
      <w:r w:rsidRPr="000E1F8B" w:rsidR="00983F2D">
        <w:t xml:space="preserve"> </w:t>
      </w:r>
      <w:r w:rsidRPr="000E1F8B" w:rsidR="00E34AD0">
        <w:t xml:space="preserve">extra </w:t>
      </w:r>
      <w:r w:rsidRPr="000E1F8B" w:rsidR="00983F2D">
        <w:t>plekke</w:t>
      </w:r>
      <w:r w:rsidRPr="000E1F8B" w:rsidR="005522BA">
        <w:t xml:space="preserve">n </w:t>
      </w:r>
      <w:r w:rsidR="00CE52BD">
        <w:t>ge</w:t>
      </w:r>
      <w:r w:rsidRPr="000E1F8B" w:rsidR="00DC085F">
        <w:t>realise</w:t>
      </w:r>
      <w:r w:rsidR="00CE52BD">
        <w:t>erd kunnen worden</w:t>
      </w:r>
      <w:r w:rsidRPr="000E1F8B" w:rsidR="00983F2D">
        <w:t xml:space="preserve">. </w:t>
      </w:r>
      <w:r w:rsidRPr="000E1F8B" w:rsidR="00DC085F">
        <w:t xml:space="preserve">Dit betreft (tijdelijke) plekken met een lager beveiligingsniveau. </w:t>
      </w:r>
      <w:r w:rsidRPr="000E1F8B" w:rsidR="00282ECF">
        <w:t>Dankzij het amendement van het lid Ellian (VVD) kan hier een start mee worden gemaakt</w:t>
      </w:r>
      <w:r w:rsidRPr="000E1F8B" w:rsidR="00080B7E">
        <w:rPr>
          <w:rStyle w:val="Voetnootmarkering"/>
        </w:rPr>
        <w:footnoteReference w:id="8"/>
      </w:r>
      <w:r w:rsidRPr="000E1F8B" w:rsidR="00282ECF">
        <w:t>.</w:t>
      </w:r>
      <w:r w:rsidR="00344403">
        <w:t xml:space="preserve"> </w:t>
      </w:r>
      <w:r w:rsidRPr="000E1F8B" w:rsidR="00C74CD7">
        <w:t xml:space="preserve">Er wordt gezocht naar nog een locatie </w:t>
      </w:r>
      <w:r w:rsidRPr="000E1F8B" w:rsidR="007A3049">
        <w:t>voor</w:t>
      </w:r>
      <w:r w:rsidRPr="000E1F8B" w:rsidR="00C74CD7">
        <w:t xml:space="preserve"> 60 plekken</w:t>
      </w:r>
      <w:r w:rsidRPr="000E1F8B" w:rsidR="00AD6FBF">
        <w:t>;</w:t>
      </w:r>
    </w:p>
    <w:p w:rsidRPr="004A1639" w:rsidR="00AD6FBF" w:rsidP="004A1639" w:rsidRDefault="00AD6FBF" w14:paraId="353F96B6" w14:textId="3B7CB30B">
      <w:pPr>
        <w:pStyle w:val="Lijstalinea"/>
        <w:numPr>
          <w:ilvl w:val="0"/>
          <w:numId w:val="21"/>
        </w:numPr>
      </w:pPr>
      <w:r w:rsidRPr="00C1558D">
        <w:t>Nederland</w:t>
      </w:r>
      <w:r>
        <w:t xml:space="preserve"> en Estland hebben de afgelopen periode verkend of het huren van cellen in Estland mogelijk is</w:t>
      </w:r>
      <w:r w:rsidRPr="000F6E2C">
        <w:t>.</w:t>
      </w:r>
      <w:r>
        <w:t xml:space="preserve"> </w:t>
      </w:r>
      <w:r w:rsidRPr="00E361C8">
        <w:t>Qua feitelijke uitvoering lijkt dit kansrijk te zijn.</w:t>
      </w:r>
      <w:r w:rsidRPr="000F6E2C">
        <w:t xml:space="preserve"> </w:t>
      </w:r>
      <w:r>
        <w:t>Uit deze verkenning is echter duidelijk geworden dat d</w:t>
      </w:r>
      <w:r w:rsidRPr="00703219">
        <w:t>e Estse grondwet niet toe</w:t>
      </w:r>
      <w:r>
        <w:t>staat</w:t>
      </w:r>
      <w:r w:rsidRPr="00703219">
        <w:t xml:space="preserve"> dat de Nederlandse Penitentiaire beginselenwet </w:t>
      </w:r>
      <w:r>
        <w:t xml:space="preserve">(PBW) </w:t>
      </w:r>
      <w:r w:rsidRPr="00703219">
        <w:t>wordt toegepast op Ests grondgebied</w:t>
      </w:r>
      <w:r w:rsidRPr="00FF10C0">
        <w:t xml:space="preserve"> en </w:t>
      </w:r>
      <w:r>
        <w:t xml:space="preserve">dat </w:t>
      </w:r>
      <w:r w:rsidRPr="00FF10C0">
        <w:t>Nederland verantwoordelijk blijft voor de tenuitvoerlegging van de straffen</w:t>
      </w:r>
      <w:r>
        <w:t>.</w:t>
      </w:r>
      <w:r w:rsidRPr="00703219">
        <w:t xml:space="preserve"> Het verantwoordelijk zijn en blijven voor de tenuitvoerlegging van Nederlandse vonnissen is een fundamenteel uitgangspunt voor Nederland, vergelijkbaar met hoe dit was overeengekomen bij het beschik</w:t>
      </w:r>
      <w:r>
        <w:t>baar</w:t>
      </w:r>
      <w:r w:rsidRPr="00703219">
        <w:t xml:space="preserve"> stellen van Nederlandse gevangenissen aan België en Noorwegen.</w:t>
      </w:r>
      <w:r>
        <w:t xml:space="preserve"> Er is aan Estland gevraagd om met een gewijzigd voorstel te komen passend bij onze voorwaarden.</w:t>
      </w:r>
      <w:r w:rsidRPr="00703219">
        <w:t xml:space="preserve"> </w:t>
      </w:r>
      <w:r>
        <w:t>D</w:t>
      </w:r>
      <w:r w:rsidRPr="00703219">
        <w:t xml:space="preserve">e onderhandelingsfase </w:t>
      </w:r>
      <w:r>
        <w:t>met Estland wordt daarom voor nu niet</w:t>
      </w:r>
      <w:r w:rsidRPr="00703219">
        <w:t xml:space="preserve"> </w:t>
      </w:r>
      <w:r>
        <w:t>ge</w:t>
      </w:r>
      <w:r w:rsidRPr="00703219">
        <w:t>start. Mocht daar verandering in komen, dan zal ik uw Kamer daarover informeren.</w:t>
      </w:r>
      <w:r>
        <w:t xml:space="preserve"> </w:t>
      </w:r>
    </w:p>
    <w:p w:rsidR="00F225AB" w:rsidP="00F225AB" w:rsidRDefault="009F2A83" w14:paraId="13E9A1EE" w14:textId="5D3468C2">
      <w:pPr>
        <w:ind w:left="360"/>
        <w:rPr>
          <w:i/>
          <w:iCs/>
        </w:rPr>
      </w:pPr>
      <w:r>
        <w:rPr>
          <w:i/>
          <w:iCs/>
        </w:rPr>
        <w:br/>
      </w:r>
      <w:r>
        <w:rPr>
          <w:i/>
          <w:iCs/>
        </w:rPr>
        <w:br/>
      </w:r>
    </w:p>
    <w:p w:rsidR="00912921" w:rsidP="00F225AB" w:rsidRDefault="00912921" w14:paraId="5BB7A98C" w14:textId="77777777">
      <w:pPr>
        <w:ind w:left="360"/>
        <w:rPr>
          <w:i/>
          <w:iCs/>
        </w:rPr>
      </w:pPr>
    </w:p>
    <w:p w:rsidR="00912921" w:rsidP="00F225AB" w:rsidRDefault="00912921" w14:paraId="30E7ADEA" w14:textId="77777777">
      <w:pPr>
        <w:ind w:left="360"/>
        <w:rPr>
          <w:i/>
          <w:iCs/>
        </w:rPr>
      </w:pPr>
    </w:p>
    <w:p w:rsidRPr="00F225AB" w:rsidR="004D49C3" w:rsidP="00872675" w:rsidRDefault="002E5196" w14:paraId="65218343" w14:textId="4584D4EF">
      <w:pPr>
        <w:rPr>
          <w:i/>
          <w:iCs/>
        </w:rPr>
      </w:pPr>
      <w:r w:rsidRPr="00F225AB">
        <w:rPr>
          <w:i/>
          <w:iCs/>
        </w:rPr>
        <w:t>Na 2026</w:t>
      </w:r>
    </w:p>
    <w:p w:rsidR="004D49C3" w:rsidP="00DC085F" w:rsidRDefault="00F77F6A" w14:paraId="3EB5B22C" w14:textId="6C85B4F2">
      <w:pPr>
        <w:pStyle w:val="Lijstalinea"/>
        <w:numPr>
          <w:ilvl w:val="0"/>
          <w:numId w:val="15"/>
        </w:numPr>
      </w:pPr>
      <w:r w:rsidRPr="00974E8E">
        <w:t xml:space="preserve">DJI verkent de mogelijkheden om </w:t>
      </w:r>
      <w:r w:rsidRPr="00974E8E" w:rsidR="004D49C3">
        <w:t xml:space="preserve">PI Almere </w:t>
      </w:r>
      <w:r w:rsidRPr="00974E8E">
        <w:t xml:space="preserve">te </w:t>
      </w:r>
      <w:r w:rsidRPr="00974E8E" w:rsidR="004D49C3">
        <w:t>heropenen</w:t>
      </w:r>
      <w:r w:rsidR="002E2004">
        <w:t>,</w:t>
      </w:r>
      <w:r w:rsidRPr="002E2004" w:rsidR="002E2004">
        <w:t xml:space="preserve"> </w:t>
      </w:r>
      <w:r w:rsidR="002E2004">
        <w:t>mogelijk tot 300 plekken.</w:t>
      </w:r>
    </w:p>
    <w:p w:rsidR="002E5196" w:rsidP="00DC085F" w:rsidRDefault="002E5196" w14:paraId="1EC2E68E" w14:textId="21917A86">
      <w:pPr>
        <w:pStyle w:val="Lijstalinea"/>
        <w:numPr>
          <w:ilvl w:val="0"/>
          <w:numId w:val="15"/>
        </w:numPr>
      </w:pPr>
      <w:r>
        <w:t xml:space="preserve">JC Vlissingen </w:t>
      </w:r>
      <w:r w:rsidR="00DC085F">
        <w:t>(bouwen nieuwe gevangenis</w:t>
      </w:r>
      <w:r w:rsidR="000D0111">
        <w:t xml:space="preserve"> waaronder een tweede EBI</w:t>
      </w:r>
      <w:r w:rsidR="00DC085F">
        <w:t>)</w:t>
      </w:r>
      <w:r w:rsidR="002E2004">
        <w:t>,</w:t>
      </w:r>
      <w:r w:rsidRPr="002E2004" w:rsidR="002E2004">
        <w:t xml:space="preserve"> </w:t>
      </w:r>
      <w:r w:rsidR="002E2004">
        <w:t>192 plekken en 24 plekken voor de EBI</w:t>
      </w:r>
      <w:r w:rsidR="00194333">
        <w:t xml:space="preserve"> (2030)</w:t>
      </w:r>
      <w:r w:rsidR="00AD6FBF">
        <w:t>;</w:t>
      </w:r>
    </w:p>
    <w:p w:rsidR="00AD6FBF" w:rsidP="00AD6FBF" w:rsidRDefault="002B0126" w14:paraId="10F9184C" w14:textId="7BC48320">
      <w:pPr>
        <w:pStyle w:val="Lijstalinea"/>
        <w:numPr>
          <w:ilvl w:val="0"/>
          <w:numId w:val="15"/>
        </w:numPr>
      </w:pPr>
      <w:r>
        <w:t>Er wordt gewerkt aan d</w:t>
      </w:r>
      <w:r w:rsidR="00AD6FBF">
        <w:t xml:space="preserve">e uitwerking van ‘Straffen op maat’ samen met de </w:t>
      </w:r>
      <w:r w:rsidRPr="002E5196" w:rsidR="00AD6FBF">
        <w:t>staatssecretaris voor Rechtsbescherming</w:t>
      </w:r>
      <w:r w:rsidR="00AD6FBF">
        <w:t>.</w:t>
      </w:r>
    </w:p>
    <w:p w:rsidR="00B434E2" w:rsidP="00026EE4" w:rsidRDefault="0060273D" w14:paraId="1AA738C1" w14:textId="67673534">
      <w:r>
        <w:br/>
      </w:r>
      <w:r w:rsidRPr="00E01DD3" w:rsidR="00DC7962">
        <w:t xml:space="preserve">Zoals aangeven </w:t>
      </w:r>
      <w:r w:rsidRPr="00E01DD3" w:rsidR="00477472">
        <w:t xml:space="preserve">komen prognoses eind dit jaar uit op </w:t>
      </w:r>
      <w:r w:rsidRPr="00E01DD3" w:rsidR="00DC7962">
        <w:t xml:space="preserve">een tekort van circa </w:t>
      </w:r>
      <w:r w:rsidRPr="00E01DD3" w:rsidR="00477472">
        <w:t>330</w:t>
      </w:r>
      <w:r w:rsidRPr="00E01DD3" w:rsidR="00DC7962">
        <w:t xml:space="preserve"> plekken, ondanks alle maatregelen</w:t>
      </w:r>
      <w:r w:rsidRPr="00E01DD3" w:rsidR="00477472">
        <w:t xml:space="preserve">. Het tekort aan het einde van dit jaar lijkt dankzij </w:t>
      </w:r>
      <w:r w:rsidRPr="00E01DD3" w:rsidR="004301CB">
        <w:t xml:space="preserve">de </w:t>
      </w:r>
      <w:r w:rsidRPr="00E01DD3" w:rsidR="00477472">
        <w:t>capaciteitsuitbreiding</w:t>
      </w:r>
      <w:r w:rsidRPr="00E01DD3" w:rsidR="004301CB">
        <w:t xml:space="preserve"> van </w:t>
      </w:r>
      <w:r w:rsidRPr="00E01DD3" w:rsidR="00074ECC">
        <w:t>ruim</w:t>
      </w:r>
      <w:r w:rsidRPr="00E01DD3" w:rsidR="004301CB">
        <w:t xml:space="preserve"> 1</w:t>
      </w:r>
      <w:r w:rsidRPr="00E01DD3" w:rsidR="00D5208F">
        <w:t>00</w:t>
      </w:r>
      <w:r w:rsidRPr="00E01DD3" w:rsidR="004301CB">
        <w:t xml:space="preserve"> extra plekken</w:t>
      </w:r>
      <w:r w:rsidRPr="00E01DD3" w:rsidR="00477472">
        <w:t xml:space="preserve"> </w:t>
      </w:r>
      <w:r w:rsidRPr="00E01DD3" w:rsidR="002E3560">
        <w:t xml:space="preserve">te dalen </w:t>
      </w:r>
      <w:r w:rsidRPr="00E01DD3" w:rsidR="00477472">
        <w:t xml:space="preserve">naar een tekort van </w:t>
      </w:r>
      <w:r w:rsidRPr="00E01DD3" w:rsidR="007A3049">
        <w:t>naar verwachting</w:t>
      </w:r>
      <w:r w:rsidRPr="00E01DD3" w:rsidR="00AD6FBF">
        <w:t xml:space="preserve"> circa</w:t>
      </w:r>
      <w:r w:rsidRPr="00E01DD3" w:rsidR="00477472">
        <w:t xml:space="preserve"> </w:t>
      </w:r>
      <w:r w:rsidRPr="00E01DD3" w:rsidR="004301CB">
        <w:t>2</w:t>
      </w:r>
      <w:r w:rsidRPr="00E01DD3" w:rsidR="00D46F6E">
        <w:t>30</w:t>
      </w:r>
      <w:r w:rsidRPr="00E01DD3" w:rsidR="00477472">
        <w:t xml:space="preserve"> </w:t>
      </w:r>
      <w:r w:rsidRPr="00E01DD3" w:rsidR="002E3560">
        <w:t>plekken</w:t>
      </w:r>
      <w:r w:rsidRPr="000E1F8B" w:rsidR="00477472">
        <w:t>.</w:t>
      </w:r>
      <w:r w:rsidR="00477472">
        <w:t xml:space="preserve"> Al deze</w:t>
      </w:r>
      <w:r w:rsidR="00540C52">
        <w:t xml:space="preserve"> </w:t>
      </w:r>
      <w:r w:rsidRPr="003142DC" w:rsidR="00902D3A">
        <w:t>extra beschikbare capaciteit is een</w:t>
      </w:r>
      <w:r w:rsidR="00540C52">
        <w:t xml:space="preserve"> </w:t>
      </w:r>
      <w:r w:rsidRPr="003142DC" w:rsidR="00902D3A">
        <w:t xml:space="preserve">breuk met het verleden. We gaan </w:t>
      </w:r>
      <w:r w:rsidR="00902D3A">
        <w:t xml:space="preserve">daarmee </w:t>
      </w:r>
      <w:r w:rsidRPr="003142DC" w:rsidR="00902D3A">
        <w:t xml:space="preserve">van een periode van gevangenissen sluiten naar het creëren van meer capaciteit. Daar knok ik met </w:t>
      </w:r>
      <w:r w:rsidR="00902D3A">
        <w:t>alle betrokken</w:t>
      </w:r>
      <w:r w:rsidRPr="003142DC" w:rsidR="00902D3A">
        <w:t xml:space="preserve"> partijen keihard voor.</w:t>
      </w:r>
      <w:r w:rsidR="00902D3A">
        <w:t xml:space="preserve"> Dit</w:t>
      </w:r>
      <w:r w:rsidRPr="003142DC" w:rsidR="00026EE4">
        <w:t xml:space="preserve"> kost </w:t>
      </w:r>
      <w:r w:rsidR="00902D3A">
        <w:t xml:space="preserve">alleen wel </w:t>
      </w:r>
      <w:r w:rsidRPr="003142DC" w:rsidR="00026EE4">
        <w:t>tijd</w:t>
      </w:r>
      <w:r w:rsidR="00E965F6">
        <w:t xml:space="preserve">: ik kan niet zomaar nieuwe gevangenissen </w:t>
      </w:r>
      <w:r w:rsidR="00ED7B8E">
        <w:t>(her)</w:t>
      </w:r>
      <w:r w:rsidR="00E965F6">
        <w:t>openen</w:t>
      </w:r>
      <w:r w:rsidRPr="003142DC" w:rsidR="00026EE4">
        <w:t xml:space="preserve">. </w:t>
      </w:r>
      <w:r w:rsidR="00902D3A">
        <w:t>Zo zijn e</w:t>
      </w:r>
      <w:r w:rsidRPr="003142DC" w:rsidR="00026EE4">
        <w:t>r bouwkundige en veiligheidseisen waar PI’s aan moeten voldoen</w:t>
      </w:r>
      <w:r w:rsidR="000D0111">
        <w:t>, moeten vergunningsprocedu</w:t>
      </w:r>
      <w:r w:rsidR="002E2004">
        <w:t>r</w:t>
      </w:r>
      <w:r w:rsidR="000D0111">
        <w:t>es worden doorlopen en zal personeel moeten</w:t>
      </w:r>
      <w:r w:rsidR="000B53A5">
        <w:t xml:space="preserve"> worden </w:t>
      </w:r>
      <w:r w:rsidR="000D0111">
        <w:t>geworven en opgeleid</w:t>
      </w:r>
      <w:r w:rsidRPr="003142DC" w:rsidR="00026EE4">
        <w:t xml:space="preserve">. Sommige </w:t>
      </w:r>
      <w:r w:rsidR="000D0111">
        <w:t>maatregelen</w:t>
      </w:r>
      <w:r w:rsidRPr="003142DC" w:rsidR="00026EE4">
        <w:t>, zoals</w:t>
      </w:r>
      <w:r w:rsidR="000D0111">
        <w:t xml:space="preserve"> bij het realiseren van</w:t>
      </w:r>
      <w:r w:rsidR="002E2004">
        <w:t xml:space="preserve"> </w:t>
      </w:r>
      <w:r w:rsidRPr="003142DC" w:rsidR="00026EE4">
        <w:t>nood</w:t>
      </w:r>
      <w:r w:rsidR="002B0E87">
        <w:t>gevangenissen</w:t>
      </w:r>
      <w:r w:rsidRPr="003142DC" w:rsidR="00026EE4">
        <w:t>, zijn daaro</w:t>
      </w:r>
      <w:r w:rsidR="000D0111">
        <w:t xml:space="preserve">m pas op een termijn van 1 tot 2 jaar </w:t>
      </w:r>
      <w:r w:rsidRPr="003142DC" w:rsidR="00026EE4">
        <w:t xml:space="preserve">te realiseren. </w:t>
      </w:r>
      <w:r w:rsidR="00D029F6">
        <w:br/>
      </w:r>
    </w:p>
    <w:p w:rsidR="00B434E2" w:rsidP="00026EE4" w:rsidRDefault="00374A6D" w14:paraId="2F7D3D6D" w14:textId="74A1211B">
      <w:bookmarkStart w:name="_Hlk191994886" w:id="8"/>
      <w:r w:rsidRPr="000E1F8B">
        <w:t>Ik heb geluisterd naar de geluiden uit de samenleving en de Tweede Kamer en heb samen met DJI alles op alles gezet om cellen zo optimaal mogelijk te benutten en MPC te plaatsen waar dat mogelijk is en verantwoord kan.</w:t>
      </w:r>
      <w:r w:rsidRPr="00282ECF">
        <w:t xml:space="preserve"> </w:t>
      </w:r>
      <w:bookmarkStart w:name="_Hlk191916483" w:id="9"/>
      <w:r w:rsidRPr="00282ECF" w:rsidR="009E7037">
        <w:t>DJI heeft alle mogelijkheden onderzocht om zo veel mogelijk MPC plekken te realiseren</w:t>
      </w:r>
      <w:r w:rsidR="00AD6FBF">
        <w:t xml:space="preserve"> en zien nu geen verdere mogelijkheden</w:t>
      </w:r>
      <w:r w:rsidRPr="00282ECF" w:rsidR="009E7037">
        <w:t>.</w:t>
      </w:r>
      <w:bookmarkEnd w:id="9"/>
      <w:r w:rsidRPr="00282ECF" w:rsidR="00862780">
        <w:t xml:space="preserve"> Ik wil daarbij mijn dank en waardering uitspreken aan al het DJI-personeel: ik realiseer me dat zij nu al onder grote druk hun werk uitvoeren.</w:t>
      </w:r>
      <w:r w:rsidR="00862780">
        <w:t xml:space="preserve"> </w:t>
      </w:r>
      <w:r w:rsidR="000F6E2C">
        <w:t xml:space="preserve">Meer MPC is </w:t>
      </w:r>
      <w:r w:rsidR="00ED7B8E">
        <w:t xml:space="preserve">binnen de bestaande gevangenissen </w:t>
      </w:r>
      <w:r w:rsidR="000F6E2C">
        <w:t>niet mogelijk omdat het u</w:t>
      </w:r>
      <w:r w:rsidRPr="00E47E7F" w:rsidR="00E47E7F">
        <w:t>itgangspunt is dat de veiligheid van personeel en gedetineerden geborgd moet blijven</w:t>
      </w:r>
      <w:r w:rsidR="002E2004">
        <w:t>. D</w:t>
      </w:r>
      <w:r w:rsidR="000D0111">
        <w:t>at wil zeggen</w:t>
      </w:r>
      <w:r w:rsidRPr="00E47E7F" w:rsidR="00E47E7F">
        <w:t xml:space="preserve"> dat de criteria voor MPC</w:t>
      </w:r>
      <w:r w:rsidR="00E47E7F">
        <w:t xml:space="preserve"> </w:t>
      </w:r>
      <w:r w:rsidRPr="00E47E7F" w:rsidR="00E47E7F">
        <w:t>plaatsingen gehandhaafd blijven, evenals de minimale gebouwelijke vereisten (zoals voldoende ventilatie)</w:t>
      </w:r>
      <w:r w:rsidR="00ED7B8E">
        <w:t>.</w:t>
      </w:r>
      <w:r w:rsidR="0005565B">
        <w:t xml:space="preserve"> </w:t>
      </w:r>
      <w:r w:rsidR="00ED7B8E">
        <w:t>Bovendien</w:t>
      </w:r>
      <w:r w:rsidR="00662342">
        <w:t xml:space="preserve"> </w:t>
      </w:r>
      <w:r w:rsidR="00265D61">
        <w:t>is</w:t>
      </w:r>
      <w:r w:rsidR="00662342">
        <w:t xml:space="preserve"> er voor meer MPC ook meer personeel nodig</w:t>
      </w:r>
      <w:r w:rsidR="002E2004">
        <w:t>.</w:t>
      </w:r>
      <w:r w:rsidR="00D029F6">
        <w:br/>
      </w:r>
      <w:bookmarkStart w:name="_Hlk192160584" w:id="10"/>
    </w:p>
    <w:p w:rsidRPr="00DE4714" w:rsidR="00026EE4" w:rsidP="00026EE4" w:rsidRDefault="00D029F6" w14:paraId="0B916BD9" w14:textId="5552CA9F">
      <w:bookmarkStart w:name="_Hlk190767406" w:id="11"/>
      <w:bookmarkEnd w:id="8"/>
      <w:r w:rsidRPr="008C4473">
        <w:t xml:space="preserve">Ten slotte </w:t>
      </w:r>
      <w:r w:rsidRPr="008C4473" w:rsidR="00026EE4">
        <w:t xml:space="preserve">is </w:t>
      </w:r>
      <w:r w:rsidRPr="008C4473" w:rsidR="00902D3A">
        <w:t xml:space="preserve">er </w:t>
      </w:r>
      <w:r w:rsidRPr="008C4473" w:rsidR="00026EE4">
        <w:t xml:space="preserve">voor </w:t>
      </w:r>
      <w:r w:rsidRPr="008C4473" w:rsidR="00662342">
        <w:t xml:space="preserve">veel van de genoemde </w:t>
      </w:r>
      <w:r w:rsidRPr="008C4473" w:rsidR="00026EE4">
        <w:t xml:space="preserve">maatregelen geen aanvullend (structureel) budget beschikbaar en </w:t>
      </w:r>
      <w:r w:rsidRPr="008C4473" w:rsidR="00902D3A">
        <w:t xml:space="preserve">moet </w:t>
      </w:r>
      <w:r w:rsidRPr="008C4473" w:rsidR="00026EE4">
        <w:t xml:space="preserve">er </w:t>
      </w:r>
      <w:r w:rsidRPr="008C4473" w:rsidR="00E47E7F">
        <w:t xml:space="preserve">momenteel </w:t>
      </w:r>
      <w:r w:rsidRPr="008C4473" w:rsidR="00026EE4">
        <w:t xml:space="preserve">primair gekeken </w:t>
      </w:r>
      <w:r w:rsidRPr="008C4473" w:rsidR="00902D3A">
        <w:t xml:space="preserve">worden </w:t>
      </w:r>
      <w:r w:rsidRPr="008C4473" w:rsidR="00026EE4">
        <w:t xml:space="preserve">naar wat er binnen bestaande budgetten mogelijk is. </w:t>
      </w:r>
      <w:r w:rsidRPr="008C4473" w:rsidR="004A1639">
        <w:t>D</w:t>
      </w:r>
      <w:r w:rsidRPr="008C4473" w:rsidR="003E72E5">
        <w:t>e</w:t>
      </w:r>
      <w:r w:rsidRPr="008C4473" w:rsidR="005211E6">
        <w:t xml:space="preserve"> korte termijn maatregelen </w:t>
      </w:r>
      <w:r w:rsidRPr="008C4473" w:rsidR="000E1F8B">
        <w:t xml:space="preserve">in 2025 </w:t>
      </w:r>
      <w:r w:rsidRPr="008C4473" w:rsidR="005211E6">
        <w:t>k</w:t>
      </w:r>
      <w:r w:rsidRPr="008C4473" w:rsidR="000E1F8B">
        <w:t>unnen</w:t>
      </w:r>
      <w:r w:rsidRPr="008C4473" w:rsidR="005211E6">
        <w:t xml:space="preserve"> worden gedekt </w:t>
      </w:r>
      <w:r w:rsidRPr="008C4473" w:rsidR="000E1F8B">
        <w:t xml:space="preserve">uit de bestaande budgetten en </w:t>
      </w:r>
      <w:r w:rsidRPr="008C4473" w:rsidR="005211E6">
        <w:t>uit het amendement van het lid Ellian (VVD)</w:t>
      </w:r>
      <w:r w:rsidRPr="008C4473" w:rsidR="000E1F8B">
        <w:t>.</w:t>
      </w:r>
      <w:r w:rsidRPr="008C4473" w:rsidR="003E72E5">
        <w:t xml:space="preserve"> </w:t>
      </w:r>
      <w:bookmarkEnd w:id="10"/>
    </w:p>
    <w:bookmarkEnd w:id="11"/>
    <w:p w:rsidRPr="004A3942" w:rsidR="00026EE4" w:rsidP="00026EE4" w:rsidRDefault="00026EE4" w14:paraId="736E2BFC" w14:textId="2FB888D6"/>
    <w:p w:rsidRPr="00C1007F" w:rsidR="006E1C53" w:rsidP="004B218A" w:rsidRDefault="006E1C53" w14:paraId="65B926B6" w14:textId="3C92B959">
      <w:pPr>
        <w:rPr>
          <w:b/>
          <w:bCs/>
        </w:rPr>
      </w:pPr>
      <w:bookmarkStart w:name="_Hlk190767229" w:id="12"/>
      <w:r w:rsidRPr="00C1007F">
        <w:rPr>
          <w:b/>
          <w:bCs/>
        </w:rPr>
        <w:t>Extra noodmaatregel</w:t>
      </w:r>
      <w:r w:rsidR="00CD12DC">
        <w:rPr>
          <w:b/>
          <w:bCs/>
        </w:rPr>
        <w:t xml:space="preserve"> nodig</w:t>
      </w:r>
    </w:p>
    <w:p w:rsidRPr="00974E8E" w:rsidR="00A54811" w:rsidP="000F6E2C" w:rsidRDefault="00E47E7F" w14:paraId="4157534D" w14:textId="749AAF27">
      <w:bookmarkStart w:name="_Hlk190700465" w:id="13"/>
      <w:r w:rsidRPr="00282ECF">
        <w:t xml:space="preserve">Ondanks al deze maatregelen en </w:t>
      </w:r>
      <w:r w:rsidRPr="00282ECF" w:rsidR="00DC085F">
        <w:t xml:space="preserve">voorgenomen </w:t>
      </w:r>
      <w:r w:rsidRPr="00282ECF">
        <w:t>capaciteitsuitbreidingen hebben we nu te maken met</w:t>
      </w:r>
      <w:r w:rsidRPr="00282ECF" w:rsidR="00B71135">
        <w:t xml:space="preserve"> een</w:t>
      </w:r>
      <w:r w:rsidRPr="00282ECF" w:rsidR="00461466">
        <w:t xml:space="preserve"> </w:t>
      </w:r>
      <w:r w:rsidRPr="00282ECF" w:rsidR="00E165C8">
        <w:t>code zwart-</w:t>
      </w:r>
      <w:r w:rsidRPr="00282ECF" w:rsidR="00DC085F">
        <w:t>situatie</w:t>
      </w:r>
      <w:r w:rsidRPr="00282ECF" w:rsidR="00E165C8">
        <w:t xml:space="preserve">. </w:t>
      </w:r>
      <w:r w:rsidRPr="000E1F8B" w:rsidR="00E165C8">
        <w:t>Daarb</w:t>
      </w:r>
      <w:r w:rsidRPr="000E1F8B" w:rsidR="000B53A5">
        <w:t>ij</w:t>
      </w:r>
      <w:r w:rsidRPr="000E1F8B" w:rsidR="00E34882">
        <w:t xml:space="preserve"> </w:t>
      </w:r>
      <w:r w:rsidRPr="000E1F8B" w:rsidR="00E165C8">
        <w:t>is</w:t>
      </w:r>
      <w:r w:rsidRPr="000E1F8B" w:rsidR="00DA1CE3">
        <w:t xml:space="preserve"> er een groeiende voorraad zelfmelders en arrestanten</w:t>
      </w:r>
      <w:r w:rsidRPr="000E1F8B" w:rsidR="003E693F">
        <w:t>,</w:t>
      </w:r>
      <w:r w:rsidRPr="000E1F8B" w:rsidR="004B0F95">
        <w:t xml:space="preserve"> een</w:t>
      </w:r>
      <w:r w:rsidRPr="000E1F8B" w:rsidR="003E693F">
        <w:t xml:space="preserve"> constant te</w:t>
      </w:r>
      <w:r w:rsidRPr="000E1F8B" w:rsidR="00DA1CE3">
        <w:t xml:space="preserve"> hoge bezettingsgraad bij DJI en </w:t>
      </w:r>
      <w:r w:rsidRPr="000E1F8B" w:rsidR="00E165C8">
        <w:t>zijn</w:t>
      </w:r>
      <w:r w:rsidRPr="000E1F8B" w:rsidR="00DA1CE3">
        <w:t xml:space="preserve"> politiecellen</w:t>
      </w:r>
      <w:r w:rsidRPr="000E1F8B" w:rsidR="004B0F95">
        <w:t xml:space="preserve"> bezet terwijl dit </w:t>
      </w:r>
      <w:r w:rsidRPr="000E1F8B" w:rsidR="003E693F">
        <w:t xml:space="preserve">bedoeld is als </w:t>
      </w:r>
      <w:r w:rsidRPr="000E1F8B" w:rsidR="004B0F95">
        <w:t>overloopcapaciteit</w:t>
      </w:r>
      <w:r w:rsidRPr="000E1F8B" w:rsidR="00D029F6">
        <w:t>.</w:t>
      </w:r>
      <w:r w:rsidRPr="00282ECF" w:rsidR="00D029F6">
        <w:t xml:space="preserve"> </w:t>
      </w:r>
      <w:r w:rsidRPr="00282ECF" w:rsidR="00EA05B9">
        <w:t xml:space="preserve">Ik moet </w:t>
      </w:r>
      <w:r w:rsidRPr="00282ECF" w:rsidR="00872675">
        <w:t>daarom</w:t>
      </w:r>
      <w:r w:rsidRPr="00282ECF" w:rsidR="00EA05B9">
        <w:t xml:space="preserve"> met pijn in het hart een extra maatregel nemen</w:t>
      </w:r>
      <w:r w:rsidRPr="00282ECF" w:rsidR="004B0F95">
        <w:t xml:space="preserve"> om het tij te keren</w:t>
      </w:r>
      <w:r w:rsidR="001833E6">
        <w:t xml:space="preserve">. </w:t>
      </w:r>
      <w:r w:rsidRPr="00974E8E" w:rsidR="001833E6">
        <w:t xml:space="preserve">Ik </w:t>
      </w:r>
      <w:r w:rsidRPr="00974E8E" w:rsidR="00D84670">
        <w:t>heb</w:t>
      </w:r>
      <w:r w:rsidRPr="00974E8E" w:rsidR="00AD1E6B">
        <w:t xml:space="preserve"> </w:t>
      </w:r>
      <w:r w:rsidRPr="00974E8E" w:rsidR="00A54811">
        <w:t xml:space="preserve">onlangs </w:t>
      </w:r>
      <w:r w:rsidRPr="00974E8E" w:rsidR="00344403">
        <w:t>meerdere</w:t>
      </w:r>
      <w:r w:rsidRPr="00974E8E" w:rsidR="00A54811">
        <w:t xml:space="preserve"> maatregelen </w:t>
      </w:r>
      <w:r w:rsidRPr="00974E8E" w:rsidR="00403830">
        <w:t>verkend</w:t>
      </w:r>
      <w:bookmarkEnd w:id="13"/>
      <w:r w:rsidRPr="00974E8E" w:rsidR="001833E6">
        <w:t>.</w:t>
      </w:r>
      <w:r w:rsidRPr="00974E8E" w:rsidR="00A54811">
        <w:rPr>
          <w:rStyle w:val="Voetnootmarkering"/>
        </w:rPr>
        <w:footnoteReference w:id="9"/>
      </w:r>
      <w:r w:rsidRPr="00974E8E" w:rsidR="001833E6">
        <w:t xml:space="preserve"> Ik</w:t>
      </w:r>
      <w:r w:rsidRPr="00974E8E" w:rsidR="00A54811">
        <w:t xml:space="preserve"> geef hierbij aan welke maatregelen vooralsnog zijn afgevallen en welke optie mijn voorkeur heeft. </w:t>
      </w:r>
    </w:p>
    <w:p w:rsidR="00A54811" w:rsidP="000F6E2C" w:rsidRDefault="00344403" w14:paraId="71769CB6" w14:textId="4013FAC5">
      <w:r w:rsidRPr="00974E8E">
        <w:br/>
      </w:r>
      <w:r w:rsidRPr="00974E8E" w:rsidR="00A54811">
        <w:rPr>
          <w:i/>
          <w:iCs/>
        </w:rPr>
        <w:t>Afgevallen maatregelen</w:t>
      </w:r>
      <w:r w:rsidRPr="00974E8E" w:rsidR="00A54811">
        <w:rPr>
          <w:i/>
          <w:iCs/>
        </w:rPr>
        <w:br/>
      </w:r>
      <w:r w:rsidRPr="00974E8E" w:rsidR="00A54811">
        <w:rPr>
          <w:u w:val="single"/>
        </w:rPr>
        <w:t>Defensiepersoneel</w:t>
      </w:r>
      <w:r w:rsidR="00A54811">
        <w:rPr>
          <w:u w:val="single"/>
        </w:rPr>
        <w:t xml:space="preserve"> </w:t>
      </w:r>
      <w:r w:rsidR="00A54811">
        <w:br/>
      </w:r>
      <w:bookmarkStart w:name="_Hlk191980279" w:id="14"/>
      <w:r w:rsidRPr="008C4473" w:rsidR="00FD35D3">
        <w:t>Er is bekeken of Defensiepersoneel ingezet kan worden bij DJI. Defensie komt echter niet in beeld voor deze taak, gezien de reguliere taakuitvoering van Defensie en de prioriteit die ligt bij gereedstelling en inzet. Tevens is Defensiepersoneel niet opgeleid en niet bevoegd voor de DJI-taak. Deze maatregel valt daarom vooralsnog af.</w:t>
      </w:r>
    </w:p>
    <w:p w:rsidRPr="00A54811" w:rsidR="00A54811" w:rsidP="000F6E2C" w:rsidRDefault="00A54811" w14:paraId="79EA5978" w14:textId="3CFABAAC">
      <w:pPr>
        <w:rPr>
          <w:u w:val="single"/>
        </w:rPr>
      </w:pPr>
      <w:r>
        <w:br/>
      </w:r>
      <w:r>
        <w:rPr>
          <w:u w:val="single"/>
        </w:rPr>
        <w:t>Strafonderbreking</w:t>
      </w:r>
    </w:p>
    <w:p w:rsidRPr="004D49C3" w:rsidR="000F6E2C" w:rsidP="000F6E2C" w:rsidRDefault="00344403" w14:paraId="0BAE8AE8" w14:textId="029B1A19">
      <w:r w:rsidRPr="000E1F8B">
        <w:t>Ook is gekeken naar strafonderbreking voor bepaalde tijd. Strafonderbreking is de wettelijke mogelijkheid om wegens uitzonderlijke gevallen in de persoonlijke sfeer van de veroordeelde tijdelijk een vrijheidsstraf te onderbreken (artikel 6:2:4 van het Wetboek van Strafvordering). Onderzocht is of ruimere toepassing hiervan zou kunnen bijdragen aan het tegengaan van de capaciteitsproblemen. Dat blijkt niet het geval te zijn. Bij een langere periode van strafonderbreking zou zicht moeten zijn op het hervatten van de tenuitvoerlegging aan het einde van de vooraf bepaalde termijn van strafonderbreking. Aangezien er voorlopig geen zicht is op wanneer de capaciteitsproblemen zijn opgelost is dit kwetsbaar. Daarnaast is een nadeel dat er bij deze maatregel sprake is van voorraadvorming. Het strafrestant dient immers op een later moment alsnog te worden uitgezeten.</w:t>
      </w:r>
      <w:r w:rsidRPr="00052528">
        <w:t xml:space="preserve"> </w:t>
      </w:r>
      <w:bookmarkEnd w:id="14"/>
      <w:r w:rsidR="00A54811">
        <w:br/>
      </w:r>
      <w:r w:rsidR="00A54811">
        <w:br/>
      </w:r>
      <w:r w:rsidR="00A54811">
        <w:rPr>
          <w:u w:val="single"/>
        </w:rPr>
        <w:t>Capaciteitsverlof onder elektronisch toezicht</w:t>
      </w:r>
      <w:r w:rsidR="00A54811">
        <w:br/>
      </w:r>
      <w:r w:rsidR="00A0510F">
        <w:t>V</w:t>
      </w:r>
      <w:r w:rsidRPr="00282ECF">
        <w:t>orig jaar</w:t>
      </w:r>
      <w:r w:rsidR="00A0510F">
        <w:t xml:space="preserve"> is</w:t>
      </w:r>
      <w:r w:rsidRPr="00282ECF">
        <w:t xml:space="preserve"> het capaciteitsverlof onder elektronisch toezicht ingevoerd waarbij het mogelijk was om gedetineerden, die de laatste fase van hun straf ingaan, met een enkelband thuis hun straf te laten uitzitten. Conform een motie van de leden Bruyning (NSC), Ellian (VVD) en Eerdmans (JA21) is deze maatregel beëindigd per 31 december 2024.</w:t>
      </w:r>
      <w:r w:rsidRPr="00282ECF">
        <w:rPr>
          <w:rStyle w:val="Voetnootmarkering"/>
        </w:rPr>
        <w:footnoteReference w:id="10"/>
      </w:r>
      <w:r w:rsidRPr="00282ECF">
        <w:t xml:space="preserve"> De aantallen van deze maatregel vielen fors lager uit dan eerder verwacht werd, onder andere vanwege de strenge criteria om in aanmerking te komen voor elektronisch toezicht en de benodigde tijd om gedetineerden op geschiktheid voor te selecteren. Er is onderzocht of deze maatregel opnieuw ingevoerd zou kunnen worden maar dan voor maximaal veertien dagen. Dit blijkt lastig uitvoerbaar omdat er bij elke gedetineerde een individuele afweging moet plaatsvinden of hij hiervoor in aanmerking komt (onder andere of iemand een huisadres heeft). Deze uitvoeringsconsequenties staan niet in verhouding met maximaal twee weken verlof. Daarom is ook deze maatregel voor nu afgevallen.</w:t>
      </w:r>
      <w:r>
        <w:t xml:space="preserve"> </w:t>
      </w:r>
      <w:r>
        <w:br/>
      </w:r>
    </w:p>
    <w:p w:rsidR="00E309F7" w:rsidP="007F1438" w:rsidRDefault="00E309F7" w14:paraId="1FFF2265" w14:textId="493FD1F9">
      <w:r w:rsidRPr="00E309F7">
        <w:rPr>
          <w:u w:val="single"/>
        </w:rPr>
        <w:t>Uitbreiden arrestantenmaatregel</w:t>
      </w:r>
      <w:r>
        <w:rPr>
          <w:u w:val="single"/>
        </w:rPr>
        <w:br/>
      </w:r>
      <w:r w:rsidRPr="00E309F7">
        <w:t xml:space="preserve">Om de instroom te beperken kan de arrestantenmaatregel worden uitgebreid door niet alleen arrestanten tot 60 dagen maar helemaal geen arrestanten meer aan te houden. Dit zou betekenen dat daders van ernstige delicten vrij rond blijven lopen en een gevaar zijn voor de samenleving. </w:t>
      </w:r>
    </w:p>
    <w:p w:rsidR="00E309F7" w:rsidP="007F1438" w:rsidRDefault="00E309F7" w14:paraId="742DFBF0" w14:textId="77777777"/>
    <w:p w:rsidRPr="00235868" w:rsidR="00E309F7" w:rsidP="007F1438" w:rsidRDefault="00E309F7" w14:paraId="4841738E" w14:textId="4EB72D05">
      <w:r w:rsidRPr="00E309F7">
        <w:t>Het enige voordeel van de arrestantenmaatregel is dat het op (zeer) korte termijn in werking kan treden. De nadelen van deze maatregel zijn echter te groot: bijna alle type delicten zitten in deze arrestantengroep en het is nagenoeg onmogelijk om delicten uit te sluiten.</w:t>
      </w:r>
      <w:r w:rsidRPr="00E309F7">
        <w:rPr>
          <w:rStyle w:val="Voetnootmarkering"/>
        </w:rPr>
        <w:footnoteReference w:id="11"/>
      </w:r>
      <w:r w:rsidRPr="00E309F7">
        <w:t xml:space="preserve"> De groep arrestanten die bij het uitbreiden van deze maatregel niet wordt opgepakt heeft een substantiële openstaande straf waarvan bij een deel sprake is van meer dan 60 dagen. Dit brengt (aanzienlijke) maatschappelijke verontwaardiging en risico’s met zich mee. Daarnaast bestaat het risico als arrestanten niet snel worden opgepakt, zij onvindbaar worden of een nieuw delict plegen. Dit is gezien de verschillende type delicten zeer onwenselijk. Deze maatregel zorgt bovendien voor nog meer voorraadvorming. </w:t>
      </w:r>
      <w:r w:rsidR="00A0510F">
        <w:t>Ik kan daarom</w:t>
      </w:r>
      <w:r w:rsidRPr="00E309F7">
        <w:t xml:space="preserve"> niet anders dan concluderen dat het uitbreiden van de arrestantenmaatregel geen reële optie is. </w:t>
      </w:r>
      <w:r w:rsidR="00506BFD">
        <w:rPr>
          <w:u w:val="single"/>
        </w:rPr>
        <w:br/>
      </w:r>
    </w:p>
    <w:p w:rsidRPr="00026EE4" w:rsidR="007F1438" w:rsidP="007F1438" w:rsidRDefault="00D84670" w14:paraId="75617EFA" w14:textId="72B3919A">
      <w:pPr>
        <w:rPr>
          <w:u w:val="single"/>
        </w:rPr>
      </w:pPr>
      <w:r>
        <w:rPr>
          <w:u w:val="single"/>
        </w:rPr>
        <w:t>Maximaal v</w:t>
      </w:r>
      <w:r w:rsidR="007F1438">
        <w:rPr>
          <w:u w:val="single"/>
        </w:rPr>
        <w:t>eertien dagen eerder h</w:t>
      </w:r>
      <w:r w:rsidRPr="00026EE4" w:rsidR="007F1438">
        <w:rPr>
          <w:u w:val="single"/>
        </w:rPr>
        <w:t>eenzenden</w:t>
      </w:r>
    </w:p>
    <w:p w:rsidR="007F1438" w:rsidP="007F1438" w:rsidRDefault="002E4ABA" w14:paraId="3851219A" w14:textId="76E1A70D">
      <w:r w:rsidRPr="002E4ABA">
        <w:t xml:space="preserve">Om de uitstroom te bevorderen kunnen </w:t>
      </w:r>
      <w:r w:rsidR="00E21915">
        <w:t>gedetineerden</w:t>
      </w:r>
      <w:r w:rsidRPr="002E4ABA">
        <w:t xml:space="preserve"> standaard maximaal veertien dagen eerder </w:t>
      </w:r>
      <w:r w:rsidR="00E7416A">
        <w:t>heen</w:t>
      </w:r>
      <w:r w:rsidRPr="002E4ABA">
        <w:t xml:space="preserve"> worden gestuurd. Alleen gedetineerden met een straf tot maximaal 1 jaar komen hiervoor in aanmerking.</w:t>
      </w:r>
      <w:r w:rsidR="00CA2A05">
        <w:rPr>
          <w:rStyle w:val="Voetnootmarkering"/>
        </w:rPr>
        <w:footnoteReference w:id="12"/>
      </w:r>
      <w:r w:rsidRPr="002E4ABA">
        <w:t xml:space="preserve"> Voor het introduceren van deze optie moet de Regeling tijdelijk verlaten inrichting (Rtvi) worden aangepast</w:t>
      </w:r>
      <w:r w:rsidR="00EE3E34">
        <w:t>.</w:t>
      </w:r>
      <w:r w:rsidR="007F1438">
        <w:rPr>
          <w:rStyle w:val="Voetnootmarkering"/>
        </w:rPr>
        <w:footnoteReference w:id="13"/>
      </w:r>
      <w:r w:rsidRPr="00657C0D" w:rsidR="007F1438">
        <w:t xml:space="preserve"> </w:t>
      </w:r>
      <w:r w:rsidR="007F1438">
        <w:t xml:space="preserve">Dit kan binnen enkele maanden worden gerealiseerd. </w:t>
      </w:r>
    </w:p>
    <w:p w:rsidR="007F1438" w:rsidP="007F1438" w:rsidRDefault="007F1438" w14:paraId="1B82D043" w14:textId="77777777"/>
    <w:p w:rsidRPr="002E4ABA" w:rsidR="002E4ABA" w:rsidP="002E4ABA" w:rsidRDefault="002E4ABA" w14:paraId="689E1703" w14:textId="248BF206">
      <w:r w:rsidRPr="002E4ABA">
        <w:t xml:space="preserve">Met maximaal veertien dagen eerder heenzenden wordt straffeloosheid zoveel mogelijk voorkomen: een groot deel van de straf wordt in de PI uitgezeten en bij nieuwe strafbare feiten of incidenten </w:t>
      </w:r>
      <w:r w:rsidR="004B1650">
        <w:t>tijdens de periode van eerder heenzenden</w:t>
      </w:r>
      <w:r w:rsidRPr="002E4ABA" w:rsidR="004B1650">
        <w:t xml:space="preserve"> </w:t>
      </w:r>
      <w:r w:rsidRPr="002E4ABA">
        <w:t>wordt de veroordeelde teruggeplaatst in de PI. Daarnaast heb ik de mogelijkheid om bepaalde delicten (zeden en ernstig geweld) uit te sluiten</w:t>
      </w:r>
      <w:r w:rsidR="004B1650">
        <w:t>.</w:t>
      </w:r>
      <w:r w:rsidRPr="002E4ABA">
        <w:t xml:space="preserve"> Een voordeel van deze optie is dat er geen sprake zal zijn van extra voorraadvorming die later weer voor meer druk op de capaciteit zal zorgen. Daarnaast is deze regeling voor de uitvoering goed hanteerbaar</w:t>
      </w:r>
      <w:r w:rsidR="00E7416A">
        <w:t xml:space="preserve"> en uitvoerbaar</w:t>
      </w:r>
      <w:r w:rsidRPr="002E4ABA">
        <w:t xml:space="preserve">, omdat het om vaste termijnen gaat. Nadelen zijn dat deze optie afdoet aan de straf die de rechter heeft opgelegd. Omdat de tenuitvoerlegging van de straf doorloopt behoudt DJI zorgverantwoordelijkheden met betrekking tot die gedetineerden, waardoor DJI moet zorgdragen voor bijvoorbeeld leefgeld en medische zorg. Een ander nadeel is dat gedetineerden </w:t>
      </w:r>
      <w:r w:rsidR="007639E2">
        <w:t xml:space="preserve">met een straf tot 1 jaar (zeden en ernstige geweldsdelicten uitgesloten) </w:t>
      </w:r>
      <w:r w:rsidR="00AD1E6B">
        <w:t xml:space="preserve">standaard </w:t>
      </w:r>
      <w:r w:rsidRPr="002E4ABA">
        <w:t>eerder h</w:t>
      </w:r>
      <w:r w:rsidR="00D84670">
        <w:t>een</w:t>
      </w:r>
      <w:r w:rsidRPr="002E4ABA">
        <w:t xml:space="preserve"> worden gestuurd, ook al is dit voor de bezetting niet </w:t>
      </w:r>
      <w:r w:rsidR="00872675">
        <w:t xml:space="preserve">in alle gevallen </w:t>
      </w:r>
      <w:r w:rsidRPr="002E4ABA">
        <w:t xml:space="preserve">noodzakelijk. </w:t>
      </w:r>
      <w:r w:rsidR="00A0510F">
        <w:t xml:space="preserve">Deze nadelen leiden ertoe dat deze optie niet mijn voorkeur heeft. </w:t>
      </w:r>
    </w:p>
    <w:p w:rsidR="007F1438" w:rsidP="007F1438" w:rsidRDefault="007F1438" w14:paraId="328DDC66" w14:textId="77777777"/>
    <w:p w:rsidR="007F1438" w:rsidP="007F1438" w:rsidRDefault="00F004C5" w14:paraId="074CF1C0" w14:textId="36A65606">
      <w:r>
        <w:rPr>
          <w:i/>
          <w:iCs/>
        </w:rPr>
        <w:t>Voorkeursoptie:</w:t>
      </w:r>
      <w:r w:rsidR="00B03B2A">
        <w:rPr>
          <w:i/>
          <w:iCs/>
        </w:rPr>
        <w:br/>
      </w:r>
      <w:r w:rsidRPr="00B03B2A" w:rsidR="00B03B2A">
        <w:rPr>
          <w:u w:val="single"/>
        </w:rPr>
        <w:t>H</w:t>
      </w:r>
      <w:r w:rsidRPr="00B03B2A" w:rsidR="00A54811">
        <w:rPr>
          <w:u w:val="single"/>
        </w:rPr>
        <w:t>eenzenden indien noodzakelijk (maatwerk)</w:t>
      </w:r>
      <w:r w:rsidRPr="0063516F" w:rsidR="007F1438">
        <w:rPr>
          <w:u w:val="single"/>
        </w:rPr>
        <w:br/>
      </w:r>
      <w:r w:rsidR="007F1438">
        <w:t xml:space="preserve">De uitstroom kan ook worden bevorderd door </w:t>
      </w:r>
      <w:r w:rsidR="00E21915">
        <w:t>gedetineerden</w:t>
      </w:r>
      <w:r w:rsidR="007F1438">
        <w:t xml:space="preserve"> alleen indien noodzakelijk </w:t>
      </w:r>
      <w:r w:rsidR="002E4ABA">
        <w:t>heen te zenden</w:t>
      </w:r>
      <w:r w:rsidR="007F1438">
        <w:t xml:space="preserve">, </w:t>
      </w:r>
      <w:r w:rsidR="005C2711">
        <w:t>w</w:t>
      </w:r>
      <w:r w:rsidR="002E4ABA">
        <w:t xml:space="preserve">aarmee </w:t>
      </w:r>
      <w:r w:rsidR="007F1438">
        <w:t xml:space="preserve">maatwerk </w:t>
      </w:r>
      <w:r w:rsidR="005C2711">
        <w:t xml:space="preserve">wordt </w:t>
      </w:r>
      <w:r w:rsidR="007F1438">
        <w:t xml:space="preserve">toegepast. Alleen als </w:t>
      </w:r>
      <w:r w:rsidR="002E4ABA">
        <w:t>er voorzien</w:t>
      </w:r>
      <w:r w:rsidR="007F1438">
        <w:t xml:space="preserve"> is </w:t>
      </w:r>
      <w:r w:rsidR="002E4ABA">
        <w:t>dat er geen plek is</w:t>
      </w:r>
      <w:r w:rsidR="00CA2A05">
        <w:t>,</w:t>
      </w:r>
      <w:r w:rsidR="002E4ABA">
        <w:t xml:space="preserve"> </w:t>
      </w:r>
      <w:r w:rsidR="007F1438">
        <w:t>wordt b</w:t>
      </w:r>
      <w:r w:rsidR="002E4ABA">
        <w:t>esloten om</w:t>
      </w:r>
      <w:r w:rsidR="007F1438">
        <w:t xml:space="preserve"> </w:t>
      </w:r>
      <w:r w:rsidR="00E21915">
        <w:t>veroordeelden</w:t>
      </w:r>
      <w:r w:rsidR="007F1438">
        <w:t xml:space="preserve"> eerder </w:t>
      </w:r>
      <w:r w:rsidR="002E4ABA">
        <w:t>heen te zenden</w:t>
      </w:r>
      <w:r w:rsidR="007F1438">
        <w:t>.</w:t>
      </w:r>
      <w:r w:rsidRPr="0028750C" w:rsidR="007F1438">
        <w:t xml:space="preserve"> </w:t>
      </w:r>
      <w:r w:rsidRPr="00CA2A05" w:rsidR="00CA2A05">
        <w:t xml:space="preserve">Dit wordt periodiek beoordeeld. </w:t>
      </w:r>
      <w:r w:rsidRPr="0004702B" w:rsidR="007F1438">
        <w:t xml:space="preserve">De duur </w:t>
      </w:r>
      <w:r w:rsidR="002E4ABA">
        <w:t>wordt op maat bepaald</w:t>
      </w:r>
      <w:r w:rsidR="004B1650">
        <w:t>. H</w:t>
      </w:r>
      <w:r w:rsidR="002E4ABA">
        <w:t xml:space="preserve">et </w:t>
      </w:r>
      <w:r w:rsidR="004B1650">
        <w:t xml:space="preserve">adagium </w:t>
      </w:r>
      <w:r w:rsidR="00FD2032">
        <w:t xml:space="preserve">is zo kort mogelijk, maar </w:t>
      </w:r>
      <w:r w:rsidRPr="0004702B" w:rsidR="007F1438">
        <w:t>wordt gemaximeerd tot 14 dagen</w:t>
      </w:r>
      <w:r w:rsidR="007F1438">
        <w:t>.</w:t>
      </w:r>
      <w:r w:rsidR="008F1323">
        <w:rPr>
          <w:rStyle w:val="Voetnootmarkering"/>
        </w:rPr>
        <w:footnoteReference w:id="14"/>
      </w:r>
      <w:r w:rsidR="007F1438">
        <w:t xml:space="preserve"> Ook voor deze optie moet de Rtvi worden aangepast.</w:t>
      </w:r>
      <w:r w:rsidRPr="00657C0D" w:rsidR="007F1438">
        <w:t xml:space="preserve"> </w:t>
      </w:r>
      <w:r w:rsidRPr="008B3C5C" w:rsidR="008B3C5C">
        <w:t>Straffen van meer dan een jaar en zeden en ernstig</w:t>
      </w:r>
      <w:r w:rsidR="00E7416A">
        <w:t>e</w:t>
      </w:r>
      <w:r w:rsidRPr="008B3C5C" w:rsidR="008B3C5C">
        <w:t xml:space="preserve"> geweldsdelicten worden uitgesloten</w:t>
      </w:r>
      <w:r w:rsidR="004B1650">
        <w:t>.</w:t>
      </w:r>
    </w:p>
    <w:p w:rsidR="00812B32" w:rsidRDefault="007F1438" w14:paraId="73AE3FE4" w14:textId="480A5EDE">
      <w:r>
        <w:br/>
        <w:t>De voor</w:t>
      </w:r>
      <w:r w:rsidR="008B3C5C">
        <w:t>- en na</w:t>
      </w:r>
      <w:r w:rsidR="002E4ABA">
        <w:t>delen</w:t>
      </w:r>
      <w:r>
        <w:t xml:space="preserve"> voor de</w:t>
      </w:r>
      <w:r w:rsidR="008B3C5C">
        <w:t>ze</w:t>
      </w:r>
      <w:r>
        <w:t xml:space="preserve"> optie zijn </w:t>
      </w:r>
      <w:r w:rsidR="00872675">
        <w:t xml:space="preserve">grotendeels overeenkomstig </w:t>
      </w:r>
      <w:r>
        <w:t xml:space="preserve">als bij </w:t>
      </w:r>
      <w:r w:rsidR="00B72675">
        <w:t xml:space="preserve">maximaal </w:t>
      </w:r>
      <w:r>
        <w:t xml:space="preserve">veertien dagen heenzenden. </w:t>
      </w:r>
      <w:bookmarkStart w:name="_Hlk190869747" w:id="15"/>
      <w:r w:rsidRPr="008B3C5C" w:rsidR="008B3C5C">
        <w:t>Een</w:t>
      </w:r>
      <w:r w:rsidR="008B3C5C">
        <w:t xml:space="preserve"> </w:t>
      </w:r>
      <w:r w:rsidRPr="008B3C5C" w:rsidR="008B3C5C">
        <w:t>nadeel van deze optie is dat het minder voorspelbaar is voor gedetineerden, omdat er maatwerk wordt toegepast.</w:t>
      </w:r>
      <w:bookmarkEnd w:id="15"/>
      <w:r w:rsidR="004B1650">
        <w:t xml:space="preserve"> Ook vraagt deze optie meer van de uitvoering bij DJI en </w:t>
      </w:r>
      <w:r w:rsidR="008F1323">
        <w:t xml:space="preserve">het </w:t>
      </w:r>
      <w:r w:rsidR="004B1650">
        <w:t xml:space="preserve">CJIB omdat steeds moet worden beoordeeld of inzet van de maatregel noodzakelijk is en voor hoeveel dagen. </w:t>
      </w:r>
      <w:r w:rsidR="00CA2A05">
        <w:t xml:space="preserve">Een voordeel ten opzichte van </w:t>
      </w:r>
      <w:r w:rsidR="00A54811">
        <w:t>het heenzenden met veertien dagen</w:t>
      </w:r>
      <w:r w:rsidR="00CA2A05">
        <w:t xml:space="preserve"> is dat er niet meer gedetineerden eerder worden vrijgelaten dan echt noodzakelijk is.</w:t>
      </w:r>
    </w:p>
    <w:p w:rsidR="0014359F" w:rsidRDefault="0063516F" w14:paraId="21801995" w14:textId="5A185A48">
      <w:bookmarkStart w:name="_Hlk190869769" w:id="16"/>
      <w:r>
        <w:rPr>
          <w:i/>
          <w:iCs/>
        </w:rPr>
        <w:br/>
      </w:r>
      <w:bookmarkEnd w:id="16"/>
      <w:r>
        <w:t xml:space="preserve">Ik ben mij er zeer van bewust dat alle opties maatschappelijke impact hebben en onwenselijk zijn. </w:t>
      </w:r>
      <w:r w:rsidR="005134A9">
        <w:t>Voor</w:t>
      </w:r>
      <w:r w:rsidR="00965763">
        <w:t xml:space="preserve"> slachtoffers en nabestaanden zijn deze maatregelen enorm ingrijpend en pijnlijk. Ik moet alleen </w:t>
      </w:r>
      <w:r w:rsidR="006E1C53">
        <w:t xml:space="preserve">nu </w:t>
      </w:r>
      <w:r w:rsidR="00965763">
        <w:t xml:space="preserve">een keuze maken omdat het in de uitvoering niet langer gaat. </w:t>
      </w:r>
      <w:r>
        <w:t>Alles overwegende ben ik tot de afweging gekomen dat</w:t>
      </w:r>
      <w:r w:rsidR="00A54811">
        <w:t xml:space="preserve"> deze optie,</w:t>
      </w:r>
      <w:r w:rsidR="008F1323">
        <w:t xml:space="preserve"> </w:t>
      </w:r>
      <w:r w:rsidR="00316D05">
        <w:t xml:space="preserve">waarbij alleen wordt </w:t>
      </w:r>
      <w:r w:rsidR="00EB5091">
        <w:t>heen</w:t>
      </w:r>
      <w:r w:rsidR="00316D05">
        <w:t>ge</w:t>
      </w:r>
      <w:r w:rsidR="00EB5091">
        <w:t>z</w:t>
      </w:r>
      <w:r w:rsidR="00316D05">
        <w:t>o</w:t>
      </w:r>
      <w:r w:rsidR="00EB5091">
        <w:t>nden indien noodzakelijk</w:t>
      </w:r>
      <w:r w:rsidR="00A54811">
        <w:t>,</w:t>
      </w:r>
      <w:r>
        <w:t xml:space="preserve"> </w:t>
      </w:r>
      <w:r w:rsidR="00ED7B8E">
        <w:t>het</w:t>
      </w:r>
      <w:r>
        <w:t xml:space="preserve"> minst pijnlijk is. </w:t>
      </w:r>
      <w:r w:rsidR="00EB5091">
        <w:t xml:space="preserve">Bij deze optie is er geen </w:t>
      </w:r>
      <w:r w:rsidR="00ED7B8E">
        <w:t xml:space="preserve">aanvullende </w:t>
      </w:r>
      <w:r w:rsidR="00EB5091">
        <w:t>voorraadvorming, wordt een groot deel van de straf uitgezeten</w:t>
      </w:r>
      <w:r w:rsidR="0028750C">
        <w:t xml:space="preserve"> en worden gedetineerden alleen eerder </w:t>
      </w:r>
      <w:r w:rsidR="00D84670">
        <w:t>heen</w:t>
      </w:r>
      <w:r w:rsidR="0028750C">
        <w:t xml:space="preserve"> gestuurd als er </w:t>
      </w:r>
      <w:r w:rsidR="007F1438">
        <w:t>ruimte vrij gemaakt moet worden voor nieuwe gedetineerden</w:t>
      </w:r>
      <w:r w:rsidR="00EB5091">
        <w:t xml:space="preserve">. </w:t>
      </w:r>
      <w:r>
        <w:t>Ik kan niet genoeg benadrukken dat er zo snel mogelijk weer toegewerkt moet worden naar een situatie waarin iedereen zijn</w:t>
      </w:r>
      <w:r w:rsidR="00EB5091">
        <w:t xml:space="preserve"> hele </w:t>
      </w:r>
      <w:r>
        <w:t>straf uitzit.</w:t>
      </w:r>
      <w:r w:rsidRPr="0091224E" w:rsidR="0091224E">
        <w:t xml:space="preserve"> </w:t>
      </w:r>
      <w:r w:rsidR="0091224E">
        <w:t>Als er geen keuze gemaakt wordt</w:t>
      </w:r>
      <w:r w:rsidR="00983A10">
        <w:t>,</w:t>
      </w:r>
      <w:r w:rsidR="0091224E">
        <w:t xml:space="preserve"> </w:t>
      </w:r>
      <w:r w:rsidR="00983A10">
        <w:t>zullen</w:t>
      </w:r>
      <w:r w:rsidR="0091224E">
        <w:t xml:space="preserve"> </w:t>
      </w:r>
      <w:r w:rsidR="007F1438">
        <w:t xml:space="preserve">willekeurig </w:t>
      </w:r>
      <w:r w:rsidR="0091224E">
        <w:t>voorlopig gehechten en veroordeelden vanuit politiecellen naar huis</w:t>
      </w:r>
      <w:r w:rsidR="008F1323">
        <w:t xml:space="preserve"> </w:t>
      </w:r>
      <w:r w:rsidR="00983A10">
        <w:t>worden gestuurd</w:t>
      </w:r>
      <w:r w:rsidR="0091224E">
        <w:t>, met alle gevolgen van dien.</w:t>
      </w:r>
      <w:r w:rsidR="00ED7B8E">
        <w:t xml:space="preserve"> </w:t>
      </w:r>
      <w:r w:rsidR="00B72675">
        <w:t xml:space="preserve">Ik ga hierover graag met uw Kamer in gesprek. </w:t>
      </w:r>
      <w:r w:rsidRPr="0030041B" w:rsidR="00926692">
        <w:t xml:space="preserve">Ik geef DJI en het CJIB </w:t>
      </w:r>
      <w:r w:rsidR="00FF74FC">
        <w:t xml:space="preserve">vooruitlopend hierop </w:t>
      </w:r>
      <w:r w:rsidRPr="0030041B" w:rsidR="00926692">
        <w:t>wel de ruimte om het eerder heenzenden alvast toe te passen als de situatie daarom vraagt.</w:t>
      </w:r>
    </w:p>
    <w:p w:rsidR="00D33DF6" w:rsidRDefault="00D33DF6" w14:paraId="0286FE47" w14:textId="77777777"/>
    <w:bookmarkEnd w:id="12"/>
    <w:p w:rsidRPr="00C1007F" w:rsidR="00026EE4" w:rsidP="00026EE4" w:rsidRDefault="00026EE4" w14:paraId="795A7F9B" w14:textId="77777777">
      <w:pPr>
        <w:rPr>
          <w:b/>
          <w:bCs/>
        </w:rPr>
      </w:pPr>
      <w:r w:rsidRPr="00C1007F">
        <w:rPr>
          <w:b/>
          <w:bCs/>
        </w:rPr>
        <w:t>Tot slot</w:t>
      </w:r>
    </w:p>
    <w:p w:rsidR="00026EE4" w:rsidP="00026EE4" w:rsidRDefault="00026EE4" w14:paraId="1FDE5964" w14:textId="1EB5BC31">
      <w:r w:rsidRPr="004636E4">
        <w:t xml:space="preserve">De keuzes die ik moet maken om </w:t>
      </w:r>
      <w:r>
        <w:t>het probleem op te lossen</w:t>
      </w:r>
      <w:r w:rsidRPr="004636E4">
        <w:t xml:space="preserve"> zijn </w:t>
      </w:r>
      <w:r>
        <w:t xml:space="preserve">extreem </w:t>
      </w:r>
      <w:r w:rsidRPr="004636E4">
        <w:t xml:space="preserve">pijnlijk maar noodzakelijk. Ik blijf mij daarom maximaal inspannen om structurele oplossingen voor de lange termijn te realiseren. Het aanpakken van het capaciteitstekort bij DJI heeft namelijk mijn topprioriteit. </w:t>
      </w:r>
      <w:r w:rsidRPr="00CC5B16">
        <w:t xml:space="preserve">Ik </w:t>
      </w:r>
      <w:r>
        <w:t>houd</w:t>
      </w:r>
      <w:r w:rsidRPr="00CC5B16">
        <w:t xml:space="preserve"> uw Kamer op de hoogte via de voortgangsrapportages.</w:t>
      </w:r>
      <w:r w:rsidR="00EB5091">
        <w:t xml:space="preserve"> De vierde voortgangsrapportage capaciteit DJI ontvangt uw Kamer </w:t>
      </w:r>
      <w:r w:rsidR="00CF477A">
        <w:t xml:space="preserve">in </w:t>
      </w:r>
      <w:r w:rsidR="00EB5091">
        <w:t xml:space="preserve">april dit jaar. </w:t>
      </w:r>
    </w:p>
    <w:p w:rsidR="000D2B5E" w:rsidRDefault="000D2B5E" w14:paraId="0D16B09F" w14:textId="77777777">
      <w:pPr>
        <w:pStyle w:val="WitregelW1bodytekst"/>
      </w:pPr>
    </w:p>
    <w:p w:rsidRPr="00F917B0" w:rsidR="00F917B0" w:rsidP="00F917B0" w:rsidRDefault="00F917B0" w14:paraId="085D376D" w14:textId="77777777"/>
    <w:p w:rsidR="000D2B5E" w:rsidRDefault="00892961" w14:paraId="39C6551A" w14:textId="77777777">
      <w:r>
        <w:t>De Staatssecretaris van Justitie en Veiligheid,</w:t>
      </w:r>
    </w:p>
    <w:p w:rsidR="000D2B5E" w:rsidRDefault="00025CCA" w14:paraId="1E51E11A" w14:textId="4AABFD65">
      <w:r>
        <w:br/>
      </w:r>
    </w:p>
    <w:p w:rsidR="00F917B0" w:rsidRDefault="00F917B0" w14:paraId="2D1F5CB5" w14:textId="77777777"/>
    <w:p w:rsidR="00F917B0" w:rsidRDefault="00F917B0" w14:paraId="20470899" w14:textId="77777777"/>
    <w:p w:rsidR="001361FF" w:rsidP="006A3BC2" w:rsidRDefault="00892961" w14:paraId="131BC8ED" w14:textId="3D242CA6">
      <w:r>
        <w:t>I</w:t>
      </w:r>
      <w:r w:rsidR="00F917B0">
        <w:t xml:space="preserve">. </w:t>
      </w:r>
      <w:r>
        <w:t>Coenra</w:t>
      </w:r>
      <w:r w:rsidR="0030327E">
        <w:t>di</w:t>
      </w:r>
      <w:r w:rsidR="00B06DCB">
        <w:t>e</w:t>
      </w:r>
    </w:p>
    <w:p w:rsidR="00B06DCB" w:rsidP="006A3BC2" w:rsidRDefault="00B06DCB" w14:paraId="7982A37A" w14:textId="77777777"/>
    <w:p w:rsidR="007A3049" w:rsidP="006A3BC2" w:rsidRDefault="007A3049" w14:paraId="7A4B59A3" w14:textId="77777777"/>
    <w:p w:rsidR="007A3049" w:rsidP="006A3BC2" w:rsidRDefault="007A3049" w14:paraId="1428A461" w14:textId="77777777"/>
    <w:p w:rsidR="007A3049" w:rsidP="006A3BC2" w:rsidRDefault="007A3049" w14:paraId="332AC909" w14:textId="77777777"/>
    <w:p w:rsidR="007A3049" w:rsidP="006A3BC2" w:rsidRDefault="009A6861" w14:paraId="45B4113D" w14:textId="587DBB8F">
      <w:r>
        <w:br/>
      </w:r>
      <w:r>
        <w:br/>
      </w:r>
    </w:p>
    <w:p w:rsidR="007A3049" w:rsidP="006A3BC2" w:rsidRDefault="007A3049" w14:paraId="10B4E4C7" w14:textId="77777777"/>
    <w:p w:rsidR="00510D31" w:rsidP="006A3BC2" w:rsidRDefault="00510D31" w14:paraId="1755B1C1" w14:textId="77777777"/>
    <w:p w:rsidR="00510D31" w:rsidP="006A3BC2" w:rsidRDefault="00510D31" w14:paraId="4E32931C" w14:textId="77777777"/>
    <w:p w:rsidR="007A3049" w:rsidP="006A3BC2" w:rsidRDefault="007A3049" w14:paraId="1050E542" w14:textId="77777777"/>
    <w:p w:rsidRPr="00FC3659" w:rsidR="00FC3659" w:rsidP="006A3BC2" w:rsidRDefault="008444C5" w14:paraId="0A544242" w14:textId="2BF7D8AE">
      <w:r w:rsidRPr="00B434E2">
        <w:rPr>
          <w:b/>
          <w:bCs/>
        </w:rPr>
        <w:t>Bijlage 1. VKC-verzoek NSC</w:t>
      </w:r>
      <w:r w:rsidRPr="00B434E2" w:rsidR="00FC3659">
        <w:rPr>
          <w:b/>
          <w:bCs/>
        </w:rPr>
        <w:br/>
      </w:r>
      <w:r w:rsidR="00911865">
        <w:t xml:space="preserve">Het betreft hier de totale capaciteit en bezetting van het gevangeniswezen. </w:t>
      </w:r>
      <w:r w:rsidR="002D26AD">
        <w:t xml:space="preserve">Plaatsen kunnen </w:t>
      </w:r>
      <w:r w:rsidRPr="002D26AD" w:rsidR="002D26AD">
        <w:t>om verschillende redenen niet bruikbaar zijn:</w:t>
      </w:r>
      <w:r w:rsidR="002D26AD">
        <w:t xml:space="preserve"> ze kunnen bijvoorbeeld</w:t>
      </w:r>
      <w:r w:rsidRPr="002D26AD" w:rsidR="002D26AD">
        <w:t xml:space="preserve"> aangewezen</w:t>
      </w:r>
      <w:r w:rsidR="002D26AD">
        <w:t xml:space="preserve"> zijn</w:t>
      </w:r>
      <w:r w:rsidRPr="002D26AD" w:rsidR="002D26AD">
        <w:t xml:space="preserve"> al</w:t>
      </w:r>
      <w:r w:rsidR="002D26AD">
        <w:t>s</w:t>
      </w:r>
      <w:r w:rsidRPr="002D26AD" w:rsidR="002D26AD">
        <w:t xml:space="preserve"> buffercapaciteit, tijdelijk niet bruikbaar om bouwkundige, personele of organisatorische redenen</w:t>
      </w:r>
      <w:r w:rsidR="002D26AD">
        <w:t xml:space="preserve"> of vanwege </w:t>
      </w:r>
      <w:r w:rsidRPr="002D26AD" w:rsidR="002D26AD">
        <w:t xml:space="preserve">contra-indicaties </w:t>
      </w:r>
      <w:r w:rsidR="002D26AD">
        <w:t xml:space="preserve">voor plaatsing op </w:t>
      </w:r>
      <w:r w:rsidRPr="002D26AD" w:rsidR="002D26AD">
        <w:t xml:space="preserve">MPC. </w:t>
      </w:r>
      <w:r w:rsidR="002D26AD">
        <w:t>Daarnaast is er</w:t>
      </w:r>
      <w:r w:rsidRPr="002D26AD" w:rsidR="002D26AD">
        <w:t xml:space="preserve"> leegstand op</w:t>
      </w:r>
      <w:r w:rsidR="002D26AD">
        <w:t xml:space="preserve"> specifieke regimes </w:t>
      </w:r>
      <w:r w:rsidRPr="002D26AD" w:rsidR="002D26AD">
        <w:t>(b</w:t>
      </w:r>
      <w:r w:rsidR="002D26AD">
        <w:t>ijvoorbeeld</w:t>
      </w:r>
      <w:r w:rsidRPr="002D26AD" w:rsidR="002D26AD">
        <w:t xml:space="preserve"> op </w:t>
      </w:r>
      <w:r w:rsidR="002D26AD">
        <w:t xml:space="preserve">de </w:t>
      </w:r>
      <w:r w:rsidRPr="002D26AD" w:rsidR="002D26AD">
        <w:t>EBI</w:t>
      </w:r>
      <w:r w:rsidR="002D26AD">
        <w:t xml:space="preserve"> of de </w:t>
      </w:r>
      <w:r w:rsidRPr="002D26AD" w:rsidR="002D26AD">
        <w:t xml:space="preserve">TA) en </w:t>
      </w:r>
      <w:r w:rsidR="002D26AD">
        <w:t>is er af en toe leegstand op meetmomenten</w:t>
      </w:r>
      <w:r w:rsidRPr="002D26AD" w:rsidR="002D26AD">
        <w:t xml:space="preserve"> </w:t>
      </w:r>
      <w:r w:rsidR="002D26AD">
        <w:t xml:space="preserve">vanwege </w:t>
      </w:r>
      <w:r w:rsidRPr="002D26AD" w:rsidR="002D26AD">
        <w:t>in-</w:t>
      </w:r>
      <w:r w:rsidR="002D26AD">
        <w:t xml:space="preserve"> en </w:t>
      </w:r>
      <w:r w:rsidRPr="002D26AD" w:rsidR="002D26AD">
        <w:t xml:space="preserve">uitschrijvingen </w:t>
      </w:r>
      <w:r w:rsidR="002D26AD">
        <w:t>bij</w:t>
      </w:r>
      <w:r w:rsidRPr="002D26AD" w:rsidR="002D26AD">
        <w:t xml:space="preserve"> nieuwe instroom en overplaatsingen.</w:t>
      </w:r>
      <w:r w:rsidR="008979C3">
        <w:br/>
      </w:r>
    </w:p>
    <w:p w:rsidR="008444C5" w:rsidRDefault="00E05D72" w14:paraId="4F0F4198" w14:textId="617EC49F">
      <w:r>
        <w:rPr>
          <w:noProof/>
        </w:rPr>
        <w:drawing>
          <wp:inline distT="0" distB="0" distL="0" distR="0" wp14:anchorId="5749F707" wp14:editId="3EC6B71A">
            <wp:extent cx="4788535" cy="2875280"/>
            <wp:effectExtent l="0" t="0" r="0" b="1270"/>
            <wp:docPr id="20394028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02881" name=""/>
                    <pic:cNvPicPr/>
                  </pic:nvPicPr>
                  <pic:blipFill>
                    <a:blip r:embed="rId10"/>
                    <a:stretch>
                      <a:fillRect/>
                    </a:stretch>
                  </pic:blipFill>
                  <pic:spPr>
                    <a:xfrm>
                      <a:off x="0" y="0"/>
                      <a:ext cx="4788535" cy="2875280"/>
                    </a:xfrm>
                    <a:prstGeom prst="rect">
                      <a:avLst/>
                    </a:prstGeom>
                  </pic:spPr>
                </pic:pic>
              </a:graphicData>
            </a:graphic>
          </wp:inline>
        </w:drawing>
      </w:r>
    </w:p>
    <w:sectPr w:rsidR="008444C5">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0085" w14:textId="77777777" w:rsidR="0046797F" w:rsidRDefault="0046797F">
      <w:pPr>
        <w:spacing w:line="240" w:lineRule="auto"/>
      </w:pPr>
      <w:r>
        <w:separator/>
      </w:r>
    </w:p>
  </w:endnote>
  <w:endnote w:type="continuationSeparator" w:id="0">
    <w:p w14:paraId="3AC9D271" w14:textId="77777777" w:rsidR="0046797F" w:rsidRDefault="00467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C693" w14:textId="77777777" w:rsidR="00F917B0" w:rsidRDefault="00F917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43C2" w14:textId="77777777" w:rsidR="00F917B0" w:rsidRDefault="00F917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E792" w14:textId="77777777" w:rsidR="00F917B0" w:rsidRDefault="00F917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71256" w14:textId="77777777" w:rsidR="0046797F" w:rsidRDefault="0046797F">
      <w:pPr>
        <w:spacing w:line="240" w:lineRule="auto"/>
      </w:pPr>
      <w:r>
        <w:separator/>
      </w:r>
    </w:p>
  </w:footnote>
  <w:footnote w:type="continuationSeparator" w:id="0">
    <w:p w14:paraId="37E2C671" w14:textId="77777777" w:rsidR="0046797F" w:rsidRDefault="0046797F">
      <w:pPr>
        <w:spacing w:line="240" w:lineRule="auto"/>
      </w:pPr>
      <w:r>
        <w:continuationSeparator/>
      </w:r>
    </w:p>
  </w:footnote>
  <w:footnote w:id="1">
    <w:p w14:paraId="38C289DF" w14:textId="2D354AAD" w:rsidR="0032367C" w:rsidRPr="0032367C" w:rsidRDefault="0032367C">
      <w:pPr>
        <w:pStyle w:val="Voetnoottekst"/>
        <w:rPr>
          <w:sz w:val="16"/>
          <w:szCs w:val="16"/>
        </w:rPr>
      </w:pPr>
      <w:r w:rsidRPr="0032367C">
        <w:rPr>
          <w:rStyle w:val="Voetnootmarkering"/>
          <w:sz w:val="16"/>
          <w:szCs w:val="16"/>
        </w:rPr>
        <w:footnoteRef/>
      </w:r>
      <w:r w:rsidRPr="0032367C">
        <w:rPr>
          <w:sz w:val="16"/>
          <w:szCs w:val="16"/>
        </w:rPr>
        <w:t xml:space="preserve"> Zie eerdere voortgangsbrieven over de oorzaken van het capaciteitstekort.</w:t>
      </w:r>
    </w:p>
  </w:footnote>
  <w:footnote w:id="2">
    <w:p w14:paraId="384E2554" w14:textId="77777777" w:rsidR="00662342" w:rsidRPr="00236223" w:rsidRDefault="00662342" w:rsidP="00026EE4">
      <w:pPr>
        <w:pStyle w:val="Voetnoottekst"/>
      </w:pPr>
      <w:r w:rsidRPr="0032367C">
        <w:rPr>
          <w:rStyle w:val="Voetnootmarkering"/>
          <w:sz w:val="16"/>
          <w:szCs w:val="16"/>
        </w:rPr>
        <w:footnoteRef/>
      </w:r>
      <w:r w:rsidRPr="0032367C">
        <w:rPr>
          <w:sz w:val="16"/>
          <w:szCs w:val="16"/>
        </w:rPr>
        <w:t xml:space="preserve"> Dit betreft de ruimte in de Huizen van Bewaring, gevangenis (arrestantenplekken en reguliere capaciteit).</w:t>
      </w:r>
      <w:r>
        <w:rPr>
          <w:sz w:val="16"/>
          <w:szCs w:val="16"/>
        </w:rPr>
        <w:t xml:space="preserve"> </w:t>
      </w:r>
    </w:p>
  </w:footnote>
  <w:footnote w:id="3">
    <w:p w14:paraId="28FAC841" w14:textId="77777777" w:rsidR="00662342" w:rsidRPr="00236223" w:rsidRDefault="00662342" w:rsidP="00026EE4">
      <w:pPr>
        <w:pStyle w:val="Voetnoottekst"/>
      </w:pPr>
      <w:r w:rsidRPr="004137A4">
        <w:rPr>
          <w:rStyle w:val="Voetnootmarkering"/>
          <w:sz w:val="16"/>
          <w:szCs w:val="16"/>
        </w:rPr>
        <w:footnoteRef/>
      </w:r>
      <w:r w:rsidRPr="004137A4">
        <w:rPr>
          <w:sz w:val="12"/>
          <w:szCs w:val="12"/>
        </w:rPr>
        <w:t xml:space="preserve"> </w:t>
      </w:r>
      <w:r w:rsidRPr="004A0FB9">
        <w:rPr>
          <w:sz w:val="16"/>
          <w:szCs w:val="16"/>
        </w:rPr>
        <w:t>Dit betreft arrestanten die bij DJI dienen te worden geplaatst. Op het moment dat er te weinig plaats is bij DJI</w:t>
      </w:r>
      <w:r>
        <w:rPr>
          <w:sz w:val="16"/>
          <w:szCs w:val="16"/>
        </w:rPr>
        <w:t xml:space="preserve"> worden politiecellen gebruikt als overloop. Voor </w:t>
      </w:r>
      <w:r w:rsidRPr="003A6A96">
        <w:rPr>
          <w:sz w:val="16"/>
          <w:szCs w:val="16"/>
        </w:rPr>
        <w:t xml:space="preserve">deze </w:t>
      </w:r>
      <w:r>
        <w:rPr>
          <w:sz w:val="16"/>
          <w:szCs w:val="16"/>
        </w:rPr>
        <w:t>(</w:t>
      </w:r>
      <w:r w:rsidRPr="003A6A96">
        <w:rPr>
          <w:sz w:val="16"/>
          <w:szCs w:val="16"/>
        </w:rPr>
        <w:t>100</w:t>
      </w:r>
      <w:r>
        <w:rPr>
          <w:sz w:val="16"/>
          <w:szCs w:val="16"/>
        </w:rPr>
        <w:t>)</w:t>
      </w:r>
      <w:r w:rsidRPr="003A6A96">
        <w:rPr>
          <w:sz w:val="16"/>
          <w:szCs w:val="16"/>
        </w:rPr>
        <w:t xml:space="preserve"> politiecellen is het streven </w:t>
      </w:r>
      <w:r>
        <w:rPr>
          <w:sz w:val="16"/>
          <w:szCs w:val="16"/>
        </w:rPr>
        <w:t>om</w:t>
      </w:r>
      <w:r w:rsidRPr="003A6A96">
        <w:rPr>
          <w:sz w:val="16"/>
          <w:szCs w:val="16"/>
        </w:rPr>
        <w:t xml:space="preserve"> dit naar 0 terug te brengen.</w:t>
      </w:r>
    </w:p>
  </w:footnote>
  <w:footnote w:id="4">
    <w:p w14:paraId="37E13D0E" w14:textId="63766FD4" w:rsidR="00662342" w:rsidRPr="00236223" w:rsidRDefault="00662342" w:rsidP="00026EE4">
      <w:pPr>
        <w:pStyle w:val="Voetnoottekst"/>
      </w:pPr>
      <w:r w:rsidRPr="004137A4">
        <w:rPr>
          <w:rStyle w:val="Voetnootmarkering"/>
          <w:sz w:val="16"/>
          <w:szCs w:val="16"/>
        </w:rPr>
        <w:footnoteRef/>
      </w:r>
      <w:r w:rsidRPr="004137A4">
        <w:rPr>
          <w:sz w:val="12"/>
          <w:szCs w:val="12"/>
        </w:rPr>
        <w:t xml:space="preserve"> </w:t>
      </w:r>
      <w:r w:rsidRPr="003A6A96">
        <w:rPr>
          <w:sz w:val="16"/>
          <w:szCs w:val="16"/>
        </w:rPr>
        <w:t>Kamerstukken II, vergaderjaar 2024 – 2025, 24 587, nr. 100</w:t>
      </w:r>
    </w:p>
  </w:footnote>
  <w:footnote w:id="5">
    <w:p w14:paraId="56F01AF3" w14:textId="77777777" w:rsidR="00662342" w:rsidRPr="007F2879" w:rsidRDefault="00662342" w:rsidP="00026EE4">
      <w:pPr>
        <w:pStyle w:val="Voetnoottekst"/>
        <w:rPr>
          <w:sz w:val="16"/>
          <w:szCs w:val="16"/>
        </w:rPr>
      </w:pPr>
      <w:r w:rsidRPr="007F2879">
        <w:rPr>
          <w:rStyle w:val="Voetnootmarkering"/>
          <w:sz w:val="16"/>
          <w:szCs w:val="16"/>
        </w:rPr>
        <w:footnoteRef/>
      </w:r>
      <w:r w:rsidRPr="007F2879">
        <w:rPr>
          <w:sz w:val="16"/>
          <w:szCs w:val="16"/>
        </w:rPr>
        <w:t xml:space="preserve"> De arrestantenmaatregel houdt in dat mannelijke arrestanten met minder dan 60 dagen openstaande straf in beginsel niet worden aangehouden</w:t>
      </w:r>
    </w:p>
  </w:footnote>
  <w:footnote w:id="6">
    <w:p w14:paraId="5EFE4A69" w14:textId="77777777" w:rsidR="00662342" w:rsidRDefault="00662342" w:rsidP="00026EE4">
      <w:pPr>
        <w:pStyle w:val="Voetnoottekst"/>
      </w:pPr>
      <w:r w:rsidRPr="00510D31">
        <w:rPr>
          <w:rStyle w:val="Voetnootmarkering"/>
          <w:sz w:val="16"/>
          <w:szCs w:val="16"/>
        </w:rPr>
        <w:footnoteRef/>
      </w:r>
      <w:r>
        <w:t xml:space="preserve"> </w:t>
      </w:r>
      <w:r w:rsidRPr="00297F7B">
        <w:rPr>
          <w:sz w:val="16"/>
          <w:szCs w:val="16"/>
        </w:rPr>
        <w:t xml:space="preserve">Eerder is gemeld dat </w:t>
      </w:r>
      <w:r>
        <w:rPr>
          <w:sz w:val="16"/>
          <w:szCs w:val="16"/>
        </w:rPr>
        <w:t>er</w:t>
      </w:r>
      <w:r w:rsidRPr="00297F7B">
        <w:rPr>
          <w:sz w:val="16"/>
          <w:szCs w:val="16"/>
        </w:rPr>
        <w:t xml:space="preserve"> 16 </w:t>
      </w:r>
      <w:r>
        <w:rPr>
          <w:sz w:val="16"/>
          <w:szCs w:val="16"/>
        </w:rPr>
        <w:t xml:space="preserve">extra </w:t>
      </w:r>
      <w:r w:rsidRPr="00297F7B">
        <w:rPr>
          <w:sz w:val="16"/>
          <w:szCs w:val="16"/>
        </w:rPr>
        <w:t>plekken</w:t>
      </w:r>
      <w:r>
        <w:rPr>
          <w:sz w:val="16"/>
          <w:szCs w:val="16"/>
        </w:rPr>
        <w:t xml:space="preserve"> in PI Heerhugowaard</w:t>
      </w:r>
      <w:r w:rsidRPr="00297F7B">
        <w:rPr>
          <w:sz w:val="16"/>
          <w:szCs w:val="16"/>
        </w:rPr>
        <w:t xml:space="preserve"> zijn. Recent zijn dat 24 plaatsen geworden.</w:t>
      </w:r>
    </w:p>
  </w:footnote>
  <w:footnote w:id="7">
    <w:p w14:paraId="3D85DDBC" w14:textId="7EB802AF" w:rsidR="007E5AEA" w:rsidRDefault="007E5AEA">
      <w:pPr>
        <w:pStyle w:val="Voetnoottekst"/>
      </w:pPr>
      <w:r>
        <w:rPr>
          <w:rStyle w:val="Voetnootmarkering"/>
        </w:rPr>
        <w:footnoteRef/>
      </w:r>
      <w:r>
        <w:t xml:space="preserve"> </w:t>
      </w:r>
      <w:r w:rsidRPr="007E5AEA">
        <w:rPr>
          <w:sz w:val="16"/>
          <w:szCs w:val="16"/>
        </w:rPr>
        <w:t xml:space="preserve">Dit betreft </w:t>
      </w:r>
      <w:r w:rsidR="0038633F">
        <w:rPr>
          <w:sz w:val="16"/>
          <w:szCs w:val="16"/>
        </w:rPr>
        <w:t>de capaciteit voor mannen in Huis van Bewaring, gevangenis regulier en arrestanten</w:t>
      </w:r>
      <w:r w:rsidRPr="007E5AEA">
        <w:rPr>
          <w:sz w:val="16"/>
          <w:szCs w:val="16"/>
        </w:rPr>
        <w:t xml:space="preserve">. Speciale regimes (zoals de Terroristen Afdeling (TA) of Extra Beveiligde Inrichting (EBI) en capaciteit voor vrouwen zijn in deze grafiek niet meegenomen. </w:t>
      </w:r>
    </w:p>
  </w:footnote>
  <w:footnote w:id="8">
    <w:p w14:paraId="6402D39A" w14:textId="3B6481DA" w:rsidR="00080B7E" w:rsidRPr="00F917B0" w:rsidRDefault="00080B7E">
      <w:pPr>
        <w:pStyle w:val="Voetnoottekst"/>
      </w:pPr>
      <w:r>
        <w:rPr>
          <w:rStyle w:val="Voetnootmarkering"/>
        </w:rPr>
        <w:footnoteRef/>
      </w:r>
      <w:r>
        <w:t xml:space="preserve"> </w:t>
      </w:r>
      <w:r w:rsidRPr="00F917B0">
        <w:rPr>
          <w:sz w:val="16"/>
          <w:szCs w:val="16"/>
        </w:rPr>
        <w:t xml:space="preserve">Kamerstukken II, vergaderjaar 2024 – 2025, </w:t>
      </w:r>
      <w:r w:rsidRPr="00080B7E">
        <w:rPr>
          <w:sz w:val="16"/>
          <w:szCs w:val="16"/>
        </w:rPr>
        <w:t>36 600</w:t>
      </w:r>
      <w:r>
        <w:rPr>
          <w:sz w:val="16"/>
          <w:szCs w:val="16"/>
        </w:rPr>
        <w:t>, nr. 40</w:t>
      </w:r>
    </w:p>
  </w:footnote>
  <w:footnote w:id="9">
    <w:p w14:paraId="2B2C2E18" w14:textId="77777777" w:rsidR="00A54811" w:rsidRPr="004503E8" w:rsidRDefault="00A54811" w:rsidP="00A54811">
      <w:pPr>
        <w:pStyle w:val="Voetnoottekst"/>
        <w:rPr>
          <w:sz w:val="16"/>
          <w:szCs w:val="16"/>
        </w:rPr>
      </w:pPr>
      <w:r w:rsidRPr="004503E8">
        <w:rPr>
          <w:rStyle w:val="Voetnootmarkering"/>
          <w:sz w:val="16"/>
          <w:szCs w:val="16"/>
        </w:rPr>
        <w:footnoteRef/>
      </w:r>
      <w:r w:rsidRPr="004503E8">
        <w:rPr>
          <w:sz w:val="16"/>
          <w:szCs w:val="16"/>
        </w:rPr>
        <w:t xml:space="preserve"> Zie vorige voortgangsbrieven voor een overzicht van eerder verkende en afgevallen opties.</w:t>
      </w:r>
    </w:p>
  </w:footnote>
  <w:footnote w:id="10">
    <w:p w14:paraId="79F3EA5F" w14:textId="77777777" w:rsidR="00344403" w:rsidRPr="00F917B0" w:rsidRDefault="00344403" w:rsidP="00344403">
      <w:pPr>
        <w:pStyle w:val="Voetnoottekst"/>
      </w:pPr>
      <w:r w:rsidRPr="004503E8">
        <w:rPr>
          <w:rStyle w:val="Voetnootmarkering"/>
          <w:sz w:val="16"/>
          <w:szCs w:val="16"/>
        </w:rPr>
        <w:footnoteRef/>
      </w:r>
      <w:r>
        <w:t xml:space="preserve"> </w:t>
      </w:r>
      <w:r w:rsidRPr="00DE420E">
        <w:rPr>
          <w:sz w:val="16"/>
          <w:szCs w:val="16"/>
        </w:rPr>
        <w:t>Kamerstukken II, vergaderjaar 2023 – 2024, 24 587, nr. 988</w:t>
      </w:r>
    </w:p>
  </w:footnote>
  <w:footnote w:id="11">
    <w:p w14:paraId="1FE0E38B" w14:textId="77777777" w:rsidR="00E309F7" w:rsidRPr="00223726" w:rsidRDefault="00E309F7" w:rsidP="00E309F7">
      <w:pPr>
        <w:pStyle w:val="Voetnoottekst"/>
      </w:pPr>
      <w:r w:rsidRPr="004A0FB9">
        <w:rPr>
          <w:rStyle w:val="Voetnootmarkering"/>
          <w:sz w:val="16"/>
          <w:szCs w:val="16"/>
        </w:rPr>
        <w:footnoteRef/>
      </w:r>
      <w:r>
        <w:rPr>
          <w:sz w:val="16"/>
          <w:szCs w:val="16"/>
        </w:rPr>
        <w:t xml:space="preserve"> </w:t>
      </w:r>
      <w:r w:rsidRPr="004A0FB9">
        <w:rPr>
          <w:sz w:val="16"/>
          <w:szCs w:val="16"/>
        </w:rPr>
        <w:t xml:space="preserve">FAST NL arrestaties </w:t>
      </w:r>
      <w:r>
        <w:rPr>
          <w:sz w:val="16"/>
          <w:szCs w:val="16"/>
        </w:rPr>
        <w:t xml:space="preserve">zouden wel </w:t>
      </w:r>
      <w:r w:rsidRPr="004A0FB9">
        <w:rPr>
          <w:sz w:val="16"/>
          <w:szCs w:val="16"/>
        </w:rPr>
        <w:t xml:space="preserve">worden uitgesloten </w:t>
      </w:r>
      <w:r>
        <w:rPr>
          <w:sz w:val="16"/>
          <w:szCs w:val="16"/>
        </w:rPr>
        <w:t>bij</w:t>
      </w:r>
      <w:r w:rsidRPr="004A0FB9">
        <w:rPr>
          <w:sz w:val="16"/>
          <w:szCs w:val="16"/>
        </w:rPr>
        <w:t xml:space="preserve"> deze maatregel.</w:t>
      </w:r>
    </w:p>
  </w:footnote>
  <w:footnote w:id="12">
    <w:p w14:paraId="0209D7F8" w14:textId="2D9ED86B" w:rsidR="00CA2A05" w:rsidRPr="00F917B0" w:rsidRDefault="00CA2A05">
      <w:pPr>
        <w:pStyle w:val="Voetnoottekst"/>
      </w:pPr>
      <w:r w:rsidRPr="00777A5B">
        <w:rPr>
          <w:rStyle w:val="Voetnootmarkering"/>
          <w:sz w:val="16"/>
          <w:szCs w:val="16"/>
        </w:rPr>
        <w:footnoteRef/>
      </w:r>
      <w:r>
        <w:t xml:space="preserve"> </w:t>
      </w:r>
      <w:r w:rsidRPr="00F917B0">
        <w:rPr>
          <w:sz w:val="16"/>
          <w:szCs w:val="16"/>
        </w:rPr>
        <w:t xml:space="preserve">Een minimum aantal dagen moet in een PI worden doorgebracht om straffeloosheid te </w:t>
      </w:r>
      <w:r w:rsidR="00777A5B" w:rsidRPr="00F917B0">
        <w:rPr>
          <w:sz w:val="16"/>
          <w:szCs w:val="16"/>
        </w:rPr>
        <w:t xml:space="preserve">  </w:t>
      </w:r>
      <w:r w:rsidRPr="00F917B0">
        <w:rPr>
          <w:sz w:val="16"/>
          <w:szCs w:val="16"/>
        </w:rPr>
        <w:t>voorkomen.</w:t>
      </w:r>
    </w:p>
  </w:footnote>
  <w:footnote w:id="13">
    <w:p w14:paraId="7A306834" w14:textId="374630BC" w:rsidR="007F1438" w:rsidRDefault="007F1438" w:rsidP="007F1438">
      <w:pPr>
        <w:pStyle w:val="Voetnoottekst"/>
      </w:pPr>
      <w:r w:rsidRPr="00777A5B">
        <w:rPr>
          <w:rStyle w:val="Voetnootmarkering"/>
          <w:sz w:val="16"/>
          <w:szCs w:val="16"/>
        </w:rPr>
        <w:footnoteRef/>
      </w:r>
      <w:r>
        <w:t xml:space="preserve"> </w:t>
      </w:r>
      <w:r w:rsidRPr="001B5DB2">
        <w:rPr>
          <w:sz w:val="16"/>
          <w:szCs w:val="16"/>
        </w:rPr>
        <w:t>Dit betreft een nieuwe verlofvorm</w:t>
      </w:r>
      <w:r>
        <w:rPr>
          <w:sz w:val="16"/>
          <w:szCs w:val="16"/>
        </w:rPr>
        <w:t xml:space="preserve">, in de Rtvi aangeduid als eindverlof. </w:t>
      </w:r>
    </w:p>
  </w:footnote>
  <w:footnote w:id="14">
    <w:p w14:paraId="5DC93FA5" w14:textId="2D79BA7E" w:rsidR="008F1323" w:rsidRPr="00F917B0" w:rsidRDefault="008F1323">
      <w:pPr>
        <w:pStyle w:val="Voetnoottekst"/>
      </w:pPr>
      <w:r w:rsidRPr="00777A5B">
        <w:rPr>
          <w:rStyle w:val="Voetnootmarkering"/>
          <w:sz w:val="16"/>
          <w:szCs w:val="16"/>
        </w:rPr>
        <w:footnoteRef/>
      </w:r>
      <w:r w:rsidRPr="00777A5B">
        <w:rPr>
          <w:sz w:val="16"/>
          <w:szCs w:val="16"/>
        </w:rPr>
        <w:t xml:space="preserve"> </w:t>
      </w:r>
      <w:r w:rsidRPr="008F1323">
        <w:rPr>
          <w:sz w:val="16"/>
          <w:szCs w:val="16"/>
        </w:rPr>
        <w:t>Ook voor deze optie moet een minimum aantal dagen in een PI worden doorgebracht om straffeloosheid te voorkomen.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13C2" w14:textId="77777777" w:rsidR="00F917B0" w:rsidRDefault="00F917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ACE8" w14:textId="77777777" w:rsidR="00662342" w:rsidRDefault="00662342">
    <w:r>
      <w:rPr>
        <w:noProof/>
      </w:rPr>
      <mc:AlternateContent>
        <mc:Choice Requires="wps">
          <w:drawing>
            <wp:anchor distT="0" distB="0" distL="0" distR="0" simplePos="0" relativeHeight="251652096" behindDoc="0" locked="1" layoutInCell="1" allowOverlap="1" wp14:anchorId="4C66A83A" wp14:editId="195092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241F98" w14:textId="77777777" w:rsidR="00662342" w:rsidRDefault="00662342"/>
                      </w:txbxContent>
                    </wps:txbx>
                    <wps:bodyPr vert="horz" wrap="square" lIns="0" tIns="0" rIns="0" bIns="0" anchor="t" anchorCtr="0"/>
                  </wps:wsp>
                </a:graphicData>
              </a:graphic>
            </wp:anchor>
          </w:drawing>
        </mc:Choice>
        <mc:Fallback>
          <w:pict>
            <v:shapetype w14:anchorId="4C66A8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1241F98" w14:textId="77777777" w:rsidR="00662342" w:rsidRDefault="0066234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31266F7" wp14:editId="3404D95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6884AE" w14:textId="77777777" w:rsidR="00662342" w:rsidRDefault="00662342">
                          <w:pPr>
                            <w:pStyle w:val="Referentiegegevensbold"/>
                          </w:pPr>
                          <w:r>
                            <w:t>Directoraat-Generaal Straffen en Beschermen</w:t>
                          </w:r>
                        </w:p>
                        <w:p w14:paraId="37B6C255" w14:textId="77777777" w:rsidR="00662342" w:rsidRDefault="00662342">
                          <w:pPr>
                            <w:pStyle w:val="Referentiegegevens"/>
                          </w:pPr>
                          <w:r>
                            <w:t>Directie Sanctie- en Slachtofferbeleid</w:t>
                          </w:r>
                        </w:p>
                        <w:p w14:paraId="794A0D6B" w14:textId="77777777" w:rsidR="00662342" w:rsidRDefault="00662342">
                          <w:pPr>
                            <w:pStyle w:val="Referentiegegevens"/>
                          </w:pPr>
                          <w:r>
                            <w:t>Sancties Intramuraal</w:t>
                          </w:r>
                        </w:p>
                        <w:p w14:paraId="28F1BA35" w14:textId="77777777" w:rsidR="00662342" w:rsidRDefault="00662342">
                          <w:pPr>
                            <w:pStyle w:val="WitregelW2"/>
                          </w:pPr>
                        </w:p>
                        <w:p w14:paraId="5C81524D" w14:textId="77777777" w:rsidR="00662342" w:rsidRDefault="00662342">
                          <w:pPr>
                            <w:pStyle w:val="Referentiegegevensbold"/>
                          </w:pPr>
                          <w:r>
                            <w:t>Datum</w:t>
                          </w:r>
                        </w:p>
                        <w:p w14:paraId="683F4603" w14:textId="72F8E539" w:rsidR="00662342" w:rsidRDefault="008E7AC4">
                          <w:pPr>
                            <w:pStyle w:val="Referentiegegevens"/>
                          </w:pPr>
                          <w:sdt>
                            <w:sdtPr>
                              <w:id w:val="667224538"/>
                              <w:date w:fullDate="2025-03-07T00:00:00Z">
                                <w:dateFormat w:val="d MMMM yyyy"/>
                                <w:lid w:val="nl"/>
                                <w:storeMappedDataAs w:val="dateTime"/>
                                <w:calendar w:val="gregorian"/>
                              </w:date>
                            </w:sdtPr>
                            <w:sdtEndPr/>
                            <w:sdtContent>
                              <w:r w:rsidR="00812B32">
                                <w:t>7 maart 2025</w:t>
                              </w:r>
                            </w:sdtContent>
                          </w:sdt>
                        </w:p>
                        <w:p w14:paraId="5E6DCC76" w14:textId="77777777" w:rsidR="00662342" w:rsidRDefault="00662342">
                          <w:pPr>
                            <w:pStyle w:val="WitregelW1"/>
                          </w:pPr>
                        </w:p>
                        <w:p w14:paraId="3549AFDF" w14:textId="77777777" w:rsidR="00662342" w:rsidRDefault="00662342">
                          <w:pPr>
                            <w:pStyle w:val="Referentiegegevensbold"/>
                          </w:pPr>
                          <w:r>
                            <w:t>Onze referentie</w:t>
                          </w:r>
                        </w:p>
                        <w:p w14:paraId="66ECD227" w14:textId="77777777" w:rsidR="00662342" w:rsidRDefault="00662342">
                          <w:pPr>
                            <w:pStyle w:val="Referentiegegevens"/>
                          </w:pPr>
                          <w:r>
                            <w:t>6215762</w:t>
                          </w:r>
                        </w:p>
                      </w:txbxContent>
                    </wps:txbx>
                    <wps:bodyPr vert="horz" wrap="square" lIns="0" tIns="0" rIns="0" bIns="0" anchor="t" anchorCtr="0"/>
                  </wps:wsp>
                </a:graphicData>
              </a:graphic>
            </wp:anchor>
          </w:drawing>
        </mc:Choice>
        <mc:Fallback>
          <w:pict>
            <v:shape w14:anchorId="431266F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F6884AE" w14:textId="77777777" w:rsidR="00662342" w:rsidRDefault="00662342">
                    <w:pPr>
                      <w:pStyle w:val="Referentiegegevensbold"/>
                    </w:pPr>
                    <w:r>
                      <w:t>Directoraat-Generaal Straffen en Beschermen</w:t>
                    </w:r>
                  </w:p>
                  <w:p w14:paraId="37B6C255" w14:textId="77777777" w:rsidR="00662342" w:rsidRDefault="00662342">
                    <w:pPr>
                      <w:pStyle w:val="Referentiegegevens"/>
                    </w:pPr>
                    <w:r>
                      <w:t>Directie Sanctie- en Slachtofferbeleid</w:t>
                    </w:r>
                  </w:p>
                  <w:p w14:paraId="794A0D6B" w14:textId="77777777" w:rsidR="00662342" w:rsidRDefault="00662342">
                    <w:pPr>
                      <w:pStyle w:val="Referentiegegevens"/>
                    </w:pPr>
                    <w:r>
                      <w:t>Sancties Intramuraal</w:t>
                    </w:r>
                  </w:p>
                  <w:p w14:paraId="28F1BA35" w14:textId="77777777" w:rsidR="00662342" w:rsidRDefault="00662342">
                    <w:pPr>
                      <w:pStyle w:val="WitregelW2"/>
                    </w:pPr>
                  </w:p>
                  <w:p w14:paraId="5C81524D" w14:textId="77777777" w:rsidR="00662342" w:rsidRDefault="00662342">
                    <w:pPr>
                      <w:pStyle w:val="Referentiegegevensbold"/>
                    </w:pPr>
                    <w:r>
                      <w:t>Datum</w:t>
                    </w:r>
                  </w:p>
                  <w:p w14:paraId="683F4603" w14:textId="72F8E539" w:rsidR="00662342" w:rsidRDefault="008E7AC4">
                    <w:pPr>
                      <w:pStyle w:val="Referentiegegevens"/>
                    </w:pPr>
                    <w:sdt>
                      <w:sdtPr>
                        <w:id w:val="667224538"/>
                        <w:date w:fullDate="2025-03-07T00:00:00Z">
                          <w:dateFormat w:val="d MMMM yyyy"/>
                          <w:lid w:val="nl"/>
                          <w:storeMappedDataAs w:val="dateTime"/>
                          <w:calendar w:val="gregorian"/>
                        </w:date>
                      </w:sdtPr>
                      <w:sdtEndPr/>
                      <w:sdtContent>
                        <w:r w:rsidR="00812B32">
                          <w:t>7 maart 2025</w:t>
                        </w:r>
                      </w:sdtContent>
                    </w:sdt>
                  </w:p>
                  <w:p w14:paraId="5E6DCC76" w14:textId="77777777" w:rsidR="00662342" w:rsidRDefault="00662342">
                    <w:pPr>
                      <w:pStyle w:val="WitregelW1"/>
                    </w:pPr>
                  </w:p>
                  <w:p w14:paraId="3549AFDF" w14:textId="77777777" w:rsidR="00662342" w:rsidRDefault="00662342">
                    <w:pPr>
                      <w:pStyle w:val="Referentiegegevensbold"/>
                    </w:pPr>
                    <w:r>
                      <w:t>Onze referentie</w:t>
                    </w:r>
                  </w:p>
                  <w:p w14:paraId="66ECD227" w14:textId="77777777" w:rsidR="00662342" w:rsidRDefault="00662342">
                    <w:pPr>
                      <w:pStyle w:val="Referentiegegevens"/>
                    </w:pPr>
                    <w:r>
                      <w:t>6215762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9139123" wp14:editId="3EB3C9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E4895A" w14:textId="77777777" w:rsidR="00662342" w:rsidRDefault="00662342"/>
                      </w:txbxContent>
                    </wps:txbx>
                    <wps:bodyPr vert="horz" wrap="square" lIns="0" tIns="0" rIns="0" bIns="0" anchor="t" anchorCtr="0"/>
                  </wps:wsp>
                </a:graphicData>
              </a:graphic>
            </wp:anchor>
          </w:drawing>
        </mc:Choice>
        <mc:Fallback>
          <w:pict>
            <v:shape w14:anchorId="391391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E4895A" w14:textId="77777777" w:rsidR="00662342" w:rsidRDefault="0066234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35C42F" wp14:editId="33B3F03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094DA1" w14:textId="4ECBF521" w:rsidR="00662342" w:rsidRDefault="00662342">
                          <w:pPr>
                            <w:pStyle w:val="Referentiegegevens"/>
                          </w:pPr>
                          <w:r>
                            <w:t xml:space="preserve">Pagina </w:t>
                          </w:r>
                          <w:r>
                            <w:fldChar w:fldCharType="begin"/>
                          </w:r>
                          <w:r>
                            <w:instrText>PAGE</w:instrText>
                          </w:r>
                          <w:r>
                            <w:fldChar w:fldCharType="separate"/>
                          </w:r>
                          <w:r w:rsidR="00D52BC8">
                            <w:rPr>
                              <w:noProof/>
                            </w:rPr>
                            <w:t>7</w:t>
                          </w:r>
                          <w:r>
                            <w:fldChar w:fldCharType="end"/>
                          </w:r>
                          <w:r>
                            <w:t xml:space="preserve"> van </w:t>
                          </w:r>
                          <w:r>
                            <w:fldChar w:fldCharType="begin"/>
                          </w:r>
                          <w:r>
                            <w:instrText>NUMPAGES</w:instrText>
                          </w:r>
                          <w:r>
                            <w:fldChar w:fldCharType="separate"/>
                          </w:r>
                          <w:r w:rsidR="00D52BC8">
                            <w:rPr>
                              <w:noProof/>
                            </w:rPr>
                            <w:t>9</w:t>
                          </w:r>
                          <w:r>
                            <w:fldChar w:fldCharType="end"/>
                          </w:r>
                        </w:p>
                      </w:txbxContent>
                    </wps:txbx>
                    <wps:bodyPr vert="horz" wrap="square" lIns="0" tIns="0" rIns="0" bIns="0" anchor="t" anchorCtr="0"/>
                  </wps:wsp>
                </a:graphicData>
              </a:graphic>
            </wp:anchor>
          </w:drawing>
        </mc:Choice>
        <mc:Fallback>
          <w:pict>
            <v:shape w14:anchorId="1235C42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3094DA1" w14:textId="4ECBF521" w:rsidR="00662342" w:rsidRDefault="00662342">
                    <w:pPr>
                      <w:pStyle w:val="Referentiegegevens"/>
                    </w:pPr>
                    <w:r>
                      <w:t xml:space="preserve">Pagina </w:t>
                    </w:r>
                    <w:r>
                      <w:fldChar w:fldCharType="begin"/>
                    </w:r>
                    <w:r>
                      <w:instrText>PAGE</w:instrText>
                    </w:r>
                    <w:r>
                      <w:fldChar w:fldCharType="separate"/>
                    </w:r>
                    <w:r w:rsidR="00D52BC8">
                      <w:rPr>
                        <w:noProof/>
                      </w:rPr>
                      <w:t>7</w:t>
                    </w:r>
                    <w:r>
                      <w:fldChar w:fldCharType="end"/>
                    </w:r>
                    <w:r>
                      <w:t xml:space="preserve"> van </w:t>
                    </w:r>
                    <w:r>
                      <w:fldChar w:fldCharType="begin"/>
                    </w:r>
                    <w:r>
                      <w:instrText>NUMPAGES</w:instrText>
                    </w:r>
                    <w:r>
                      <w:fldChar w:fldCharType="separate"/>
                    </w:r>
                    <w:r w:rsidR="00D52BC8">
                      <w:rPr>
                        <w:noProof/>
                      </w:rPr>
                      <w:t>9</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4DB" w14:textId="77777777" w:rsidR="00662342" w:rsidRDefault="00662342">
    <w:pPr>
      <w:spacing w:after="6377" w:line="14" w:lineRule="exact"/>
    </w:pPr>
    <w:r>
      <w:rPr>
        <w:noProof/>
      </w:rPr>
      <mc:AlternateContent>
        <mc:Choice Requires="wps">
          <w:drawing>
            <wp:anchor distT="0" distB="0" distL="0" distR="0" simplePos="0" relativeHeight="251656192" behindDoc="0" locked="1" layoutInCell="1" allowOverlap="1" wp14:anchorId="1913C0E8" wp14:editId="25DC43F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6E30CB" w14:textId="77777777" w:rsidR="00662342" w:rsidRDefault="00662342">
                          <w:pPr>
                            <w:spacing w:line="240" w:lineRule="auto"/>
                          </w:pPr>
                          <w:r>
                            <w:rPr>
                              <w:noProof/>
                            </w:rPr>
                            <w:drawing>
                              <wp:inline distT="0" distB="0" distL="0" distR="0" wp14:anchorId="26E9842B" wp14:editId="67801B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13C0E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A6E30CB" w14:textId="77777777" w:rsidR="00662342" w:rsidRDefault="00662342">
                    <w:pPr>
                      <w:spacing w:line="240" w:lineRule="auto"/>
                    </w:pPr>
                    <w:r>
                      <w:rPr>
                        <w:noProof/>
                      </w:rPr>
                      <w:drawing>
                        <wp:inline distT="0" distB="0" distL="0" distR="0" wp14:anchorId="26E9842B" wp14:editId="67801B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286A12" wp14:editId="3F79FA5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543BE4" w14:textId="77777777" w:rsidR="00662342" w:rsidRDefault="00662342">
                          <w:pPr>
                            <w:spacing w:line="240" w:lineRule="auto"/>
                          </w:pPr>
                          <w:r>
                            <w:rPr>
                              <w:noProof/>
                            </w:rPr>
                            <w:drawing>
                              <wp:inline distT="0" distB="0" distL="0" distR="0" wp14:anchorId="38BA17F9" wp14:editId="56367CC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286A1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4543BE4" w14:textId="77777777" w:rsidR="00662342" w:rsidRDefault="00662342">
                    <w:pPr>
                      <w:spacing w:line="240" w:lineRule="auto"/>
                    </w:pPr>
                    <w:r>
                      <w:rPr>
                        <w:noProof/>
                      </w:rPr>
                      <w:drawing>
                        <wp:inline distT="0" distB="0" distL="0" distR="0" wp14:anchorId="38BA17F9" wp14:editId="56367CC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86F371" wp14:editId="6536033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E034A8" w14:textId="77777777" w:rsidR="00662342" w:rsidRDefault="006623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586F3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0E034A8" w14:textId="77777777" w:rsidR="00662342" w:rsidRDefault="0066234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26A55B" wp14:editId="39A2735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4AE2C7" w14:textId="77777777" w:rsidR="00F917B0" w:rsidRDefault="00F917B0">
                          <w:r>
                            <w:t xml:space="preserve">Aan de Voorzitter van de </w:t>
                          </w:r>
                          <w:r w:rsidR="00662342">
                            <w:t>Tweede Kamer</w:t>
                          </w:r>
                        </w:p>
                        <w:p w14:paraId="5CBA1C6D" w14:textId="4FEAB592" w:rsidR="00662342" w:rsidRDefault="00662342">
                          <w:r>
                            <w:t>der Staten-Generaal</w:t>
                          </w:r>
                        </w:p>
                        <w:p w14:paraId="6AE1761C" w14:textId="77777777" w:rsidR="00662342" w:rsidRDefault="00662342">
                          <w:r>
                            <w:t xml:space="preserve">Postbus 20018 </w:t>
                          </w:r>
                        </w:p>
                        <w:p w14:paraId="667CFB51" w14:textId="748AA136" w:rsidR="00662342" w:rsidRDefault="00662342">
                          <w:r>
                            <w:t>2500 EA  D</w:t>
                          </w:r>
                          <w:r w:rsidR="00F917B0">
                            <w:t>EN HAAG</w:t>
                          </w:r>
                        </w:p>
                      </w:txbxContent>
                    </wps:txbx>
                    <wps:bodyPr vert="horz" wrap="square" lIns="0" tIns="0" rIns="0" bIns="0" anchor="t" anchorCtr="0"/>
                  </wps:wsp>
                </a:graphicData>
              </a:graphic>
            </wp:anchor>
          </w:drawing>
        </mc:Choice>
        <mc:Fallback>
          <w:pict>
            <v:shape w14:anchorId="6426A55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C4AE2C7" w14:textId="77777777" w:rsidR="00F917B0" w:rsidRDefault="00F917B0">
                    <w:r>
                      <w:t xml:space="preserve">Aan de Voorzitter van de </w:t>
                    </w:r>
                    <w:r w:rsidR="00662342">
                      <w:t>Tweede Kamer</w:t>
                    </w:r>
                  </w:p>
                  <w:p w14:paraId="5CBA1C6D" w14:textId="4FEAB592" w:rsidR="00662342" w:rsidRDefault="00662342">
                    <w:r>
                      <w:t>der Staten-Generaal</w:t>
                    </w:r>
                  </w:p>
                  <w:p w14:paraId="6AE1761C" w14:textId="77777777" w:rsidR="00662342" w:rsidRDefault="00662342">
                    <w:r>
                      <w:t xml:space="preserve">Postbus 20018 </w:t>
                    </w:r>
                  </w:p>
                  <w:p w14:paraId="667CFB51" w14:textId="748AA136" w:rsidR="00662342" w:rsidRDefault="00662342">
                    <w:r>
                      <w:t>2500 EA  D</w:t>
                    </w:r>
                    <w:r w:rsidR="00F917B0">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30B8CA" wp14:editId="702DD67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2342" w14:paraId="2D6CDBE9" w14:textId="77777777">
                            <w:trPr>
                              <w:trHeight w:val="240"/>
                            </w:trPr>
                            <w:tc>
                              <w:tcPr>
                                <w:tcW w:w="1140" w:type="dxa"/>
                              </w:tcPr>
                              <w:p w14:paraId="48525847" w14:textId="77777777" w:rsidR="00662342" w:rsidRDefault="00662342">
                                <w:r>
                                  <w:t>Datum</w:t>
                                </w:r>
                              </w:p>
                            </w:tc>
                            <w:tc>
                              <w:tcPr>
                                <w:tcW w:w="5918" w:type="dxa"/>
                              </w:tcPr>
                              <w:p w14:paraId="1A1186CB" w14:textId="5A274FC8" w:rsidR="00662342" w:rsidRDefault="008E7AC4">
                                <w:sdt>
                                  <w:sdtPr>
                                    <w:id w:val="706526131"/>
                                    <w:date w:fullDate="2025-03-07T00:00:00Z">
                                      <w:dateFormat w:val="d MMMM yyyy"/>
                                      <w:lid w:val="nl"/>
                                      <w:storeMappedDataAs w:val="dateTime"/>
                                      <w:calendar w:val="gregorian"/>
                                    </w:date>
                                  </w:sdtPr>
                                  <w:sdtEndPr/>
                                  <w:sdtContent>
                                    <w:r w:rsidR="00812B32">
                                      <w:t>7 maart</w:t>
                                    </w:r>
                                    <w:r w:rsidR="00662342">
                                      <w:t xml:space="preserve"> 2025</w:t>
                                    </w:r>
                                  </w:sdtContent>
                                </w:sdt>
                              </w:p>
                            </w:tc>
                          </w:tr>
                          <w:tr w:rsidR="00662342" w14:paraId="120A2D75" w14:textId="77777777">
                            <w:trPr>
                              <w:trHeight w:val="240"/>
                            </w:trPr>
                            <w:tc>
                              <w:tcPr>
                                <w:tcW w:w="1140" w:type="dxa"/>
                              </w:tcPr>
                              <w:p w14:paraId="443D3C08" w14:textId="77777777" w:rsidR="00662342" w:rsidRDefault="00662342">
                                <w:r>
                                  <w:t>Betreft</w:t>
                                </w:r>
                              </w:p>
                            </w:tc>
                            <w:tc>
                              <w:tcPr>
                                <w:tcW w:w="5918" w:type="dxa"/>
                              </w:tcPr>
                              <w:p w14:paraId="7C34D632" w14:textId="2A3830F4" w:rsidR="00662342" w:rsidRDefault="00662342">
                                <w:r>
                                  <w:t>Capaciteit DJI</w:t>
                                </w:r>
                              </w:p>
                            </w:tc>
                          </w:tr>
                        </w:tbl>
                        <w:p w14:paraId="2B7EAD8F" w14:textId="77777777" w:rsidR="00662342" w:rsidRDefault="00662342"/>
                      </w:txbxContent>
                    </wps:txbx>
                    <wps:bodyPr vert="horz" wrap="square" lIns="0" tIns="0" rIns="0" bIns="0" anchor="t" anchorCtr="0"/>
                  </wps:wsp>
                </a:graphicData>
              </a:graphic>
            </wp:anchor>
          </w:drawing>
        </mc:Choice>
        <mc:Fallback>
          <w:pict>
            <v:shape w14:anchorId="2830B8C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2342" w14:paraId="2D6CDBE9" w14:textId="77777777">
                      <w:trPr>
                        <w:trHeight w:val="240"/>
                      </w:trPr>
                      <w:tc>
                        <w:tcPr>
                          <w:tcW w:w="1140" w:type="dxa"/>
                        </w:tcPr>
                        <w:p w14:paraId="48525847" w14:textId="77777777" w:rsidR="00662342" w:rsidRDefault="00662342">
                          <w:r>
                            <w:t>Datum</w:t>
                          </w:r>
                        </w:p>
                      </w:tc>
                      <w:tc>
                        <w:tcPr>
                          <w:tcW w:w="5918" w:type="dxa"/>
                        </w:tcPr>
                        <w:p w14:paraId="1A1186CB" w14:textId="5A274FC8" w:rsidR="00662342" w:rsidRDefault="008E7AC4">
                          <w:sdt>
                            <w:sdtPr>
                              <w:id w:val="706526131"/>
                              <w:date w:fullDate="2025-03-07T00:00:00Z">
                                <w:dateFormat w:val="d MMMM yyyy"/>
                                <w:lid w:val="nl"/>
                                <w:storeMappedDataAs w:val="dateTime"/>
                                <w:calendar w:val="gregorian"/>
                              </w:date>
                            </w:sdtPr>
                            <w:sdtEndPr/>
                            <w:sdtContent>
                              <w:r w:rsidR="00812B32">
                                <w:t>7 maart</w:t>
                              </w:r>
                              <w:r w:rsidR="00662342">
                                <w:t xml:space="preserve"> 2025</w:t>
                              </w:r>
                            </w:sdtContent>
                          </w:sdt>
                        </w:p>
                      </w:tc>
                    </w:tr>
                    <w:tr w:rsidR="00662342" w14:paraId="120A2D75" w14:textId="77777777">
                      <w:trPr>
                        <w:trHeight w:val="240"/>
                      </w:trPr>
                      <w:tc>
                        <w:tcPr>
                          <w:tcW w:w="1140" w:type="dxa"/>
                        </w:tcPr>
                        <w:p w14:paraId="443D3C08" w14:textId="77777777" w:rsidR="00662342" w:rsidRDefault="00662342">
                          <w:r>
                            <w:t>Betreft</w:t>
                          </w:r>
                        </w:p>
                      </w:tc>
                      <w:tc>
                        <w:tcPr>
                          <w:tcW w:w="5918" w:type="dxa"/>
                        </w:tcPr>
                        <w:p w14:paraId="7C34D632" w14:textId="2A3830F4" w:rsidR="00662342" w:rsidRDefault="00662342">
                          <w:r>
                            <w:t>Capaciteit DJI</w:t>
                          </w:r>
                        </w:p>
                      </w:tc>
                    </w:tr>
                  </w:tbl>
                  <w:p w14:paraId="2B7EAD8F" w14:textId="77777777" w:rsidR="00662342" w:rsidRDefault="0066234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89EFE5" wp14:editId="2BC4FB7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B18116" w14:textId="77777777" w:rsidR="00662342" w:rsidRDefault="00662342">
                          <w:pPr>
                            <w:pStyle w:val="Referentiegegevensbold"/>
                          </w:pPr>
                          <w:r>
                            <w:t>Directoraat-Generaal Straffen en Beschermen</w:t>
                          </w:r>
                        </w:p>
                        <w:p w14:paraId="5CB1FF02" w14:textId="77777777" w:rsidR="00662342" w:rsidRDefault="00662342">
                          <w:pPr>
                            <w:pStyle w:val="Referentiegegevens"/>
                          </w:pPr>
                          <w:r>
                            <w:t>Directie Sanctie- en Slachtofferbeleid</w:t>
                          </w:r>
                        </w:p>
                        <w:p w14:paraId="3390DDA6" w14:textId="77777777" w:rsidR="00662342" w:rsidRDefault="00662342">
                          <w:pPr>
                            <w:pStyle w:val="Referentiegegevens"/>
                          </w:pPr>
                          <w:r>
                            <w:t>Sancties Intramuraal</w:t>
                          </w:r>
                        </w:p>
                        <w:p w14:paraId="5793EEB0" w14:textId="77777777" w:rsidR="00662342" w:rsidRDefault="00662342">
                          <w:pPr>
                            <w:pStyle w:val="WitregelW1"/>
                          </w:pPr>
                        </w:p>
                        <w:p w14:paraId="6138B76B" w14:textId="77777777" w:rsidR="00662342" w:rsidRDefault="00662342">
                          <w:pPr>
                            <w:pStyle w:val="Referentiegegevens"/>
                          </w:pPr>
                          <w:r>
                            <w:t>Turfmarkt 147</w:t>
                          </w:r>
                        </w:p>
                        <w:p w14:paraId="57E169C6" w14:textId="77777777" w:rsidR="00662342" w:rsidRDefault="00662342">
                          <w:pPr>
                            <w:pStyle w:val="Referentiegegevens"/>
                          </w:pPr>
                          <w:r>
                            <w:t>2511 DP   Den Haag</w:t>
                          </w:r>
                        </w:p>
                        <w:p w14:paraId="7DA3ABF7" w14:textId="77777777" w:rsidR="00662342" w:rsidRPr="005A758E" w:rsidRDefault="00662342">
                          <w:pPr>
                            <w:pStyle w:val="Referentiegegevens"/>
                            <w:rPr>
                              <w:lang w:val="de-DE"/>
                            </w:rPr>
                          </w:pPr>
                          <w:r w:rsidRPr="005A758E">
                            <w:rPr>
                              <w:lang w:val="de-DE"/>
                            </w:rPr>
                            <w:t>Postbus 20301</w:t>
                          </w:r>
                        </w:p>
                        <w:p w14:paraId="0B09172C" w14:textId="77777777" w:rsidR="00662342" w:rsidRPr="005A758E" w:rsidRDefault="00662342">
                          <w:pPr>
                            <w:pStyle w:val="Referentiegegevens"/>
                            <w:rPr>
                              <w:lang w:val="de-DE"/>
                            </w:rPr>
                          </w:pPr>
                          <w:r w:rsidRPr="005A758E">
                            <w:rPr>
                              <w:lang w:val="de-DE"/>
                            </w:rPr>
                            <w:t>2500 EH   Den Haag</w:t>
                          </w:r>
                        </w:p>
                        <w:p w14:paraId="76CAB0F2" w14:textId="77777777" w:rsidR="00662342" w:rsidRPr="005A758E" w:rsidRDefault="00662342">
                          <w:pPr>
                            <w:pStyle w:val="Referentiegegevens"/>
                            <w:rPr>
                              <w:lang w:val="de-DE"/>
                            </w:rPr>
                          </w:pPr>
                          <w:r w:rsidRPr="005A758E">
                            <w:rPr>
                              <w:lang w:val="de-DE"/>
                            </w:rPr>
                            <w:t>www.rijksoverheid.nl/jenv</w:t>
                          </w:r>
                        </w:p>
                        <w:p w14:paraId="58F33C6F" w14:textId="77777777" w:rsidR="00662342" w:rsidRPr="005A758E" w:rsidRDefault="00662342">
                          <w:pPr>
                            <w:pStyle w:val="WitregelW1"/>
                            <w:rPr>
                              <w:lang w:val="de-DE"/>
                            </w:rPr>
                          </w:pPr>
                        </w:p>
                        <w:p w14:paraId="505F2D13" w14:textId="77777777" w:rsidR="00662342" w:rsidRPr="00F917B0" w:rsidRDefault="00662342">
                          <w:pPr>
                            <w:pStyle w:val="WitregelW2"/>
                            <w:rPr>
                              <w:lang w:val="de-DE"/>
                            </w:rPr>
                          </w:pPr>
                        </w:p>
                        <w:p w14:paraId="6E5106F2" w14:textId="77777777" w:rsidR="00662342" w:rsidRDefault="00662342">
                          <w:pPr>
                            <w:pStyle w:val="Referentiegegevensbold"/>
                          </w:pPr>
                          <w:r>
                            <w:t>Onze referentie</w:t>
                          </w:r>
                        </w:p>
                        <w:p w14:paraId="358451F9" w14:textId="77777777" w:rsidR="00662342" w:rsidRDefault="00662342">
                          <w:pPr>
                            <w:pStyle w:val="Referentiegegevens"/>
                          </w:pPr>
                          <w:r>
                            <w:t>6215762</w:t>
                          </w:r>
                        </w:p>
                      </w:txbxContent>
                    </wps:txbx>
                    <wps:bodyPr vert="horz" wrap="square" lIns="0" tIns="0" rIns="0" bIns="0" anchor="t" anchorCtr="0"/>
                  </wps:wsp>
                </a:graphicData>
              </a:graphic>
            </wp:anchor>
          </w:drawing>
        </mc:Choice>
        <mc:Fallback>
          <w:pict>
            <v:shape w14:anchorId="2989EFE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8B18116" w14:textId="77777777" w:rsidR="00662342" w:rsidRDefault="00662342">
                    <w:pPr>
                      <w:pStyle w:val="Referentiegegevensbold"/>
                    </w:pPr>
                    <w:r>
                      <w:t>Directoraat-Generaal Straffen en Beschermen</w:t>
                    </w:r>
                  </w:p>
                  <w:p w14:paraId="5CB1FF02" w14:textId="77777777" w:rsidR="00662342" w:rsidRDefault="00662342">
                    <w:pPr>
                      <w:pStyle w:val="Referentiegegevens"/>
                    </w:pPr>
                    <w:r>
                      <w:t>Directie Sanctie- en Slachtofferbeleid</w:t>
                    </w:r>
                  </w:p>
                  <w:p w14:paraId="3390DDA6" w14:textId="77777777" w:rsidR="00662342" w:rsidRDefault="00662342">
                    <w:pPr>
                      <w:pStyle w:val="Referentiegegevens"/>
                    </w:pPr>
                    <w:r>
                      <w:t>Sancties Intramuraal</w:t>
                    </w:r>
                  </w:p>
                  <w:p w14:paraId="5793EEB0" w14:textId="77777777" w:rsidR="00662342" w:rsidRDefault="00662342">
                    <w:pPr>
                      <w:pStyle w:val="WitregelW1"/>
                    </w:pPr>
                  </w:p>
                  <w:p w14:paraId="6138B76B" w14:textId="77777777" w:rsidR="00662342" w:rsidRDefault="00662342">
                    <w:pPr>
                      <w:pStyle w:val="Referentiegegevens"/>
                    </w:pPr>
                    <w:r>
                      <w:t>Turfmarkt 147</w:t>
                    </w:r>
                  </w:p>
                  <w:p w14:paraId="57E169C6" w14:textId="77777777" w:rsidR="00662342" w:rsidRDefault="00662342">
                    <w:pPr>
                      <w:pStyle w:val="Referentiegegevens"/>
                    </w:pPr>
                    <w:r>
                      <w:t>2511 DP   Den Haag</w:t>
                    </w:r>
                  </w:p>
                  <w:p w14:paraId="7DA3ABF7" w14:textId="77777777" w:rsidR="00662342" w:rsidRPr="005A758E" w:rsidRDefault="00662342">
                    <w:pPr>
                      <w:pStyle w:val="Referentiegegevens"/>
                      <w:rPr>
                        <w:lang w:val="de-DE"/>
                      </w:rPr>
                    </w:pPr>
                    <w:r w:rsidRPr="005A758E">
                      <w:rPr>
                        <w:lang w:val="de-DE"/>
                      </w:rPr>
                      <w:t>Postbus 20301</w:t>
                    </w:r>
                  </w:p>
                  <w:p w14:paraId="0B09172C" w14:textId="77777777" w:rsidR="00662342" w:rsidRPr="005A758E" w:rsidRDefault="00662342">
                    <w:pPr>
                      <w:pStyle w:val="Referentiegegevens"/>
                      <w:rPr>
                        <w:lang w:val="de-DE"/>
                      </w:rPr>
                    </w:pPr>
                    <w:r w:rsidRPr="005A758E">
                      <w:rPr>
                        <w:lang w:val="de-DE"/>
                      </w:rPr>
                      <w:t>2500 EH   Den Haag</w:t>
                    </w:r>
                  </w:p>
                  <w:p w14:paraId="76CAB0F2" w14:textId="77777777" w:rsidR="00662342" w:rsidRPr="005A758E" w:rsidRDefault="00662342">
                    <w:pPr>
                      <w:pStyle w:val="Referentiegegevens"/>
                      <w:rPr>
                        <w:lang w:val="de-DE"/>
                      </w:rPr>
                    </w:pPr>
                    <w:r w:rsidRPr="005A758E">
                      <w:rPr>
                        <w:lang w:val="de-DE"/>
                      </w:rPr>
                      <w:t>www.rijksoverheid.nl/jenv</w:t>
                    </w:r>
                  </w:p>
                  <w:p w14:paraId="58F33C6F" w14:textId="77777777" w:rsidR="00662342" w:rsidRPr="005A758E" w:rsidRDefault="00662342">
                    <w:pPr>
                      <w:pStyle w:val="WitregelW1"/>
                      <w:rPr>
                        <w:lang w:val="de-DE"/>
                      </w:rPr>
                    </w:pPr>
                  </w:p>
                  <w:p w14:paraId="505F2D13" w14:textId="77777777" w:rsidR="00662342" w:rsidRPr="00F917B0" w:rsidRDefault="00662342">
                    <w:pPr>
                      <w:pStyle w:val="WitregelW2"/>
                      <w:rPr>
                        <w:lang w:val="de-DE"/>
                      </w:rPr>
                    </w:pPr>
                  </w:p>
                  <w:p w14:paraId="6E5106F2" w14:textId="77777777" w:rsidR="00662342" w:rsidRDefault="00662342">
                    <w:pPr>
                      <w:pStyle w:val="Referentiegegevensbold"/>
                    </w:pPr>
                    <w:r>
                      <w:t>Onze referentie</w:t>
                    </w:r>
                  </w:p>
                  <w:p w14:paraId="358451F9" w14:textId="77777777" w:rsidR="00662342" w:rsidRDefault="00662342">
                    <w:pPr>
                      <w:pStyle w:val="Referentiegegevens"/>
                    </w:pPr>
                    <w:r>
                      <w:t>6215762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F08EFA" wp14:editId="2DA9D8E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7A9914" w14:textId="01DD77D2" w:rsidR="00662342" w:rsidRDefault="00662342">
                          <w:pPr>
                            <w:pStyle w:val="Referentiegegevens"/>
                          </w:pPr>
                          <w:r>
                            <w:t xml:space="preserve">Pagina </w:t>
                          </w:r>
                          <w:r>
                            <w:fldChar w:fldCharType="begin"/>
                          </w:r>
                          <w:r>
                            <w:instrText>PAGE</w:instrText>
                          </w:r>
                          <w:r>
                            <w:fldChar w:fldCharType="separate"/>
                          </w:r>
                          <w:r w:rsidR="008E7AC4">
                            <w:rPr>
                              <w:noProof/>
                            </w:rPr>
                            <w:t>1</w:t>
                          </w:r>
                          <w:r>
                            <w:fldChar w:fldCharType="end"/>
                          </w:r>
                          <w:r>
                            <w:t xml:space="preserve"> van </w:t>
                          </w:r>
                          <w:r>
                            <w:fldChar w:fldCharType="begin"/>
                          </w:r>
                          <w:r>
                            <w:instrText>NUMPAGES</w:instrText>
                          </w:r>
                          <w:r>
                            <w:fldChar w:fldCharType="separate"/>
                          </w:r>
                          <w:r w:rsidR="008E7AC4">
                            <w:rPr>
                              <w:noProof/>
                            </w:rPr>
                            <w:t>1</w:t>
                          </w:r>
                          <w:r>
                            <w:fldChar w:fldCharType="end"/>
                          </w:r>
                        </w:p>
                      </w:txbxContent>
                    </wps:txbx>
                    <wps:bodyPr vert="horz" wrap="square" lIns="0" tIns="0" rIns="0" bIns="0" anchor="t" anchorCtr="0"/>
                  </wps:wsp>
                </a:graphicData>
              </a:graphic>
            </wp:anchor>
          </w:drawing>
        </mc:Choice>
        <mc:Fallback>
          <w:pict>
            <v:shape w14:anchorId="3EF08EF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17A9914" w14:textId="01DD77D2" w:rsidR="00662342" w:rsidRDefault="00662342">
                    <w:pPr>
                      <w:pStyle w:val="Referentiegegevens"/>
                    </w:pPr>
                    <w:r>
                      <w:t xml:space="preserve">Pagina </w:t>
                    </w:r>
                    <w:r>
                      <w:fldChar w:fldCharType="begin"/>
                    </w:r>
                    <w:r>
                      <w:instrText>PAGE</w:instrText>
                    </w:r>
                    <w:r>
                      <w:fldChar w:fldCharType="separate"/>
                    </w:r>
                    <w:r w:rsidR="008E7AC4">
                      <w:rPr>
                        <w:noProof/>
                      </w:rPr>
                      <w:t>1</w:t>
                    </w:r>
                    <w:r>
                      <w:fldChar w:fldCharType="end"/>
                    </w:r>
                    <w:r>
                      <w:t xml:space="preserve"> van </w:t>
                    </w:r>
                    <w:r>
                      <w:fldChar w:fldCharType="begin"/>
                    </w:r>
                    <w:r>
                      <w:instrText>NUMPAGES</w:instrText>
                    </w:r>
                    <w:r>
                      <w:fldChar w:fldCharType="separate"/>
                    </w:r>
                    <w:r w:rsidR="008E7A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F1CADC" wp14:editId="420050A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2F424C" w14:textId="77777777" w:rsidR="00662342" w:rsidRDefault="00662342"/>
                      </w:txbxContent>
                    </wps:txbx>
                    <wps:bodyPr vert="horz" wrap="square" lIns="0" tIns="0" rIns="0" bIns="0" anchor="t" anchorCtr="0"/>
                  </wps:wsp>
                </a:graphicData>
              </a:graphic>
            </wp:anchor>
          </w:drawing>
        </mc:Choice>
        <mc:Fallback>
          <w:pict>
            <v:shape w14:anchorId="67F1CAD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92F424C" w14:textId="77777777" w:rsidR="00662342" w:rsidRDefault="0066234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BFE48C"/>
    <w:multiLevelType w:val="multilevel"/>
    <w:tmpl w:val="6122A7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CA4050"/>
    <w:multiLevelType w:val="multilevel"/>
    <w:tmpl w:val="61AAB2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C899C2"/>
    <w:multiLevelType w:val="multilevel"/>
    <w:tmpl w:val="E868A1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2F7DEC6"/>
    <w:multiLevelType w:val="multilevel"/>
    <w:tmpl w:val="1E04C5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1A54768"/>
    <w:multiLevelType w:val="hybridMultilevel"/>
    <w:tmpl w:val="4D5047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1A619E"/>
    <w:multiLevelType w:val="hybridMultilevel"/>
    <w:tmpl w:val="4C549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83212"/>
    <w:multiLevelType w:val="hybridMultilevel"/>
    <w:tmpl w:val="3AB0F1C2"/>
    <w:lvl w:ilvl="0" w:tplc="DE48F38E">
      <w:numFmt w:val="bullet"/>
      <w:lvlText w:val="-"/>
      <w:lvlJc w:val="left"/>
      <w:pPr>
        <w:ind w:left="360" w:hanging="360"/>
      </w:pPr>
      <w:rPr>
        <w:rFonts w:ascii="Verdana" w:eastAsia="Calibr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147BD123"/>
    <w:multiLevelType w:val="multilevel"/>
    <w:tmpl w:val="27CE4D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3B7B3C"/>
    <w:multiLevelType w:val="hybridMultilevel"/>
    <w:tmpl w:val="93AE0702"/>
    <w:lvl w:ilvl="0" w:tplc="C636BD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E6127AF"/>
    <w:multiLevelType w:val="hybridMultilevel"/>
    <w:tmpl w:val="D820E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DA2BE8"/>
    <w:multiLevelType w:val="hybridMultilevel"/>
    <w:tmpl w:val="A63619C0"/>
    <w:lvl w:ilvl="0" w:tplc="4F4EE4E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BF6B51"/>
    <w:multiLevelType w:val="hybridMultilevel"/>
    <w:tmpl w:val="90385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A7444D"/>
    <w:multiLevelType w:val="hybridMultilevel"/>
    <w:tmpl w:val="E44E0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596AC8"/>
    <w:multiLevelType w:val="hybridMultilevel"/>
    <w:tmpl w:val="B284DF04"/>
    <w:lvl w:ilvl="0" w:tplc="3B463FB0">
      <w:start w:val="1"/>
      <w:numFmt w:val="decimal"/>
      <w:lvlText w:val="%1."/>
      <w:lvlJc w:val="left"/>
      <w:pPr>
        <w:ind w:left="1020" w:hanging="360"/>
      </w:pPr>
    </w:lvl>
    <w:lvl w:ilvl="1" w:tplc="B994D220">
      <w:start w:val="1"/>
      <w:numFmt w:val="decimal"/>
      <w:lvlText w:val="%2."/>
      <w:lvlJc w:val="left"/>
      <w:pPr>
        <w:ind w:left="1020" w:hanging="360"/>
      </w:pPr>
    </w:lvl>
    <w:lvl w:ilvl="2" w:tplc="BEFC488E">
      <w:start w:val="1"/>
      <w:numFmt w:val="decimal"/>
      <w:lvlText w:val="%3."/>
      <w:lvlJc w:val="left"/>
      <w:pPr>
        <w:ind w:left="1020" w:hanging="360"/>
      </w:pPr>
    </w:lvl>
    <w:lvl w:ilvl="3" w:tplc="DE5C336A">
      <w:start w:val="1"/>
      <w:numFmt w:val="decimal"/>
      <w:lvlText w:val="%4."/>
      <w:lvlJc w:val="left"/>
      <w:pPr>
        <w:ind w:left="1020" w:hanging="360"/>
      </w:pPr>
    </w:lvl>
    <w:lvl w:ilvl="4" w:tplc="F9D03AEE">
      <w:start w:val="1"/>
      <w:numFmt w:val="decimal"/>
      <w:lvlText w:val="%5."/>
      <w:lvlJc w:val="left"/>
      <w:pPr>
        <w:ind w:left="1020" w:hanging="360"/>
      </w:pPr>
    </w:lvl>
    <w:lvl w:ilvl="5" w:tplc="2D486BE6">
      <w:start w:val="1"/>
      <w:numFmt w:val="decimal"/>
      <w:lvlText w:val="%6."/>
      <w:lvlJc w:val="left"/>
      <w:pPr>
        <w:ind w:left="1020" w:hanging="360"/>
      </w:pPr>
    </w:lvl>
    <w:lvl w:ilvl="6" w:tplc="E2021708">
      <w:start w:val="1"/>
      <w:numFmt w:val="decimal"/>
      <w:lvlText w:val="%7."/>
      <w:lvlJc w:val="left"/>
      <w:pPr>
        <w:ind w:left="1020" w:hanging="360"/>
      </w:pPr>
    </w:lvl>
    <w:lvl w:ilvl="7" w:tplc="F32ECDD0">
      <w:start w:val="1"/>
      <w:numFmt w:val="decimal"/>
      <w:lvlText w:val="%8."/>
      <w:lvlJc w:val="left"/>
      <w:pPr>
        <w:ind w:left="1020" w:hanging="360"/>
      </w:pPr>
    </w:lvl>
    <w:lvl w:ilvl="8" w:tplc="57364AB6">
      <w:start w:val="1"/>
      <w:numFmt w:val="decimal"/>
      <w:lvlText w:val="%9."/>
      <w:lvlJc w:val="left"/>
      <w:pPr>
        <w:ind w:left="1020" w:hanging="360"/>
      </w:pPr>
    </w:lvl>
  </w:abstractNum>
  <w:abstractNum w:abstractNumId="14" w15:restartNumberingAfterBreak="0">
    <w:nsid w:val="418672BA"/>
    <w:multiLevelType w:val="hybridMultilevel"/>
    <w:tmpl w:val="3828A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4D0758"/>
    <w:multiLevelType w:val="multilevel"/>
    <w:tmpl w:val="3D1109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244459A"/>
    <w:multiLevelType w:val="hybridMultilevel"/>
    <w:tmpl w:val="CF487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1056B7"/>
    <w:multiLevelType w:val="hybridMultilevel"/>
    <w:tmpl w:val="68145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034F20"/>
    <w:multiLevelType w:val="hybridMultilevel"/>
    <w:tmpl w:val="A1FCC088"/>
    <w:lvl w:ilvl="0" w:tplc="023860C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0B1355"/>
    <w:multiLevelType w:val="hybridMultilevel"/>
    <w:tmpl w:val="CF6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3"/>
  </w:num>
  <w:num w:numId="5">
    <w:abstractNumId w:val="0"/>
  </w:num>
  <w:num w:numId="6">
    <w:abstractNumId w:val="7"/>
  </w:num>
  <w:num w:numId="7">
    <w:abstractNumId w:val="5"/>
  </w:num>
  <w:num w:numId="8">
    <w:abstractNumId w:val="11"/>
  </w:num>
  <w:num w:numId="9">
    <w:abstractNumId w:val="19"/>
  </w:num>
  <w:num w:numId="10">
    <w:abstractNumId w:val="10"/>
  </w:num>
  <w:num w:numId="11">
    <w:abstractNumId w:val="4"/>
  </w:num>
  <w:num w:numId="12">
    <w:abstractNumId w:val="17"/>
  </w:num>
  <w:num w:numId="13">
    <w:abstractNumId w:val="8"/>
  </w:num>
  <w:num w:numId="14">
    <w:abstractNumId w:val="18"/>
  </w:num>
  <w:num w:numId="15">
    <w:abstractNumId w:val="16"/>
  </w:num>
  <w:num w:numId="16">
    <w:abstractNumId w:val="6"/>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8A"/>
    <w:rsid w:val="00000FA2"/>
    <w:rsid w:val="0000617D"/>
    <w:rsid w:val="00021894"/>
    <w:rsid w:val="00025CCA"/>
    <w:rsid w:val="00026EE4"/>
    <w:rsid w:val="0003689F"/>
    <w:rsid w:val="000408C9"/>
    <w:rsid w:val="0004607F"/>
    <w:rsid w:val="000462F4"/>
    <w:rsid w:val="00052528"/>
    <w:rsid w:val="00054806"/>
    <w:rsid w:val="0005565B"/>
    <w:rsid w:val="00055E0B"/>
    <w:rsid w:val="000617DD"/>
    <w:rsid w:val="00067F4C"/>
    <w:rsid w:val="00074ECC"/>
    <w:rsid w:val="000756E8"/>
    <w:rsid w:val="000758AC"/>
    <w:rsid w:val="00080B7E"/>
    <w:rsid w:val="00082FAE"/>
    <w:rsid w:val="00085AB8"/>
    <w:rsid w:val="00093839"/>
    <w:rsid w:val="000A215B"/>
    <w:rsid w:val="000B53A5"/>
    <w:rsid w:val="000B7625"/>
    <w:rsid w:val="000D0111"/>
    <w:rsid w:val="000D2B5E"/>
    <w:rsid w:val="000E1F8B"/>
    <w:rsid w:val="000E60D0"/>
    <w:rsid w:val="000F2E12"/>
    <w:rsid w:val="000F4623"/>
    <w:rsid w:val="000F6688"/>
    <w:rsid w:val="000F6E2C"/>
    <w:rsid w:val="00112795"/>
    <w:rsid w:val="00123348"/>
    <w:rsid w:val="00126509"/>
    <w:rsid w:val="00130E95"/>
    <w:rsid w:val="00133D92"/>
    <w:rsid w:val="001361FF"/>
    <w:rsid w:val="001419A7"/>
    <w:rsid w:val="0014359F"/>
    <w:rsid w:val="00144B0F"/>
    <w:rsid w:val="001509F4"/>
    <w:rsid w:val="00153499"/>
    <w:rsid w:val="001576CE"/>
    <w:rsid w:val="00163222"/>
    <w:rsid w:val="00174283"/>
    <w:rsid w:val="001833E6"/>
    <w:rsid w:val="001864C3"/>
    <w:rsid w:val="00190E98"/>
    <w:rsid w:val="00192978"/>
    <w:rsid w:val="00192D3A"/>
    <w:rsid w:val="00194333"/>
    <w:rsid w:val="00194882"/>
    <w:rsid w:val="001A6C95"/>
    <w:rsid w:val="001B3B74"/>
    <w:rsid w:val="001B5DB2"/>
    <w:rsid w:val="001B6974"/>
    <w:rsid w:val="001C2359"/>
    <w:rsid w:val="001C3238"/>
    <w:rsid w:val="001D0C89"/>
    <w:rsid w:val="001D1B52"/>
    <w:rsid w:val="001E1F9C"/>
    <w:rsid w:val="001E41F7"/>
    <w:rsid w:val="001E5864"/>
    <w:rsid w:val="00203E40"/>
    <w:rsid w:val="00212E3B"/>
    <w:rsid w:val="00224C38"/>
    <w:rsid w:val="00227596"/>
    <w:rsid w:val="00233F62"/>
    <w:rsid w:val="00235868"/>
    <w:rsid w:val="00235956"/>
    <w:rsid w:val="00240DC2"/>
    <w:rsid w:val="00244562"/>
    <w:rsid w:val="00253487"/>
    <w:rsid w:val="00253A31"/>
    <w:rsid w:val="002551B6"/>
    <w:rsid w:val="00255CF2"/>
    <w:rsid w:val="00265D61"/>
    <w:rsid w:val="00270CA7"/>
    <w:rsid w:val="00282ECF"/>
    <w:rsid w:val="00284890"/>
    <w:rsid w:val="0028750C"/>
    <w:rsid w:val="00291387"/>
    <w:rsid w:val="00294D6C"/>
    <w:rsid w:val="002954A2"/>
    <w:rsid w:val="002A6843"/>
    <w:rsid w:val="002B0126"/>
    <w:rsid w:val="002B0E87"/>
    <w:rsid w:val="002B26E1"/>
    <w:rsid w:val="002C0693"/>
    <w:rsid w:val="002C340C"/>
    <w:rsid w:val="002C79B0"/>
    <w:rsid w:val="002D26AD"/>
    <w:rsid w:val="002D513D"/>
    <w:rsid w:val="002D5A2C"/>
    <w:rsid w:val="002E2004"/>
    <w:rsid w:val="002E20C9"/>
    <w:rsid w:val="002E3474"/>
    <w:rsid w:val="002E3560"/>
    <w:rsid w:val="002E4ABA"/>
    <w:rsid w:val="002E5196"/>
    <w:rsid w:val="002E5A8A"/>
    <w:rsid w:val="0030041B"/>
    <w:rsid w:val="00302C7E"/>
    <w:rsid w:val="0030327E"/>
    <w:rsid w:val="003042FC"/>
    <w:rsid w:val="003047D4"/>
    <w:rsid w:val="00304D12"/>
    <w:rsid w:val="0030779A"/>
    <w:rsid w:val="00316D05"/>
    <w:rsid w:val="00317A4A"/>
    <w:rsid w:val="0032018B"/>
    <w:rsid w:val="0032367C"/>
    <w:rsid w:val="003239ED"/>
    <w:rsid w:val="003244EB"/>
    <w:rsid w:val="0033048E"/>
    <w:rsid w:val="00330D5E"/>
    <w:rsid w:val="00334BD4"/>
    <w:rsid w:val="003414CF"/>
    <w:rsid w:val="00344403"/>
    <w:rsid w:val="00344EFC"/>
    <w:rsid w:val="00367735"/>
    <w:rsid w:val="0037015A"/>
    <w:rsid w:val="0037056E"/>
    <w:rsid w:val="00372746"/>
    <w:rsid w:val="00374A6D"/>
    <w:rsid w:val="00380C39"/>
    <w:rsid w:val="003844E4"/>
    <w:rsid w:val="0038633F"/>
    <w:rsid w:val="003905FD"/>
    <w:rsid w:val="00392BFF"/>
    <w:rsid w:val="003A4F2E"/>
    <w:rsid w:val="003A6489"/>
    <w:rsid w:val="003B612C"/>
    <w:rsid w:val="003C5E8A"/>
    <w:rsid w:val="003D5125"/>
    <w:rsid w:val="003D5723"/>
    <w:rsid w:val="003E1D03"/>
    <w:rsid w:val="003E2261"/>
    <w:rsid w:val="003E3804"/>
    <w:rsid w:val="003E693F"/>
    <w:rsid w:val="003E6F28"/>
    <w:rsid w:val="003E700F"/>
    <w:rsid w:val="003E72E5"/>
    <w:rsid w:val="003F2FA9"/>
    <w:rsid w:val="003F65B3"/>
    <w:rsid w:val="003F7166"/>
    <w:rsid w:val="003F77B5"/>
    <w:rsid w:val="004019BC"/>
    <w:rsid w:val="004037AD"/>
    <w:rsid w:val="00403830"/>
    <w:rsid w:val="00407A04"/>
    <w:rsid w:val="004104D0"/>
    <w:rsid w:val="0041412C"/>
    <w:rsid w:val="00417DA4"/>
    <w:rsid w:val="004224E5"/>
    <w:rsid w:val="004238A6"/>
    <w:rsid w:val="004301CB"/>
    <w:rsid w:val="00445D56"/>
    <w:rsid w:val="004503E8"/>
    <w:rsid w:val="004526E2"/>
    <w:rsid w:val="00453012"/>
    <w:rsid w:val="00461466"/>
    <w:rsid w:val="00461E14"/>
    <w:rsid w:val="0046797F"/>
    <w:rsid w:val="00471974"/>
    <w:rsid w:val="00476481"/>
    <w:rsid w:val="00477472"/>
    <w:rsid w:val="00493A8F"/>
    <w:rsid w:val="0049556C"/>
    <w:rsid w:val="0049689E"/>
    <w:rsid w:val="004A0361"/>
    <w:rsid w:val="004A123C"/>
    <w:rsid w:val="004A1639"/>
    <w:rsid w:val="004A3942"/>
    <w:rsid w:val="004B0F3F"/>
    <w:rsid w:val="004B0F95"/>
    <w:rsid w:val="004B1650"/>
    <w:rsid w:val="004B218A"/>
    <w:rsid w:val="004B5567"/>
    <w:rsid w:val="004C0AEE"/>
    <w:rsid w:val="004C3CD0"/>
    <w:rsid w:val="004D0404"/>
    <w:rsid w:val="004D39E6"/>
    <w:rsid w:val="004D421E"/>
    <w:rsid w:val="004D49C3"/>
    <w:rsid w:val="004D6529"/>
    <w:rsid w:val="004E1BFA"/>
    <w:rsid w:val="004E48B8"/>
    <w:rsid w:val="004E6C8A"/>
    <w:rsid w:val="004F29E8"/>
    <w:rsid w:val="004F583C"/>
    <w:rsid w:val="005025CD"/>
    <w:rsid w:val="00503B55"/>
    <w:rsid w:val="00506BFD"/>
    <w:rsid w:val="00507B18"/>
    <w:rsid w:val="00510D31"/>
    <w:rsid w:val="005134A9"/>
    <w:rsid w:val="00513C90"/>
    <w:rsid w:val="00515284"/>
    <w:rsid w:val="00517F89"/>
    <w:rsid w:val="0052086F"/>
    <w:rsid w:val="005211E6"/>
    <w:rsid w:val="00523FB8"/>
    <w:rsid w:val="005269FE"/>
    <w:rsid w:val="00530306"/>
    <w:rsid w:val="005306F3"/>
    <w:rsid w:val="00540C52"/>
    <w:rsid w:val="00540D3E"/>
    <w:rsid w:val="0054388D"/>
    <w:rsid w:val="00544421"/>
    <w:rsid w:val="005522BA"/>
    <w:rsid w:val="0055726C"/>
    <w:rsid w:val="005667DC"/>
    <w:rsid w:val="00574483"/>
    <w:rsid w:val="00575C98"/>
    <w:rsid w:val="00577AC0"/>
    <w:rsid w:val="00580520"/>
    <w:rsid w:val="00583D2F"/>
    <w:rsid w:val="00586918"/>
    <w:rsid w:val="00586FE2"/>
    <w:rsid w:val="00587990"/>
    <w:rsid w:val="005A758E"/>
    <w:rsid w:val="005B0719"/>
    <w:rsid w:val="005C2711"/>
    <w:rsid w:val="005C2D9B"/>
    <w:rsid w:val="005D24CB"/>
    <w:rsid w:val="005D27EC"/>
    <w:rsid w:val="005D4750"/>
    <w:rsid w:val="005D6C43"/>
    <w:rsid w:val="005F15F5"/>
    <w:rsid w:val="005F4493"/>
    <w:rsid w:val="005F6879"/>
    <w:rsid w:val="006020E1"/>
    <w:rsid w:val="0060273D"/>
    <w:rsid w:val="006029C0"/>
    <w:rsid w:val="006054EC"/>
    <w:rsid w:val="00605903"/>
    <w:rsid w:val="0060647E"/>
    <w:rsid w:val="0060732E"/>
    <w:rsid w:val="00612199"/>
    <w:rsid w:val="00614BBC"/>
    <w:rsid w:val="00616083"/>
    <w:rsid w:val="00627E00"/>
    <w:rsid w:val="0063045E"/>
    <w:rsid w:val="00633A1F"/>
    <w:rsid w:val="0063516F"/>
    <w:rsid w:val="00655F96"/>
    <w:rsid w:val="00657C0D"/>
    <w:rsid w:val="00662342"/>
    <w:rsid w:val="00662AC4"/>
    <w:rsid w:val="00671687"/>
    <w:rsid w:val="00675585"/>
    <w:rsid w:val="006963FB"/>
    <w:rsid w:val="0069681B"/>
    <w:rsid w:val="006A3BC2"/>
    <w:rsid w:val="006B0A45"/>
    <w:rsid w:val="006B69D4"/>
    <w:rsid w:val="006C2D89"/>
    <w:rsid w:val="006D730E"/>
    <w:rsid w:val="006E1C53"/>
    <w:rsid w:val="006E5A8B"/>
    <w:rsid w:val="006E5D32"/>
    <w:rsid w:val="006F2FC1"/>
    <w:rsid w:val="00703219"/>
    <w:rsid w:val="00703BD4"/>
    <w:rsid w:val="00714941"/>
    <w:rsid w:val="007226B4"/>
    <w:rsid w:val="007234D5"/>
    <w:rsid w:val="00724707"/>
    <w:rsid w:val="0072726F"/>
    <w:rsid w:val="00732A89"/>
    <w:rsid w:val="00744144"/>
    <w:rsid w:val="007464D7"/>
    <w:rsid w:val="0075336B"/>
    <w:rsid w:val="00754B2B"/>
    <w:rsid w:val="00761A2A"/>
    <w:rsid w:val="007632A1"/>
    <w:rsid w:val="007639E2"/>
    <w:rsid w:val="007670BB"/>
    <w:rsid w:val="0077492F"/>
    <w:rsid w:val="00774985"/>
    <w:rsid w:val="00777A5B"/>
    <w:rsid w:val="0078460E"/>
    <w:rsid w:val="00785CC1"/>
    <w:rsid w:val="00796DE3"/>
    <w:rsid w:val="007A3049"/>
    <w:rsid w:val="007A5DB8"/>
    <w:rsid w:val="007A6D40"/>
    <w:rsid w:val="007D1533"/>
    <w:rsid w:val="007D1BCE"/>
    <w:rsid w:val="007D1D19"/>
    <w:rsid w:val="007D476E"/>
    <w:rsid w:val="007E5AEA"/>
    <w:rsid w:val="007E7987"/>
    <w:rsid w:val="007E7AAB"/>
    <w:rsid w:val="007F1438"/>
    <w:rsid w:val="007F286C"/>
    <w:rsid w:val="0080252E"/>
    <w:rsid w:val="0080295A"/>
    <w:rsid w:val="00805441"/>
    <w:rsid w:val="00807B24"/>
    <w:rsid w:val="00811B65"/>
    <w:rsid w:val="00812B32"/>
    <w:rsid w:val="008160BA"/>
    <w:rsid w:val="008211D7"/>
    <w:rsid w:val="00825A9F"/>
    <w:rsid w:val="008269C4"/>
    <w:rsid w:val="008269E0"/>
    <w:rsid w:val="00831D37"/>
    <w:rsid w:val="00832564"/>
    <w:rsid w:val="008333A9"/>
    <w:rsid w:val="0083598F"/>
    <w:rsid w:val="00837786"/>
    <w:rsid w:val="00837DB7"/>
    <w:rsid w:val="0084101D"/>
    <w:rsid w:val="008444C5"/>
    <w:rsid w:val="00847389"/>
    <w:rsid w:val="00851E1D"/>
    <w:rsid w:val="00857AA4"/>
    <w:rsid w:val="00862780"/>
    <w:rsid w:val="00864548"/>
    <w:rsid w:val="00872675"/>
    <w:rsid w:val="00880EE9"/>
    <w:rsid w:val="00887E0D"/>
    <w:rsid w:val="00892961"/>
    <w:rsid w:val="0089540B"/>
    <w:rsid w:val="008979C3"/>
    <w:rsid w:val="008A01EA"/>
    <w:rsid w:val="008A4F83"/>
    <w:rsid w:val="008A53C6"/>
    <w:rsid w:val="008B3C5C"/>
    <w:rsid w:val="008B77A7"/>
    <w:rsid w:val="008C33A8"/>
    <w:rsid w:val="008C3BA7"/>
    <w:rsid w:val="008C4473"/>
    <w:rsid w:val="008C711B"/>
    <w:rsid w:val="008C764F"/>
    <w:rsid w:val="008D4E32"/>
    <w:rsid w:val="008E18B2"/>
    <w:rsid w:val="008E7AC4"/>
    <w:rsid w:val="008F1323"/>
    <w:rsid w:val="008F72E4"/>
    <w:rsid w:val="00902D3A"/>
    <w:rsid w:val="00905C33"/>
    <w:rsid w:val="00905DE1"/>
    <w:rsid w:val="00911865"/>
    <w:rsid w:val="009121DD"/>
    <w:rsid w:val="0091224E"/>
    <w:rsid w:val="00912921"/>
    <w:rsid w:val="00916BF5"/>
    <w:rsid w:val="00922AA2"/>
    <w:rsid w:val="009247AC"/>
    <w:rsid w:val="00926692"/>
    <w:rsid w:val="00930300"/>
    <w:rsid w:val="00932AEB"/>
    <w:rsid w:val="009473B0"/>
    <w:rsid w:val="00953715"/>
    <w:rsid w:val="00963DEB"/>
    <w:rsid w:val="00965763"/>
    <w:rsid w:val="00973E59"/>
    <w:rsid w:val="00974E8E"/>
    <w:rsid w:val="00976AC8"/>
    <w:rsid w:val="00983A10"/>
    <w:rsid w:val="00983B6E"/>
    <w:rsid w:val="00983F2D"/>
    <w:rsid w:val="0098736C"/>
    <w:rsid w:val="0098799A"/>
    <w:rsid w:val="009A6861"/>
    <w:rsid w:val="009C24AA"/>
    <w:rsid w:val="009C5BBB"/>
    <w:rsid w:val="009D3C29"/>
    <w:rsid w:val="009D6C57"/>
    <w:rsid w:val="009E59E7"/>
    <w:rsid w:val="009E6B84"/>
    <w:rsid w:val="009E7037"/>
    <w:rsid w:val="009F2A83"/>
    <w:rsid w:val="00A00338"/>
    <w:rsid w:val="00A0510F"/>
    <w:rsid w:val="00A149C7"/>
    <w:rsid w:val="00A17B8C"/>
    <w:rsid w:val="00A20F29"/>
    <w:rsid w:val="00A24538"/>
    <w:rsid w:val="00A3606D"/>
    <w:rsid w:val="00A471F6"/>
    <w:rsid w:val="00A520B8"/>
    <w:rsid w:val="00A54811"/>
    <w:rsid w:val="00A55B7A"/>
    <w:rsid w:val="00A6396A"/>
    <w:rsid w:val="00A656FD"/>
    <w:rsid w:val="00A73797"/>
    <w:rsid w:val="00A739DA"/>
    <w:rsid w:val="00A7448A"/>
    <w:rsid w:val="00A76AAA"/>
    <w:rsid w:val="00A76BC9"/>
    <w:rsid w:val="00A80EE0"/>
    <w:rsid w:val="00A83F7F"/>
    <w:rsid w:val="00A84BDE"/>
    <w:rsid w:val="00A87951"/>
    <w:rsid w:val="00A9097F"/>
    <w:rsid w:val="00A949DE"/>
    <w:rsid w:val="00A95D28"/>
    <w:rsid w:val="00AA27CD"/>
    <w:rsid w:val="00AA5904"/>
    <w:rsid w:val="00AA5D76"/>
    <w:rsid w:val="00AA6E87"/>
    <w:rsid w:val="00AB0ABC"/>
    <w:rsid w:val="00AB11C0"/>
    <w:rsid w:val="00AB2417"/>
    <w:rsid w:val="00AB5125"/>
    <w:rsid w:val="00AC1041"/>
    <w:rsid w:val="00AC2B53"/>
    <w:rsid w:val="00AC4DF2"/>
    <w:rsid w:val="00AC5E5C"/>
    <w:rsid w:val="00AD1E6B"/>
    <w:rsid w:val="00AD5A61"/>
    <w:rsid w:val="00AD6FBF"/>
    <w:rsid w:val="00AE325C"/>
    <w:rsid w:val="00AF20B7"/>
    <w:rsid w:val="00AF3286"/>
    <w:rsid w:val="00AF38E1"/>
    <w:rsid w:val="00AF439F"/>
    <w:rsid w:val="00AF7B83"/>
    <w:rsid w:val="00B03B2A"/>
    <w:rsid w:val="00B06DCB"/>
    <w:rsid w:val="00B1031D"/>
    <w:rsid w:val="00B12DFE"/>
    <w:rsid w:val="00B1307D"/>
    <w:rsid w:val="00B2115C"/>
    <w:rsid w:val="00B30D8B"/>
    <w:rsid w:val="00B3215F"/>
    <w:rsid w:val="00B34C05"/>
    <w:rsid w:val="00B41E76"/>
    <w:rsid w:val="00B434E2"/>
    <w:rsid w:val="00B51CD4"/>
    <w:rsid w:val="00B625F2"/>
    <w:rsid w:val="00B62F51"/>
    <w:rsid w:val="00B63590"/>
    <w:rsid w:val="00B6500D"/>
    <w:rsid w:val="00B660DC"/>
    <w:rsid w:val="00B71135"/>
    <w:rsid w:val="00B72675"/>
    <w:rsid w:val="00B8108B"/>
    <w:rsid w:val="00B82C1B"/>
    <w:rsid w:val="00B84664"/>
    <w:rsid w:val="00B8558E"/>
    <w:rsid w:val="00BA2388"/>
    <w:rsid w:val="00BB19E6"/>
    <w:rsid w:val="00BB2E6E"/>
    <w:rsid w:val="00BB30D5"/>
    <w:rsid w:val="00BB5BA1"/>
    <w:rsid w:val="00BC1AE0"/>
    <w:rsid w:val="00BC4086"/>
    <w:rsid w:val="00BC79B1"/>
    <w:rsid w:val="00BD0AC4"/>
    <w:rsid w:val="00BE0FBE"/>
    <w:rsid w:val="00BE1833"/>
    <w:rsid w:val="00BE5D32"/>
    <w:rsid w:val="00BE7BA1"/>
    <w:rsid w:val="00BF126E"/>
    <w:rsid w:val="00C03AD3"/>
    <w:rsid w:val="00C05D32"/>
    <w:rsid w:val="00C1007F"/>
    <w:rsid w:val="00C10827"/>
    <w:rsid w:val="00C13934"/>
    <w:rsid w:val="00C1558D"/>
    <w:rsid w:val="00C164CD"/>
    <w:rsid w:val="00C22C6E"/>
    <w:rsid w:val="00C24A83"/>
    <w:rsid w:val="00C32A56"/>
    <w:rsid w:val="00C437DB"/>
    <w:rsid w:val="00C4478A"/>
    <w:rsid w:val="00C62FDD"/>
    <w:rsid w:val="00C661E0"/>
    <w:rsid w:val="00C668E8"/>
    <w:rsid w:val="00C74CD7"/>
    <w:rsid w:val="00C81F30"/>
    <w:rsid w:val="00C83752"/>
    <w:rsid w:val="00C921B2"/>
    <w:rsid w:val="00C92479"/>
    <w:rsid w:val="00CA1CF4"/>
    <w:rsid w:val="00CA2A05"/>
    <w:rsid w:val="00CB1649"/>
    <w:rsid w:val="00CB3BA9"/>
    <w:rsid w:val="00CC0BA2"/>
    <w:rsid w:val="00CC0DF8"/>
    <w:rsid w:val="00CC3C35"/>
    <w:rsid w:val="00CD12DC"/>
    <w:rsid w:val="00CD64DB"/>
    <w:rsid w:val="00CE52BD"/>
    <w:rsid w:val="00CE580A"/>
    <w:rsid w:val="00CF477A"/>
    <w:rsid w:val="00D029F6"/>
    <w:rsid w:val="00D03935"/>
    <w:rsid w:val="00D07829"/>
    <w:rsid w:val="00D11136"/>
    <w:rsid w:val="00D149D3"/>
    <w:rsid w:val="00D33DF6"/>
    <w:rsid w:val="00D3583D"/>
    <w:rsid w:val="00D362C1"/>
    <w:rsid w:val="00D41A2F"/>
    <w:rsid w:val="00D42AFF"/>
    <w:rsid w:val="00D42E68"/>
    <w:rsid w:val="00D43799"/>
    <w:rsid w:val="00D46F6E"/>
    <w:rsid w:val="00D5208F"/>
    <w:rsid w:val="00D52BC8"/>
    <w:rsid w:val="00D53289"/>
    <w:rsid w:val="00D700A3"/>
    <w:rsid w:val="00D72953"/>
    <w:rsid w:val="00D84670"/>
    <w:rsid w:val="00D92825"/>
    <w:rsid w:val="00D96265"/>
    <w:rsid w:val="00D96E4E"/>
    <w:rsid w:val="00DA1CE3"/>
    <w:rsid w:val="00DA3150"/>
    <w:rsid w:val="00DA353D"/>
    <w:rsid w:val="00DA3CC0"/>
    <w:rsid w:val="00DA5C17"/>
    <w:rsid w:val="00DC085F"/>
    <w:rsid w:val="00DC1909"/>
    <w:rsid w:val="00DC7962"/>
    <w:rsid w:val="00DD530A"/>
    <w:rsid w:val="00DE2A94"/>
    <w:rsid w:val="00DE2D78"/>
    <w:rsid w:val="00DE420E"/>
    <w:rsid w:val="00DF2084"/>
    <w:rsid w:val="00E01DD3"/>
    <w:rsid w:val="00E0413A"/>
    <w:rsid w:val="00E05D72"/>
    <w:rsid w:val="00E14000"/>
    <w:rsid w:val="00E165C8"/>
    <w:rsid w:val="00E21915"/>
    <w:rsid w:val="00E309F7"/>
    <w:rsid w:val="00E323E6"/>
    <w:rsid w:val="00E34882"/>
    <w:rsid w:val="00E34AD0"/>
    <w:rsid w:val="00E361C8"/>
    <w:rsid w:val="00E369AF"/>
    <w:rsid w:val="00E429A1"/>
    <w:rsid w:val="00E44E74"/>
    <w:rsid w:val="00E47E7F"/>
    <w:rsid w:val="00E679AE"/>
    <w:rsid w:val="00E72912"/>
    <w:rsid w:val="00E7416A"/>
    <w:rsid w:val="00E814FC"/>
    <w:rsid w:val="00E821CF"/>
    <w:rsid w:val="00E837D5"/>
    <w:rsid w:val="00E965F6"/>
    <w:rsid w:val="00E97FE2"/>
    <w:rsid w:val="00EA05B9"/>
    <w:rsid w:val="00EB31BB"/>
    <w:rsid w:val="00EB5091"/>
    <w:rsid w:val="00EB7B20"/>
    <w:rsid w:val="00ED291F"/>
    <w:rsid w:val="00ED308F"/>
    <w:rsid w:val="00ED759E"/>
    <w:rsid w:val="00ED7B8E"/>
    <w:rsid w:val="00EE1A77"/>
    <w:rsid w:val="00EE38C9"/>
    <w:rsid w:val="00EE3E34"/>
    <w:rsid w:val="00EE6E95"/>
    <w:rsid w:val="00EF4B1F"/>
    <w:rsid w:val="00F004C5"/>
    <w:rsid w:val="00F02E3F"/>
    <w:rsid w:val="00F044D4"/>
    <w:rsid w:val="00F05960"/>
    <w:rsid w:val="00F07508"/>
    <w:rsid w:val="00F12002"/>
    <w:rsid w:val="00F13526"/>
    <w:rsid w:val="00F13CE9"/>
    <w:rsid w:val="00F13E37"/>
    <w:rsid w:val="00F16BE3"/>
    <w:rsid w:val="00F225AB"/>
    <w:rsid w:val="00F2561C"/>
    <w:rsid w:val="00F2664F"/>
    <w:rsid w:val="00F2670E"/>
    <w:rsid w:val="00F26E0C"/>
    <w:rsid w:val="00F30195"/>
    <w:rsid w:val="00F42BB6"/>
    <w:rsid w:val="00F437A9"/>
    <w:rsid w:val="00F4757F"/>
    <w:rsid w:val="00F5720C"/>
    <w:rsid w:val="00F643A9"/>
    <w:rsid w:val="00F65084"/>
    <w:rsid w:val="00F71D44"/>
    <w:rsid w:val="00F77F6A"/>
    <w:rsid w:val="00F81B28"/>
    <w:rsid w:val="00F833E0"/>
    <w:rsid w:val="00F86301"/>
    <w:rsid w:val="00F87846"/>
    <w:rsid w:val="00F90A44"/>
    <w:rsid w:val="00F917B0"/>
    <w:rsid w:val="00F95809"/>
    <w:rsid w:val="00F95D88"/>
    <w:rsid w:val="00F96994"/>
    <w:rsid w:val="00F96F77"/>
    <w:rsid w:val="00F97B05"/>
    <w:rsid w:val="00FA0A5D"/>
    <w:rsid w:val="00FA4A0E"/>
    <w:rsid w:val="00FB1E97"/>
    <w:rsid w:val="00FB2235"/>
    <w:rsid w:val="00FB2D9B"/>
    <w:rsid w:val="00FB6CE3"/>
    <w:rsid w:val="00FC2E16"/>
    <w:rsid w:val="00FC3659"/>
    <w:rsid w:val="00FC45B8"/>
    <w:rsid w:val="00FD0764"/>
    <w:rsid w:val="00FD2032"/>
    <w:rsid w:val="00FD35D3"/>
    <w:rsid w:val="00FF10C0"/>
    <w:rsid w:val="00FF154E"/>
    <w:rsid w:val="00FF285B"/>
    <w:rsid w:val="00FF3CFD"/>
    <w:rsid w:val="00FF7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21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218A"/>
    <w:rPr>
      <w:rFonts w:ascii="Verdana" w:hAnsi="Verdana"/>
      <w:color w:val="000000"/>
      <w:sz w:val="18"/>
      <w:szCs w:val="18"/>
    </w:rPr>
  </w:style>
  <w:style w:type="paragraph" w:styleId="Lijstalinea">
    <w:name w:val="List Paragraph"/>
    <w:basedOn w:val="Standaard"/>
    <w:uiPriority w:val="34"/>
    <w:qFormat/>
    <w:rsid w:val="00026EE4"/>
    <w:pPr>
      <w:ind w:left="720"/>
      <w:contextualSpacing/>
    </w:pPr>
  </w:style>
  <w:style w:type="paragraph" w:styleId="Voetnoottekst">
    <w:name w:val="footnote text"/>
    <w:basedOn w:val="Standaard"/>
    <w:link w:val="VoetnoottekstChar"/>
    <w:uiPriority w:val="99"/>
    <w:semiHidden/>
    <w:unhideWhenUsed/>
    <w:rsid w:val="00026E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6EE4"/>
    <w:rPr>
      <w:rFonts w:ascii="Verdana" w:hAnsi="Verdana"/>
      <w:color w:val="000000"/>
    </w:rPr>
  </w:style>
  <w:style w:type="character" w:styleId="Voetnootmarkering">
    <w:name w:val="footnote reference"/>
    <w:basedOn w:val="Standaardalinea-lettertype"/>
    <w:uiPriority w:val="99"/>
    <w:semiHidden/>
    <w:unhideWhenUsed/>
    <w:rsid w:val="00026EE4"/>
    <w:rPr>
      <w:vertAlign w:val="superscript"/>
    </w:rPr>
  </w:style>
  <w:style w:type="paragraph" w:styleId="Revisie">
    <w:name w:val="Revision"/>
    <w:hidden/>
    <w:uiPriority w:val="99"/>
    <w:semiHidden/>
    <w:rsid w:val="00902D3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02D3A"/>
    <w:rPr>
      <w:sz w:val="16"/>
      <w:szCs w:val="16"/>
    </w:rPr>
  </w:style>
  <w:style w:type="paragraph" w:styleId="Tekstopmerking">
    <w:name w:val="annotation text"/>
    <w:basedOn w:val="Standaard"/>
    <w:link w:val="TekstopmerkingChar"/>
    <w:uiPriority w:val="99"/>
    <w:unhideWhenUsed/>
    <w:rsid w:val="00902D3A"/>
    <w:pPr>
      <w:spacing w:line="240" w:lineRule="auto"/>
    </w:pPr>
    <w:rPr>
      <w:sz w:val="20"/>
      <w:szCs w:val="20"/>
    </w:rPr>
  </w:style>
  <w:style w:type="character" w:customStyle="1" w:styleId="TekstopmerkingChar">
    <w:name w:val="Tekst opmerking Char"/>
    <w:basedOn w:val="Standaardalinea-lettertype"/>
    <w:link w:val="Tekstopmerking"/>
    <w:uiPriority w:val="99"/>
    <w:rsid w:val="00902D3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02D3A"/>
    <w:rPr>
      <w:b/>
      <w:bCs/>
    </w:rPr>
  </w:style>
  <w:style w:type="character" w:customStyle="1" w:styleId="OnderwerpvanopmerkingChar">
    <w:name w:val="Onderwerp van opmerking Char"/>
    <w:basedOn w:val="TekstopmerkingChar"/>
    <w:link w:val="Onderwerpvanopmerking"/>
    <w:uiPriority w:val="99"/>
    <w:semiHidden/>
    <w:rsid w:val="00902D3A"/>
    <w:rPr>
      <w:rFonts w:ascii="Verdana" w:hAnsi="Verdana"/>
      <w:b/>
      <w:bCs/>
      <w:color w:val="000000"/>
    </w:rPr>
  </w:style>
  <w:style w:type="paragraph" w:styleId="Ballontekst">
    <w:name w:val="Balloon Text"/>
    <w:basedOn w:val="Standaard"/>
    <w:link w:val="BallontekstChar"/>
    <w:uiPriority w:val="99"/>
    <w:semiHidden/>
    <w:unhideWhenUsed/>
    <w:rsid w:val="00F833E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33E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715">
      <w:bodyDiv w:val="1"/>
      <w:marLeft w:val="0"/>
      <w:marRight w:val="0"/>
      <w:marTop w:val="0"/>
      <w:marBottom w:val="0"/>
      <w:divBdr>
        <w:top w:val="none" w:sz="0" w:space="0" w:color="auto"/>
        <w:left w:val="none" w:sz="0" w:space="0" w:color="auto"/>
        <w:bottom w:val="none" w:sz="0" w:space="0" w:color="auto"/>
        <w:right w:val="none" w:sz="0" w:space="0" w:color="auto"/>
      </w:divBdr>
    </w:div>
    <w:div w:id="71129663">
      <w:bodyDiv w:val="1"/>
      <w:marLeft w:val="0"/>
      <w:marRight w:val="0"/>
      <w:marTop w:val="0"/>
      <w:marBottom w:val="0"/>
      <w:divBdr>
        <w:top w:val="none" w:sz="0" w:space="0" w:color="auto"/>
        <w:left w:val="none" w:sz="0" w:space="0" w:color="auto"/>
        <w:bottom w:val="none" w:sz="0" w:space="0" w:color="auto"/>
        <w:right w:val="none" w:sz="0" w:space="0" w:color="auto"/>
      </w:divBdr>
    </w:div>
    <w:div w:id="71976422">
      <w:bodyDiv w:val="1"/>
      <w:marLeft w:val="0"/>
      <w:marRight w:val="0"/>
      <w:marTop w:val="0"/>
      <w:marBottom w:val="0"/>
      <w:divBdr>
        <w:top w:val="none" w:sz="0" w:space="0" w:color="auto"/>
        <w:left w:val="none" w:sz="0" w:space="0" w:color="auto"/>
        <w:bottom w:val="none" w:sz="0" w:space="0" w:color="auto"/>
        <w:right w:val="none" w:sz="0" w:space="0" w:color="auto"/>
      </w:divBdr>
    </w:div>
    <w:div w:id="333067688">
      <w:bodyDiv w:val="1"/>
      <w:marLeft w:val="0"/>
      <w:marRight w:val="0"/>
      <w:marTop w:val="0"/>
      <w:marBottom w:val="0"/>
      <w:divBdr>
        <w:top w:val="none" w:sz="0" w:space="0" w:color="auto"/>
        <w:left w:val="none" w:sz="0" w:space="0" w:color="auto"/>
        <w:bottom w:val="none" w:sz="0" w:space="0" w:color="auto"/>
        <w:right w:val="none" w:sz="0" w:space="0" w:color="auto"/>
      </w:divBdr>
    </w:div>
    <w:div w:id="359161916">
      <w:bodyDiv w:val="1"/>
      <w:marLeft w:val="0"/>
      <w:marRight w:val="0"/>
      <w:marTop w:val="0"/>
      <w:marBottom w:val="0"/>
      <w:divBdr>
        <w:top w:val="none" w:sz="0" w:space="0" w:color="auto"/>
        <w:left w:val="none" w:sz="0" w:space="0" w:color="auto"/>
        <w:bottom w:val="none" w:sz="0" w:space="0" w:color="auto"/>
        <w:right w:val="none" w:sz="0" w:space="0" w:color="auto"/>
      </w:divBdr>
    </w:div>
    <w:div w:id="435098547">
      <w:bodyDiv w:val="1"/>
      <w:marLeft w:val="0"/>
      <w:marRight w:val="0"/>
      <w:marTop w:val="0"/>
      <w:marBottom w:val="0"/>
      <w:divBdr>
        <w:top w:val="none" w:sz="0" w:space="0" w:color="auto"/>
        <w:left w:val="none" w:sz="0" w:space="0" w:color="auto"/>
        <w:bottom w:val="none" w:sz="0" w:space="0" w:color="auto"/>
        <w:right w:val="none" w:sz="0" w:space="0" w:color="auto"/>
      </w:divBdr>
    </w:div>
    <w:div w:id="435834208">
      <w:bodyDiv w:val="1"/>
      <w:marLeft w:val="0"/>
      <w:marRight w:val="0"/>
      <w:marTop w:val="0"/>
      <w:marBottom w:val="0"/>
      <w:divBdr>
        <w:top w:val="none" w:sz="0" w:space="0" w:color="auto"/>
        <w:left w:val="none" w:sz="0" w:space="0" w:color="auto"/>
        <w:bottom w:val="none" w:sz="0" w:space="0" w:color="auto"/>
        <w:right w:val="none" w:sz="0" w:space="0" w:color="auto"/>
      </w:divBdr>
    </w:div>
    <w:div w:id="749348177">
      <w:bodyDiv w:val="1"/>
      <w:marLeft w:val="0"/>
      <w:marRight w:val="0"/>
      <w:marTop w:val="0"/>
      <w:marBottom w:val="0"/>
      <w:divBdr>
        <w:top w:val="none" w:sz="0" w:space="0" w:color="auto"/>
        <w:left w:val="none" w:sz="0" w:space="0" w:color="auto"/>
        <w:bottom w:val="none" w:sz="0" w:space="0" w:color="auto"/>
        <w:right w:val="none" w:sz="0" w:space="0" w:color="auto"/>
      </w:divBdr>
    </w:div>
    <w:div w:id="816873283">
      <w:bodyDiv w:val="1"/>
      <w:marLeft w:val="0"/>
      <w:marRight w:val="0"/>
      <w:marTop w:val="0"/>
      <w:marBottom w:val="0"/>
      <w:divBdr>
        <w:top w:val="none" w:sz="0" w:space="0" w:color="auto"/>
        <w:left w:val="none" w:sz="0" w:space="0" w:color="auto"/>
        <w:bottom w:val="none" w:sz="0" w:space="0" w:color="auto"/>
        <w:right w:val="none" w:sz="0" w:space="0" w:color="auto"/>
      </w:divBdr>
    </w:div>
    <w:div w:id="822816183">
      <w:bodyDiv w:val="1"/>
      <w:marLeft w:val="0"/>
      <w:marRight w:val="0"/>
      <w:marTop w:val="0"/>
      <w:marBottom w:val="0"/>
      <w:divBdr>
        <w:top w:val="none" w:sz="0" w:space="0" w:color="auto"/>
        <w:left w:val="none" w:sz="0" w:space="0" w:color="auto"/>
        <w:bottom w:val="none" w:sz="0" w:space="0" w:color="auto"/>
        <w:right w:val="none" w:sz="0" w:space="0" w:color="auto"/>
      </w:divBdr>
    </w:div>
    <w:div w:id="927273061">
      <w:bodyDiv w:val="1"/>
      <w:marLeft w:val="0"/>
      <w:marRight w:val="0"/>
      <w:marTop w:val="0"/>
      <w:marBottom w:val="0"/>
      <w:divBdr>
        <w:top w:val="none" w:sz="0" w:space="0" w:color="auto"/>
        <w:left w:val="none" w:sz="0" w:space="0" w:color="auto"/>
        <w:bottom w:val="none" w:sz="0" w:space="0" w:color="auto"/>
        <w:right w:val="none" w:sz="0" w:space="0" w:color="auto"/>
      </w:divBdr>
    </w:div>
    <w:div w:id="965738544">
      <w:bodyDiv w:val="1"/>
      <w:marLeft w:val="0"/>
      <w:marRight w:val="0"/>
      <w:marTop w:val="0"/>
      <w:marBottom w:val="0"/>
      <w:divBdr>
        <w:top w:val="none" w:sz="0" w:space="0" w:color="auto"/>
        <w:left w:val="none" w:sz="0" w:space="0" w:color="auto"/>
        <w:bottom w:val="none" w:sz="0" w:space="0" w:color="auto"/>
        <w:right w:val="none" w:sz="0" w:space="0" w:color="auto"/>
      </w:divBdr>
    </w:div>
    <w:div w:id="1041595604">
      <w:bodyDiv w:val="1"/>
      <w:marLeft w:val="0"/>
      <w:marRight w:val="0"/>
      <w:marTop w:val="0"/>
      <w:marBottom w:val="0"/>
      <w:divBdr>
        <w:top w:val="none" w:sz="0" w:space="0" w:color="auto"/>
        <w:left w:val="none" w:sz="0" w:space="0" w:color="auto"/>
        <w:bottom w:val="none" w:sz="0" w:space="0" w:color="auto"/>
        <w:right w:val="none" w:sz="0" w:space="0" w:color="auto"/>
      </w:divBdr>
    </w:div>
    <w:div w:id="1058895677">
      <w:bodyDiv w:val="1"/>
      <w:marLeft w:val="0"/>
      <w:marRight w:val="0"/>
      <w:marTop w:val="0"/>
      <w:marBottom w:val="0"/>
      <w:divBdr>
        <w:top w:val="none" w:sz="0" w:space="0" w:color="auto"/>
        <w:left w:val="none" w:sz="0" w:space="0" w:color="auto"/>
        <w:bottom w:val="none" w:sz="0" w:space="0" w:color="auto"/>
        <w:right w:val="none" w:sz="0" w:space="0" w:color="auto"/>
      </w:divBdr>
    </w:div>
    <w:div w:id="1135761355">
      <w:bodyDiv w:val="1"/>
      <w:marLeft w:val="0"/>
      <w:marRight w:val="0"/>
      <w:marTop w:val="0"/>
      <w:marBottom w:val="0"/>
      <w:divBdr>
        <w:top w:val="none" w:sz="0" w:space="0" w:color="auto"/>
        <w:left w:val="none" w:sz="0" w:space="0" w:color="auto"/>
        <w:bottom w:val="none" w:sz="0" w:space="0" w:color="auto"/>
        <w:right w:val="none" w:sz="0" w:space="0" w:color="auto"/>
      </w:divBdr>
    </w:div>
    <w:div w:id="1223906829">
      <w:bodyDiv w:val="1"/>
      <w:marLeft w:val="0"/>
      <w:marRight w:val="0"/>
      <w:marTop w:val="0"/>
      <w:marBottom w:val="0"/>
      <w:divBdr>
        <w:top w:val="none" w:sz="0" w:space="0" w:color="auto"/>
        <w:left w:val="none" w:sz="0" w:space="0" w:color="auto"/>
        <w:bottom w:val="none" w:sz="0" w:space="0" w:color="auto"/>
        <w:right w:val="none" w:sz="0" w:space="0" w:color="auto"/>
      </w:divBdr>
    </w:div>
    <w:div w:id="1246188958">
      <w:bodyDiv w:val="1"/>
      <w:marLeft w:val="0"/>
      <w:marRight w:val="0"/>
      <w:marTop w:val="0"/>
      <w:marBottom w:val="0"/>
      <w:divBdr>
        <w:top w:val="none" w:sz="0" w:space="0" w:color="auto"/>
        <w:left w:val="none" w:sz="0" w:space="0" w:color="auto"/>
        <w:bottom w:val="none" w:sz="0" w:space="0" w:color="auto"/>
        <w:right w:val="none" w:sz="0" w:space="0" w:color="auto"/>
      </w:divBdr>
    </w:div>
    <w:div w:id="1339230797">
      <w:bodyDiv w:val="1"/>
      <w:marLeft w:val="0"/>
      <w:marRight w:val="0"/>
      <w:marTop w:val="0"/>
      <w:marBottom w:val="0"/>
      <w:divBdr>
        <w:top w:val="none" w:sz="0" w:space="0" w:color="auto"/>
        <w:left w:val="none" w:sz="0" w:space="0" w:color="auto"/>
        <w:bottom w:val="none" w:sz="0" w:space="0" w:color="auto"/>
        <w:right w:val="none" w:sz="0" w:space="0" w:color="auto"/>
      </w:divBdr>
    </w:div>
    <w:div w:id="1455051875">
      <w:bodyDiv w:val="1"/>
      <w:marLeft w:val="0"/>
      <w:marRight w:val="0"/>
      <w:marTop w:val="0"/>
      <w:marBottom w:val="0"/>
      <w:divBdr>
        <w:top w:val="none" w:sz="0" w:space="0" w:color="auto"/>
        <w:left w:val="none" w:sz="0" w:space="0" w:color="auto"/>
        <w:bottom w:val="none" w:sz="0" w:space="0" w:color="auto"/>
        <w:right w:val="none" w:sz="0" w:space="0" w:color="auto"/>
      </w:divBdr>
    </w:div>
    <w:div w:id="1490445197">
      <w:bodyDiv w:val="1"/>
      <w:marLeft w:val="0"/>
      <w:marRight w:val="0"/>
      <w:marTop w:val="0"/>
      <w:marBottom w:val="0"/>
      <w:divBdr>
        <w:top w:val="none" w:sz="0" w:space="0" w:color="auto"/>
        <w:left w:val="none" w:sz="0" w:space="0" w:color="auto"/>
        <w:bottom w:val="none" w:sz="0" w:space="0" w:color="auto"/>
        <w:right w:val="none" w:sz="0" w:space="0" w:color="auto"/>
      </w:divBdr>
    </w:div>
    <w:div w:id="1525052347">
      <w:bodyDiv w:val="1"/>
      <w:marLeft w:val="0"/>
      <w:marRight w:val="0"/>
      <w:marTop w:val="0"/>
      <w:marBottom w:val="0"/>
      <w:divBdr>
        <w:top w:val="none" w:sz="0" w:space="0" w:color="auto"/>
        <w:left w:val="none" w:sz="0" w:space="0" w:color="auto"/>
        <w:bottom w:val="none" w:sz="0" w:space="0" w:color="auto"/>
        <w:right w:val="none" w:sz="0" w:space="0" w:color="auto"/>
      </w:divBdr>
    </w:div>
    <w:div w:id="1606382550">
      <w:bodyDiv w:val="1"/>
      <w:marLeft w:val="0"/>
      <w:marRight w:val="0"/>
      <w:marTop w:val="0"/>
      <w:marBottom w:val="0"/>
      <w:divBdr>
        <w:top w:val="none" w:sz="0" w:space="0" w:color="auto"/>
        <w:left w:val="none" w:sz="0" w:space="0" w:color="auto"/>
        <w:bottom w:val="none" w:sz="0" w:space="0" w:color="auto"/>
        <w:right w:val="none" w:sz="0" w:space="0" w:color="auto"/>
      </w:divBdr>
    </w:div>
    <w:div w:id="1639216732">
      <w:bodyDiv w:val="1"/>
      <w:marLeft w:val="0"/>
      <w:marRight w:val="0"/>
      <w:marTop w:val="0"/>
      <w:marBottom w:val="0"/>
      <w:divBdr>
        <w:top w:val="none" w:sz="0" w:space="0" w:color="auto"/>
        <w:left w:val="none" w:sz="0" w:space="0" w:color="auto"/>
        <w:bottom w:val="none" w:sz="0" w:space="0" w:color="auto"/>
        <w:right w:val="none" w:sz="0" w:space="0" w:color="auto"/>
      </w:divBdr>
    </w:div>
    <w:div w:id="1965381127">
      <w:bodyDiv w:val="1"/>
      <w:marLeft w:val="0"/>
      <w:marRight w:val="0"/>
      <w:marTop w:val="0"/>
      <w:marBottom w:val="0"/>
      <w:divBdr>
        <w:top w:val="none" w:sz="0" w:space="0" w:color="auto"/>
        <w:left w:val="none" w:sz="0" w:space="0" w:color="auto"/>
        <w:bottom w:val="none" w:sz="0" w:space="0" w:color="auto"/>
        <w:right w:val="none" w:sz="0" w:space="0" w:color="auto"/>
      </w:divBdr>
    </w:div>
    <w:div w:id="2057121052">
      <w:bodyDiv w:val="1"/>
      <w:marLeft w:val="0"/>
      <w:marRight w:val="0"/>
      <w:marTop w:val="0"/>
      <w:marBottom w:val="0"/>
      <w:divBdr>
        <w:top w:val="none" w:sz="0" w:space="0" w:color="auto"/>
        <w:left w:val="none" w:sz="0" w:space="0" w:color="auto"/>
        <w:bottom w:val="none" w:sz="0" w:space="0" w:color="auto"/>
        <w:right w:val="none" w:sz="0" w:space="0" w:color="auto"/>
      </w:divBdr>
    </w:div>
    <w:div w:id="2077360937">
      <w:bodyDiv w:val="1"/>
      <w:marLeft w:val="0"/>
      <w:marRight w:val="0"/>
      <w:marTop w:val="0"/>
      <w:marBottom w:val="0"/>
      <w:divBdr>
        <w:top w:val="none" w:sz="0" w:space="0" w:color="auto"/>
        <w:left w:val="none" w:sz="0" w:space="0" w:color="auto"/>
        <w:bottom w:val="none" w:sz="0" w:space="0" w:color="auto"/>
        <w:right w:val="none" w:sz="0" w:space="0" w:color="auto"/>
      </w:divBdr>
    </w:div>
    <w:div w:id="2100712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3008</ap:Words>
  <ap:Characters>16546</ap:Characters>
  <ap:DocSecurity>0</ap:DocSecurity>
  <ap:Lines>137</ap:Lines>
  <ap:Paragraphs>39</ap:Paragraphs>
  <ap:ScaleCrop>false</ap:ScaleCrop>
  <ap:HeadingPairs>
    <vt:vector baseType="variant" size="2">
      <vt:variant>
        <vt:lpstr>Titel</vt:lpstr>
      </vt:variant>
      <vt:variant>
        <vt:i4>1</vt:i4>
      </vt:variant>
    </vt:vector>
  </ap:HeadingPairs>
  <ap:TitlesOfParts>
    <vt:vector baseType="lpstr" size="1">
      <vt:lpstr>Brief - Vierde voortgangsrapportage capaciteit DJI</vt:lpstr>
    </vt:vector>
  </ap:TitlesOfParts>
  <ap:LinksUpToDate>false</ap:LinksUpToDate>
  <ap:CharactersWithSpaces>19515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2025-02-20T15:45:00.0000000Z</lastPrinted>
  <dcterms:created xsi:type="dcterms:W3CDTF">2025-03-07T17:00:00.0000000Z</dcterms:created>
  <dcterms:modified xsi:type="dcterms:W3CDTF">2025-03-07T17:00:00.0000000Z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Vierde voortgangsrapportage capaciteit DJI</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maart 2025</vt:lpwstr>
  </property>
  <property fmtid="{D5CDD505-2E9C-101B-9397-08002B2CF9AE}" pid="13" name="Opgesteld door, Naam">
    <vt:lpwstr>E.J. Contant</vt:lpwstr>
  </property>
  <property fmtid="{D5CDD505-2E9C-101B-9397-08002B2CF9AE}" pid="14" name="Opgesteld door, Telefoonnummer">
    <vt:lpwstr/>
  </property>
  <property fmtid="{D5CDD505-2E9C-101B-9397-08002B2CF9AE}" pid="15" name="Kenmerk">
    <vt:lpwstr>6215762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