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372" w:rsidP="00217372" w:rsidRDefault="00217372" w14:paraId="189D8E26" w14:textId="713AD546">
      <w:r w:rsidRPr="00217372">
        <w:t xml:space="preserve">Geachte </w:t>
      </w:r>
      <w:r>
        <w:t>v</w:t>
      </w:r>
      <w:r w:rsidRPr="00217372">
        <w:t>oorzitter,</w:t>
      </w:r>
    </w:p>
    <w:p w:rsidRPr="00217372" w:rsidR="00217372" w:rsidP="00217372" w:rsidRDefault="00217372" w14:paraId="3BA04C86" w14:textId="77777777"/>
    <w:p w:rsidRPr="007709EF" w:rsidR="00217372" w:rsidP="00217372" w:rsidRDefault="00217372" w14:paraId="7CA082B8" w14:textId="70F65D80">
      <w:r w:rsidRPr="00217372">
        <w:t xml:space="preserve">Hierbij </w:t>
      </w:r>
      <w:r w:rsidR="006F7E44">
        <w:t xml:space="preserve">informeer ik u </w:t>
      </w:r>
      <w:r w:rsidRPr="00217372">
        <w:t xml:space="preserve">dat </w:t>
      </w:r>
      <w:r>
        <w:t>de toezegging over het informeren van de Tweede Kamer over</w:t>
      </w:r>
      <w:r w:rsidRPr="00217372">
        <w:t xml:space="preserve"> </w:t>
      </w:r>
      <w:r w:rsidR="00A13EF6">
        <w:t xml:space="preserve">het </w:t>
      </w:r>
      <w:r>
        <w:t xml:space="preserve">omnibusvoorstel van de Europese Commissie voor wijziging van rapportage- en </w:t>
      </w:r>
      <w:proofErr w:type="spellStart"/>
      <w:r>
        <w:t>due</w:t>
      </w:r>
      <w:proofErr w:type="spellEnd"/>
      <w:r>
        <w:t xml:space="preserve"> diligence-vereisten met betrekking tot duurzaamheid (</w:t>
      </w:r>
      <w:r w:rsidRPr="00217372">
        <w:t>TZ202502-143</w:t>
      </w:r>
      <w:r>
        <w:t xml:space="preserve">) </w:t>
      </w:r>
      <w:r w:rsidR="006F7E44">
        <w:t xml:space="preserve">niet binnen de gestelde termijn </w:t>
      </w:r>
      <w:r w:rsidR="001F43AA">
        <w:t>van een maand</w:t>
      </w:r>
      <w:r w:rsidR="006723F8">
        <w:t xml:space="preserve"> na de presentatie van het voorstel </w:t>
      </w:r>
      <w:r w:rsidR="006F7E44">
        <w:t xml:space="preserve">kan worden nagekomen. De reden hiervoor is dat </w:t>
      </w:r>
      <w:r>
        <w:t>via de gebruikelijke route van het BNC-fiche</w:t>
      </w:r>
      <w:r w:rsidR="006F7E44">
        <w:t xml:space="preserve"> de Tweede Kamer zal worden geïnformeerd over de kabinetsinzet op het omnibusvoorstel</w:t>
      </w:r>
      <w:r>
        <w:t xml:space="preserve">. Daarmee zal de Kamer naar verwachting twee weken later worden </w:t>
      </w:r>
      <w:r w:rsidR="00A13EF6">
        <w:t>geïnformeerd</w:t>
      </w:r>
      <w:r>
        <w:t xml:space="preserve"> dan toegezegd. </w:t>
      </w:r>
    </w:p>
    <w:p w:rsidR="00D22441" w:rsidP="00810C93" w:rsidRDefault="00D22441" w14:paraId="49C0EF73" w14:textId="77777777"/>
    <w:p w:rsidR="006F7E44" w:rsidP="006F7E44" w:rsidRDefault="006F7E44" w14:paraId="10BF9CED" w14:textId="77777777">
      <w:r>
        <w:t>Ik hoop hiermee op uw begrip.</w:t>
      </w:r>
    </w:p>
    <w:p w:rsidR="006F7E44" w:rsidP="006F7E44" w:rsidRDefault="006F7E44" w14:paraId="21F3F628" w14:textId="77777777"/>
    <w:p w:rsidR="006F7E44" w:rsidP="006F7E44" w:rsidRDefault="006F7E44" w14:paraId="48FDAF12" w14:textId="77777777"/>
    <w:p w:rsidR="006F7E44" w:rsidP="006F7E44" w:rsidRDefault="006F7E44" w14:paraId="24C826BE" w14:textId="77777777"/>
    <w:p w:rsidR="004A779A" w:rsidP="00810C93" w:rsidRDefault="004A779A" w14:paraId="5D93E856" w14:textId="77777777"/>
    <w:p w:rsidR="006723F8" w:rsidP="00810C93" w:rsidRDefault="006723F8" w14:paraId="27769B46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6723F8" w:rsidP="00810C93" w:rsidRDefault="006723F8" w14:paraId="578A83B9" w14:textId="4B3CA991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Dirk Beljaarts</w:t>
      </w:r>
    </w:p>
    <w:p w:rsidRPr="00BD416F" w:rsidR="002F78E8" w:rsidP="001F43AA" w:rsidRDefault="006723F8" w14:paraId="190A2573" w14:textId="231E2C42">
      <w:pPr>
        <w:pStyle w:val="Normaalweb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>M</w:t>
      </w:r>
      <w:r w:rsidR="00A13EF6">
        <w:rPr>
          <w:rFonts w:ascii="Verdana" w:hAnsi="Verdana"/>
          <w:sz w:val="18"/>
          <w:szCs w:val="18"/>
        </w:rPr>
        <w:t>inister van Economische Zaken</w:t>
      </w:r>
    </w:p>
    <w:p w:rsidR="00D23B52" w:rsidP="00D23B52" w:rsidRDefault="00D23B52" w14:paraId="354B6280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Pr="00E32EFB" w:rsidR="00FA3C5D" w:rsidP="00D23B52" w:rsidRDefault="00FA3C5D" w14:paraId="77FDA45F" w14:textId="1F545082">
      <w:pPr>
        <w:pStyle w:val="Normaalweb"/>
        <w:spacing w:before="0" w:beforeAutospacing="0" w:after="0" w:afterAutospacing="0"/>
      </w:pPr>
    </w:p>
    <w:sectPr w:rsidRPr="00E32EFB" w:rsidR="00FA3C5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CF48" w14:textId="77777777" w:rsidR="008517C6" w:rsidRDefault="00A13EF6">
      <w:r>
        <w:separator/>
      </w:r>
    </w:p>
    <w:p w14:paraId="0E42F2B9" w14:textId="77777777" w:rsidR="008517C6" w:rsidRDefault="008517C6"/>
  </w:endnote>
  <w:endnote w:type="continuationSeparator" w:id="0">
    <w:p w14:paraId="260FA9A3" w14:textId="77777777" w:rsidR="008517C6" w:rsidRDefault="00A13EF6">
      <w:r>
        <w:continuationSeparator/>
      </w:r>
    </w:p>
    <w:p w14:paraId="41EB919B" w14:textId="77777777" w:rsidR="008517C6" w:rsidRDefault="00851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503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546E2" w14:paraId="0859CED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4727F7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7919DA6" w14:textId="71CCEC26" w:rsidR="00527BD4" w:rsidRPr="00645414" w:rsidRDefault="00A13EF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6F7E44">
              <w:t>2</w:t>
            </w:r>
          </w:fldSimple>
        </w:p>
      </w:tc>
    </w:tr>
  </w:tbl>
  <w:p w14:paraId="78609FE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546E2" w14:paraId="0073EFD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EFFE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A0DDA12" w14:textId="65FF6A02" w:rsidR="00527BD4" w:rsidRPr="00ED539E" w:rsidRDefault="00A13EF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D0A00">
              <w:t>1</w:t>
            </w:r>
          </w:fldSimple>
        </w:p>
      </w:tc>
    </w:tr>
  </w:tbl>
  <w:p w14:paraId="7AC48B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12D83B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6581" w14:textId="77777777" w:rsidR="008517C6" w:rsidRDefault="00A13EF6">
      <w:r>
        <w:separator/>
      </w:r>
    </w:p>
    <w:p w14:paraId="3C27F31C" w14:textId="77777777" w:rsidR="008517C6" w:rsidRDefault="008517C6"/>
  </w:footnote>
  <w:footnote w:type="continuationSeparator" w:id="0">
    <w:p w14:paraId="7DD436E1" w14:textId="77777777" w:rsidR="008517C6" w:rsidRDefault="00A13EF6">
      <w:r>
        <w:continuationSeparator/>
      </w:r>
    </w:p>
    <w:p w14:paraId="514A5EA2" w14:textId="77777777" w:rsidR="008517C6" w:rsidRDefault="00851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546E2" w14:paraId="216643FF" w14:textId="77777777" w:rsidTr="00A50CF6">
      <w:tc>
        <w:tcPr>
          <w:tcW w:w="2156" w:type="dxa"/>
          <w:shd w:val="clear" w:color="auto" w:fill="auto"/>
        </w:tcPr>
        <w:p w14:paraId="78EC6EDE" w14:textId="77777777" w:rsidR="00527BD4" w:rsidRPr="005819CE" w:rsidRDefault="00A13EF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</w:tc>
    </w:tr>
    <w:tr w:rsidR="00A546E2" w14:paraId="40C30A9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B4B3F29" w14:textId="77777777" w:rsidR="00527BD4" w:rsidRPr="005819CE" w:rsidRDefault="00527BD4" w:rsidP="00A50CF6"/>
      </w:tc>
    </w:tr>
    <w:tr w:rsidR="00A546E2" w14:paraId="3DC142C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579547D" w14:textId="77777777" w:rsidR="00527BD4" w:rsidRDefault="00A13EF6" w:rsidP="003A5290">
          <w:pPr>
            <w:pStyle w:val="Huisstijl-Kopje"/>
          </w:pPr>
          <w:r>
            <w:t>Ons kenmerk</w:t>
          </w:r>
        </w:p>
        <w:p w14:paraId="6AAB03E4" w14:textId="77777777" w:rsidR="00527BD4" w:rsidRPr="005819CE" w:rsidRDefault="00A13EF6" w:rsidP="004425CC">
          <w:pPr>
            <w:pStyle w:val="Huisstijl-Kopje"/>
          </w:pPr>
          <w:r>
            <w:rPr>
              <w:b w:val="0"/>
            </w:rPr>
            <w:t>DGBI-O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97450177</w:t>
          </w:r>
        </w:p>
      </w:tc>
    </w:tr>
  </w:tbl>
  <w:p w14:paraId="3A2BBD4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B097010" w14:textId="77777777" w:rsidR="00527BD4" w:rsidRDefault="00527BD4" w:rsidP="008C356D"/>
  <w:p w14:paraId="741CE7C8" w14:textId="77777777" w:rsidR="00527BD4" w:rsidRPr="00740712" w:rsidRDefault="00527BD4" w:rsidP="008C356D"/>
  <w:p w14:paraId="13F4D8E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332938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6535C71" w14:textId="77777777" w:rsidR="00527BD4" w:rsidRDefault="00527BD4" w:rsidP="004F44C2"/>
  <w:p w14:paraId="370E3B2F" w14:textId="77777777" w:rsidR="00527BD4" w:rsidRPr="00740712" w:rsidRDefault="00527BD4" w:rsidP="004F44C2"/>
  <w:p w14:paraId="380155A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546E2" w14:paraId="4D4F8F2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662D30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846A058" w14:textId="77777777" w:rsidR="00527BD4" w:rsidRDefault="00A13EF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3E17996" wp14:editId="0C0257CC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81F98F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033D1D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F05020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546E2" w14:paraId="55888FD8" w14:textId="77777777" w:rsidTr="00A50CF6">
      <w:tc>
        <w:tcPr>
          <w:tcW w:w="2160" w:type="dxa"/>
          <w:shd w:val="clear" w:color="auto" w:fill="auto"/>
        </w:tcPr>
        <w:p w14:paraId="5E2CF010" w14:textId="641F4253" w:rsidR="00527BD4" w:rsidRPr="005819CE" w:rsidRDefault="00A13EF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7D026C47" w14:textId="77777777" w:rsidR="00527BD4" w:rsidRPr="00BE5ED9" w:rsidRDefault="00A13EF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100D128" w14:textId="77777777" w:rsidR="00EF495B" w:rsidRDefault="00A13EF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764E4FD" w14:textId="77777777" w:rsidR="00EF495B" w:rsidRPr="005B3814" w:rsidRDefault="00A13EF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6708418" w14:textId="51BEE92D" w:rsidR="00527BD4" w:rsidRPr="00A13EF6" w:rsidRDefault="00A13EF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A546E2" w14:paraId="5AE94FA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3032682" w14:textId="77777777" w:rsidR="00527BD4" w:rsidRPr="005819CE" w:rsidRDefault="00527BD4" w:rsidP="00A50CF6"/>
      </w:tc>
    </w:tr>
    <w:tr w:rsidR="00A546E2" w14:paraId="6DFAB65A" w14:textId="77777777" w:rsidTr="00A50CF6">
      <w:tc>
        <w:tcPr>
          <w:tcW w:w="2160" w:type="dxa"/>
          <w:shd w:val="clear" w:color="auto" w:fill="auto"/>
        </w:tcPr>
        <w:p w14:paraId="43A1680C" w14:textId="77777777" w:rsidR="000C0163" w:rsidRPr="005819CE" w:rsidRDefault="00A13EF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EF1669E" w14:textId="1F544B8E" w:rsidR="00527BD4" w:rsidRPr="005819CE" w:rsidRDefault="00A13EF6" w:rsidP="00A13EF6">
          <w:pPr>
            <w:pStyle w:val="Huisstijl-Gegeven"/>
          </w:pPr>
          <w:r>
            <w:t>DGBI-O</w:t>
          </w:r>
          <w:r w:rsidR="00926AE2">
            <w:t xml:space="preserve"> / </w:t>
          </w:r>
          <w:r>
            <w:t>97450177</w:t>
          </w:r>
        </w:p>
      </w:tc>
    </w:tr>
  </w:tbl>
  <w:p w14:paraId="46329DA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546E2" w14:paraId="4FB3476A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ED79672" w14:textId="77777777" w:rsidR="00527BD4" w:rsidRPr="00BC3B53" w:rsidRDefault="00A13EF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546E2" w14:paraId="20F66F20" w14:textId="77777777" w:rsidTr="007610AA">
      <w:tc>
        <w:tcPr>
          <w:tcW w:w="7520" w:type="dxa"/>
          <w:gridSpan w:val="2"/>
          <w:shd w:val="clear" w:color="auto" w:fill="auto"/>
        </w:tcPr>
        <w:p w14:paraId="2BC78999" w14:textId="77777777" w:rsidR="00527BD4" w:rsidRPr="00983E8F" w:rsidRDefault="00527BD4" w:rsidP="00A50CF6">
          <w:pPr>
            <w:pStyle w:val="Huisstijl-Rubricering"/>
          </w:pPr>
        </w:p>
      </w:tc>
    </w:tr>
    <w:tr w:rsidR="00A546E2" w14:paraId="39F31492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911EF79" w14:textId="77777777" w:rsidR="00527BD4" w:rsidRDefault="00A13EF6" w:rsidP="00A50CF6">
          <w:pPr>
            <w:pStyle w:val="Huisstijl-NAW"/>
          </w:pPr>
          <w:r>
            <w:t>De Voorzitter van de Tweede Kamer</w:t>
          </w:r>
        </w:p>
        <w:p w14:paraId="301CCE6C" w14:textId="77777777" w:rsidR="00A546E2" w:rsidRDefault="00A13EF6">
          <w:pPr>
            <w:pStyle w:val="Huisstijl-NAW"/>
          </w:pPr>
          <w:r>
            <w:t>der Staten-Generaal</w:t>
          </w:r>
        </w:p>
        <w:p w14:paraId="5C27DA6D" w14:textId="77777777" w:rsidR="00A546E2" w:rsidRDefault="00A13EF6">
          <w:pPr>
            <w:pStyle w:val="Huisstijl-NAW"/>
          </w:pPr>
          <w:r>
            <w:t>Prinses Irenestraat 6</w:t>
          </w:r>
        </w:p>
        <w:p w14:paraId="7FF37597" w14:textId="75255EDE" w:rsidR="00A546E2" w:rsidRDefault="00A13EF6">
          <w:pPr>
            <w:pStyle w:val="Huisstijl-NAW"/>
          </w:pPr>
          <w:r>
            <w:t xml:space="preserve">2595 BD </w:t>
          </w:r>
          <w:r w:rsidR="00FD0A00">
            <w:t xml:space="preserve"> </w:t>
          </w:r>
          <w:r>
            <w:t>DEN HAAG</w:t>
          </w:r>
        </w:p>
      </w:tc>
    </w:tr>
    <w:tr w:rsidR="00A546E2" w14:paraId="0090C935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D69027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546E2" w14:paraId="2461589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D83A349" w14:textId="77777777" w:rsidR="00527BD4" w:rsidRPr="007709EF" w:rsidRDefault="00A13EF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E1C07BA" w14:textId="7D14F011" w:rsidR="00217372" w:rsidRPr="007709EF" w:rsidRDefault="00FD0A00" w:rsidP="00A50CF6">
          <w:r>
            <w:t>10</w:t>
          </w:r>
          <w:r w:rsidR="00217372">
            <w:t xml:space="preserve"> maart 2025</w:t>
          </w:r>
        </w:p>
      </w:tc>
    </w:tr>
    <w:tr w:rsidR="00A546E2" w14:paraId="06E5B5A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58F7F07" w14:textId="77777777" w:rsidR="00527BD4" w:rsidRPr="007709EF" w:rsidRDefault="00A13EF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D090CE8" w14:textId="500EC45E" w:rsidR="00527BD4" w:rsidRPr="007709EF" w:rsidRDefault="00A13EF6" w:rsidP="00A50CF6">
          <w:r>
            <w:t>Uitstel toezegging informeren over het</w:t>
          </w:r>
          <w:r w:rsidR="00217372">
            <w:t xml:space="preserve"> </w:t>
          </w:r>
          <w:r>
            <w:t xml:space="preserve">omnibusvoorstel </w:t>
          </w:r>
          <w:r w:rsidR="00217372">
            <w:t xml:space="preserve">van de Europese Commissie </w:t>
          </w:r>
          <w:r>
            <w:t>voor wijziging van</w:t>
          </w:r>
          <w:r w:rsidR="00217372">
            <w:t xml:space="preserve"> </w:t>
          </w:r>
          <w:r>
            <w:t xml:space="preserve">rapportage- en </w:t>
          </w:r>
          <w:proofErr w:type="spellStart"/>
          <w:r>
            <w:t>due</w:t>
          </w:r>
          <w:proofErr w:type="spellEnd"/>
          <w:r>
            <w:t xml:space="preserve"> diligence-vereisten met betrekking tot duurzaamheid</w:t>
          </w:r>
        </w:p>
        <w:p w14:paraId="4F40E032" w14:textId="77777777" w:rsidR="00A546E2" w:rsidRDefault="00A546E2"/>
      </w:tc>
    </w:tr>
  </w:tbl>
  <w:p w14:paraId="3577B40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7E8600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7008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9A4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63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A5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BAF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25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81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EEB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D788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96F82C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0DE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301E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80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EDD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DCC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D4C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6A1F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1E2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541497">
    <w:abstractNumId w:val="10"/>
  </w:num>
  <w:num w:numId="2" w16cid:durableId="791677901">
    <w:abstractNumId w:val="7"/>
  </w:num>
  <w:num w:numId="3" w16cid:durableId="996956103">
    <w:abstractNumId w:val="6"/>
  </w:num>
  <w:num w:numId="4" w16cid:durableId="1634941057">
    <w:abstractNumId w:val="5"/>
  </w:num>
  <w:num w:numId="5" w16cid:durableId="37973656">
    <w:abstractNumId w:val="4"/>
  </w:num>
  <w:num w:numId="6" w16cid:durableId="961421537">
    <w:abstractNumId w:val="8"/>
  </w:num>
  <w:num w:numId="7" w16cid:durableId="362635313">
    <w:abstractNumId w:val="3"/>
  </w:num>
  <w:num w:numId="8" w16cid:durableId="1744568868">
    <w:abstractNumId w:val="2"/>
  </w:num>
  <w:num w:numId="9" w16cid:durableId="1981497198">
    <w:abstractNumId w:val="1"/>
  </w:num>
  <w:num w:numId="10" w16cid:durableId="432630837">
    <w:abstractNumId w:val="0"/>
  </w:num>
  <w:num w:numId="11" w16cid:durableId="880898813">
    <w:abstractNumId w:val="9"/>
  </w:num>
  <w:num w:numId="12" w16cid:durableId="901597969">
    <w:abstractNumId w:val="12"/>
  </w:num>
  <w:num w:numId="13" w16cid:durableId="674117151">
    <w:abstractNumId w:val="14"/>
  </w:num>
  <w:num w:numId="14" w16cid:durableId="737705575">
    <w:abstractNumId w:val="13"/>
  </w:num>
  <w:num w:numId="15" w16cid:durableId="188490343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1F43AA"/>
    <w:rsid w:val="00200D88"/>
    <w:rsid w:val="00201F68"/>
    <w:rsid w:val="00212F2A"/>
    <w:rsid w:val="00214F2B"/>
    <w:rsid w:val="00217372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C6133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A779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23F8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5518"/>
    <w:rsid w:val="006B775E"/>
    <w:rsid w:val="006B7BC7"/>
    <w:rsid w:val="006C2535"/>
    <w:rsid w:val="006C441E"/>
    <w:rsid w:val="006C4B90"/>
    <w:rsid w:val="006D1016"/>
    <w:rsid w:val="006D17F2"/>
    <w:rsid w:val="006D564A"/>
    <w:rsid w:val="006E3546"/>
    <w:rsid w:val="006E3FA9"/>
    <w:rsid w:val="006E7D82"/>
    <w:rsid w:val="006F038F"/>
    <w:rsid w:val="006F0F93"/>
    <w:rsid w:val="006F31F2"/>
    <w:rsid w:val="006F7494"/>
    <w:rsid w:val="006F751F"/>
    <w:rsid w:val="006F7E44"/>
    <w:rsid w:val="00704E32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1B3A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EF6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A81"/>
    <w:rsid w:val="00A41FE2"/>
    <w:rsid w:val="00A46FEF"/>
    <w:rsid w:val="00A47948"/>
    <w:rsid w:val="00A50CF6"/>
    <w:rsid w:val="00A546E2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1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416F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3B5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4A25"/>
    <w:rsid w:val="00E15881"/>
    <w:rsid w:val="00E16A8F"/>
    <w:rsid w:val="00E21DE3"/>
    <w:rsid w:val="00E273C5"/>
    <w:rsid w:val="00E307D1"/>
    <w:rsid w:val="00E32EFB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3508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0DAA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3C5D"/>
    <w:rsid w:val="00FB06ED"/>
    <w:rsid w:val="00FC2311"/>
    <w:rsid w:val="00FC3165"/>
    <w:rsid w:val="00FC36AB"/>
    <w:rsid w:val="00FC4300"/>
    <w:rsid w:val="00FC7F66"/>
    <w:rsid w:val="00FD0A00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4B682"/>
  <w15:docId w15:val="{405D59AC-9C2F-42E1-BFD6-1C550939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23B5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Verwijzingopmerking">
    <w:name w:val="annotation reference"/>
    <w:basedOn w:val="Standaardalinea-lettertype"/>
    <w:semiHidden/>
    <w:unhideWhenUsed/>
    <w:rsid w:val="006723F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723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723F8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723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723F8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6723F8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591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2025-03-10T09:19:00.0000000Z</dcterms:created>
  <dcterms:modified xsi:type="dcterms:W3CDTF">2025-03-10T09:19:00.0000000Z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veenhovenp</vt:lpwstr>
  </property>
  <property fmtid="{D5CDD505-2E9C-101B-9397-08002B2CF9AE}" pid="3" name="AUTHOR_ID">
    <vt:lpwstr>veenhovenp</vt:lpwstr>
  </property>
  <property fmtid="{D5CDD505-2E9C-101B-9397-08002B2CF9AE}" pid="4" name="A_ADRES">
    <vt:lpwstr>De Voorzitter van de Tweede Kamer
der Staten-Generaal
Prinses Irenestraat 6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Uitstel beantwoording toezegging informeren Kamer over het EC omnibusvoorstel voor  wijziging van  rapportage- en due diligence-vereisten met betrekking tot duurzaamheid
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veenhovenp</vt:lpwstr>
  </property>
</Properties>
</file>