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1F62" w:rsidR="00380954" w:rsidRDefault="008C5110" w14:paraId="6202DBD7" w14:textId="77777777">
      <w:pPr>
        <w:rPr>
          <w:rFonts w:ascii="Calibri" w:hAnsi="Calibri" w:cs="Calibri"/>
        </w:rPr>
      </w:pPr>
      <w:r w:rsidRPr="00C01F62">
        <w:rPr>
          <w:rFonts w:ascii="Calibri" w:hAnsi="Calibri" w:cs="Calibri"/>
        </w:rPr>
        <w:t>30196</w:t>
      </w:r>
      <w:r w:rsidRPr="00C01F62" w:rsidR="00380954">
        <w:rPr>
          <w:rFonts w:ascii="Calibri" w:hAnsi="Calibri" w:cs="Calibri"/>
        </w:rPr>
        <w:tab/>
      </w:r>
      <w:r w:rsidRPr="00C01F62" w:rsidR="00380954">
        <w:rPr>
          <w:rFonts w:ascii="Calibri" w:hAnsi="Calibri" w:cs="Calibri"/>
        </w:rPr>
        <w:tab/>
      </w:r>
      <w:r w:rsidRPr="00C01F62" w:rsidR="00380954">
        <w:rPr>
          <w:rFonts w:ascii="Calibri" w:hAnsi="Calibri" w:cs="Calibri"/>
        </w:rPr>
        <w:tab/>
        <w:t>Duurzame ontwikkeling en beleid</w:t>
      </w:r>
    </w:p>
    <w:p w:rsidRPr="00C01F62" w:rsidR="00266AB7" w:rsidRDefault="008C5110" w14:paraId="23673E3E" w14:textId="77777777">
      <w:pPr>
        <w:rPr>
          <w:rFonts w:ascii="Calibri" w:hAnsi="Calibri" w:cs="Calibri"/>
        </w:rPr>
      </w:pPr>
      <w:r w:rsidRPr="00C01F62">
        <w:rPr>
          <w:rFonts w:ascii="Calibri" w:hAnsi="Calibri" w:cs="Calibri"/>
        </w:rPr>
        <w:t>33118</w:t>
      </w:r>
      <w:r w:rsidRPr="00C01F62" w:rsidR="00266AB7">
        <w:rPr>
          <w:rFonts w:ascii="Calibri" w:hAnsi="Calibri" w:cs="Calibri"/>
        </w:rPr>
        <w:tab/>
      </w:r>
      <w:r w:rsidRPr="00C01F62" w:rsidR="00266AB7">
        <w:rPr>
          <w:rFonts w:ascii="Calibri" w:hAnsi="Calibri" w:cs="Calibri"/>
        </w:rPr>
        <w:tab/>
      </w:r>
      <w:r w:rsidRPr="00C01F62" w:rsidR="00266AB7">
        <w:rPr>
          <w:rFonts w:ascii="Calibri" w:hAnsi="Calibri" w:cs="Calibri"/>
        </w:rPr>
        <w:tab/>
        <w:t>Omgevingsrecht</w:t>
      </w:r>
    </w:p>
    <w:p w:rsidRPr="00C01F62" w:rsidR="00380954" w:rsidP="008D658F" w:rsidRDefault="00380954" w14:paraId="6D992E0C" w14:textId="38CF8996">
      <w:pPr>
        <w:rPr>
          <w:rFonts w:ascii="Calibri" w:hAnsi="Calibri" w:cs="Calibri"/>
        </w:rPr>
      </w:pPr>
      <w:r w:rsidRPr="00C01F62">
        <w:rPr>
          <w:rFonts w:ascii="Calibri" w:hAnsi="Calibri" w:cs="Calibri"/>
        </w:rPr>
        <w:t xml:space="preserve">Nr. </w:t>
      </w:r>
      <w:r w:rsidRPr="00C01F62">
        <w:rPr>
          <w:rFonts w:ascii="Calibri" w:hAnsi="Calibri" w:cs="Calibri"/>
        </w:rPr>
        <w:t>843</w:t>
      </w:r>
      <w:r w:rsidRPr="00C01F62" w:rsidR="00266AB7">
        <w:rPr>
          <w:rFonts w:ascii="Calibri" w:hAnsi="Calibri" w:cs="Calibri"/>
        </w:rPr>
        <w:tab/>
      </w:r>
      <w:r w:rsidRPr="00C01F62" w:rsidR="00266AB7">
        <w:rPr>
          <w:rFonts w:ascii="Calibri" w:hAnsi="Calibri" w:cs="Calibri"/>
        </w:rPr>
        <w:tab/>
      </w:r>
      <w:r w:rsidRPr="00C01F62" w:rsidR="00266AB7">
        <w:rPr>
          <w:rFonts w:ascii="Calibri" w:hAnsi="Calibri" w:cs="Calibri"/>
        </w:rPr>
        <w:tab/>
        <w:t>Brief van de minister van Klimaat en Groene Groei</w:t>
      </w:r>
    </w:p>
    <w:p w:rsidRPr="00C01F62" w:rsidR="00266AB7" w:rsidP="008D658F" w:rsidRDefault="00266AB7" w14:paraId="405359FB" w14:textId="1BE92BDA">
      <w:pPr>
        <w:rPr>
          <w:rFonts w:ascii="Calibri" w:hAnsi="Calibri" w:cs="Calibri"/>
        </w:rPr>
      </w:pPr>
      <w:r w:rsidRPr="00C01F62">
        <w:rPr>
          <w:rFonts w:ascii="Calibri" w:hAnsi="Calibri" w:cs="Calibri"/>
        </w:rPr>
        <w:t>Aan de Voorzitter van de Tweede Kamer der Staten-Generaal</w:t>
      </w:r>
    </w:p>
    <w:p w:rsidRPr="00C01F62" w:rsidR="00266AB7" w:rsidP="008D658F" w:rsidRDefault="00266AB7" w14:paraId="5A47E294" w14:textId="605867A1">
      <w:pPr>
        <w:rPr>
          <w:rFonts w:ascii="Calibri" w:hAnsi="Calibri" w:cs="Calibri"/>
        </w:rPr>
      </w:pPr>
      <w:r w:rsidRPr="00C01F62">
        <w:rPr>
          <w:rFonts w:ascii="Calibri" w:hAnsi="Calibri" w:cs="Calibri"/>
        </w:rPr>
        <w:t xml:space="preserve">Den Haag, </w:t>
      </w:r>
      <w:r w:rsidRPr="00C01F62" w:rsidR="00E87188">
        <w:rPr>
          <w:rFonts w:ascii="Calibri" w:hAnsi="Calibri" w:cs="Calibri"/>
        </w:rPr>
        <w:t>10 maart 2025</w:t>
      </w:r>
    </w:p>
    <w:p w:rsidRPr="00C01F62" w:rsidR="008C5110" w:rsidP="008D658F" w:rsidRDefault="008C5110" w14:paraId="604CB5AF" w14:textId="77777777">
      <w:pPr>
        <w:rPr>
          <w:rFonts w:ascii="Calibri" w:hAnsi="Calibri" w:cs="Calibri"/>
        </w:rPr>
      </w:pPr>
    </w:p>
    <w:p w:rsidRPr="00C01F62" w:rsidR="008D658F" w:rsidP="008D658F" w:rsidRDefault="008D658F" w14:paraId="2AEE99AC" w14:textId="0DE333F3">
      <w:pPr>
        <w:rPr>
          <w:rFonts w:ascii="Calibri" w:hAnsi="Calibri" w:cs="Calibri"/>
        </w:rPr>
      </w:pPr>
      <w:r w:rsidRPr="00C01F62">
        <w:rPr>
          <w:rFonts w:ascii="Calibri" w:hAnsi="Calibri" w:cs="Calibri"/>
        </w:rPr>
        <w:t>Hierbij biedt het kabinet u, in verband met de informatieverstrekking ten behoeve van de uitvoering en de handhaving van de plicht ter verduurzaming van het energiegebruik, het ontwerpbesluit tot wijziging van het Omgevingsbesluit aan. Voor de inhoud van het ontwerpbesluit verwijst het kabinet u naar de ontwerpnota van toelichting in de bijlage.</w:t>
      </w:r>
      <w:r w:rsidRPr="00C01F62">
        <w:rPr>
          <w:rFonts w:ascii="Calibri" w:hAnsi="Calibri" w:cs="Calibri"/>
        </w:rPr>
        <w:br/>
      </w:r>
      <w:r w:rsidRPr="00C01F62">
        <w:rPr>
          <w:rFonts w:ascii="Calibri" w:hAnsi="Calibri" w:cs="Calibri"/>
        </w:rPr>
        <w:br/>
        <w:t>Deze voorlegging geschiedt in het kader van de wettelijk voorgeschreven voorhangprocedure in artikel 23.5, eerste lid, van de Omgevingswet, en biedt de Kamer de mogelijkheid zich uit te spreken over het ontwerpbesluit voordat het aan de Afdeling advisering van de Raad van State zal worden voorgelegd en vervolgens zal worden vastgesteld.</w:t>
      </w:r>
      <w:r w:rsidRPr="00C01F62">
        <w:rPr>
          <w:rFonts w:ascii="Calibri" w:hAnsi="Calibri" w:cs="Calibri"/>
        </w:rPr>
        <w:br/>
      </w:r>
      <w:r w:rsidRPr="00C01F62">
        <w:rPr>
          <w:rFonts w:ascii="Calibri" w:hAnsi="Calibri" w:cs="Calibri"/>
        </w:rPr>
        <w:br/>
        <w:t>Op grond van de aangehaalde bepalingen geschiedt de voordracht aan de Koning ter verkrijging van het advies van de Afdeling advisering van de Raad van State over het ontwerpbesluit niet eerder dan vier weken nadat het ontwerpbesluit aan beide Kamers der Staten-Generaal is voorgelegd.</w:t>
      </w:r>
      <w:r w:rsidRPr="00C01F62">
        <w:rPr>
          <w:rFonts w:ascii="Calibri" w:hAnsi="Calibri" w:cs="Calibri"/>
        </w:rPr>
        <w:br/>
      </w:r>
    </w:p>
    <w:p w:rsidRPr="00C01F62" w:rsidR="008D658F" w:rsidP="008D658F" w:rsidRDefault="008D658F" w14:paraId="1E8A3254" w14:textId="77777777">
      <w:pPr>
        <w:rPr>
          <w:rFonts w:ascii="Calibri" w:hAnsi="Calibri" w:cs="Calibri"/>
        </w:rPr>
      </w:pPr>
      <w:r w:rsidRPr="00C01F62">
        <w:rPr>
          <w:rFonts w:ascii="Calibri" w:hAnsi="Calibri" w:cs="Calibri"/>
        </w:rPr>
        <w:t xml:space="preserve">Een gelijkluidende brief heeft het kabinet naar de voorzitter van de Eerste Kamer der Staten-Generaal verzonden. </w:t>
      </w:r>
    </w:p>
    <w:p w:rsidR="008D658F" w:rsidP="008D658F" w:rsidRDefault="008D658F" w14:paraId="36B98800" w14:textId="77777777"/>
    <w:p w:rsidR="008D658F" w:rsidP="00E87188" w:rsidRDefault="00E87188" w14:paraId="3BC8254A" w14:textId="1F38B77E">
      <w:pPr>
        <w:pStyle w:val="Geenafstand"/>
      </w:pPr>
      <w:r>
        <w:t>De m</w:t>
      </w:r>
      <w:r w:rsidR="008D658F">
        <w:t>inister van Klimaat en Groene Groei</w:t>
      </w:r>
      <w:r>
        <w:t>,</w:t>
      </w:r>
    </w:p>
    <w:p w:rsidR="00E87188" w:rsidP="00E87188" w:rsidRDefault="00E87188" w14:paraId="456D6D55" w14:textId="12B6AC7A">
      <w:pPr>
        <w:pStyle w:val="Geenafstand"/>
      </w:pPr>
      <w:r>
        <w:t xml:space="preserve">S.T.M. </w:t>
      </w:r>
      <w:r w:rsidRPr="005461DA">
        <w:t>Hermans</w:t>
      </w:r>
    </w:p>
    <w:p w:rsidR="00E87188" w:rsidP="008C5110" w:rsidRDefault="00E87188" w14:paraId="47227957" w14:textId="77777777">
      <w:pPr>
        <w:spacing w:after="0" w:line="240" w:lineRule="auto"/>
        <w:rPr>
          <w:sz w:val="20"/>
          <w:szCs w:val="20"/>
        </w:rPr>
      </w:pPr>
    </w:p>
    <w:p w:rsidRPr="00607D51" w:rsidR="008C5110" w:rsidP="008C5110" w:rsidRDefault="008C5110" w14:paraId="1DC71C9D" w14:textId="26B9F616">
      <w:pPr>
        <w:spacing w:after="0" w:line="240" w:lineRule="auto"/>
        <w:rPr>
          <w:rFonts w:ascii="Calibri" w:hAnsi="Calibri" w:cs="Calibri"/>
          <w:sz w:val="20"/>
          <w:szCs w:val="20"/>
        </w:rPr>
      </w:pPr>
      <w:r w:rsidRPr="00607D51">
        <w:rPr>
          <w:rFonts w:ascii="Calibri" w:hAnsi="Calibri" w:cs="Calibri"/>
          <w:sz w:val="20"/>
          <w:szCs w:val="20"/>
        </w:rPr>
        <w:t>Ontvangen ter Griffie op 10 maart 2025.</w:t>
      </w:r>
    </w:p>
    <w:p w:rsidRPr="00607D51" w:rsidR="008C5110" w:rsidP="008C5110" w:rsidRDefault="008C5110" w14:paraId="7AA164DC" w14:textId="77777777">
      <w:pPr>
        <w:spacing w:after="0" w:line="240" w:lineRule="auto"/>
        <w:rPr>
          <w:rFonts w:ascii="Calibri" w:hAnsi="Calibri" w:cs="Calibri"/>
          <w:sz w:val="20"/>
          <w:szCs w:val="20"/>
        </w:rPr>
      </w:pPr>
    </w:p>
    <w:p w:rsidRPr="00607D51" w:rsidR="008C5110" w:rsidP="008C5110" w:rsidRDefault="008C5110" w14:paraId="1CA7441C" w14:textId="77777777">
      <w:pPr>
        <w:spacing w:after="0" w:line="240" w:lineRule="auto"/>
        <w:rPr>
          <w:rFonts w:ascii="Calibri" w:hAnsi="Calibri" w:cs="Calibri"/>
          <w:sz w:val="20"/>
          <w:szCs w:val="20"/>
        </w:rPr>
      </w:pPr>
      <w:r w:rsidRPr="00607D51">
        <w:rPr>
          <w:rFonts w:ascii="Calibri" w:hAnsi="Calibri" w:cs="Calibri"/>
          <w:sz w:val="20"/>
          <w:szCs w:val="20"/>
        </w:rPr>
        <w:t xml:space="preserve">De voordracht voor de vast te stellen algemene </w:t>
      </w:r>
    </w:p>
    <w:p w:rsidRPr="00607D51" w:rsidR="008C5110" w:rsidP="008C5110" w:rsidRDefault="008C5110" w14:paraId="57ECA722" w14:textId="77777777">
      <w:pPr>
        <w:spacing w:after="0" w:line="240" w:lineRule="auto"/>
        <w:rPr>
          <w:rFonts w:ascii="Calibri" w:hAnsi="Calibri" w:cs="Calibri"/>
          <w:sz w:val="20"/>
          <w:szCs w:val="20"/>
        </w:rPr>
      </w:pPr>
      <w:r w:rsidRPr="00607D51">
        <w:rPr>
          <w:rFonts w:ascii="Calibri" w:hAnsi="Calibri" w:cs="Calibri"/>
          <w:sz w:val="20"/>
          <w:szCs w:val="20"/>
        </w:rPr>
        <w:t>maatregel van bestuur</w:t>
      </w:r>
      <w:r w:rsidRPr="00607D51">
        <w:rPr>
          <w:rFonts w:ascii="Calibri" w:hAnsi="Calibri" w:cs="Calibri"/>
          <w:i/>
          <w:sz w:val="20"/>
          <w:szCs w:val="20"/>
        </w:rPr>
        <w:t xml:space="preserve"> </w:t>
      </w:r>
      <w:r w:rsidRPr="00607D51">
        <w:rPr>
          <w:rFonts w:ascii="Calibri" w:hAnsi="Calibri" w:cs="Calibri"/>
          <w:sz w:val="20"/>
          <w:szCs w:val="20"/>
        </w:rPr>
        <w:t xml:space="preserve">is aan de Kamer overgelegd </w:t>
      </w:r>
    </w:p>
    <w:p w:rsidRPr="00607D51" w:rsidR="008C5110" w:rsidP="008C5110" w:rsidRDefault="008C5110" w14:paraId="2CD4AFB3" w14:textId="4B0B37F4">
      <w:pPr>
        <w:spacing w:after="0" w:line="240" w:lineRule="auto"/>
        <w:rPr>
          <w:rFonts w:ascii="Calibri" w:hAnsi="Calibri" w:cs="Calibri"/>
          <w:sz w:val="20"/>
          <w:szCs w:val="20"/>
        </w:rPr>
      </w:pPr>
      <w:r w:rsidRPr="00607D51">
        <w:rPr>
          <w:rFonts w:ascii="Calibri" w:hAnsi="Calibri" w:cs="Calibri"/>
          <w:sz w:val="20"/>
          <w:szCs w:val="20"/>
        </w:rPr>
        <w:t>tot en met 7 april 2025.</w:t>
      </w:r>
    </w:p>
    <w:p w:rsidRPr="00607D51" w:rsidR="008C5110" w:rsidP="008C5110" w:rsidRDefault="008C5110" w14:paraId="76653287" w14:textId="77777777">
      <w:pPr>
        <w:spacing w:after="0" w:line="240" w:lineRule="auto"/>
        <w:rPr>
          <w:rFonts w:ascii="Calibri" w:hAnsi="Calibri" w:cs="Calibri"/>
          <w:sz w:val="20"/>
          <w:szCs w:val="20"/>
        </w:rPr>
      </w:pPr>
    </w:p>
    <w:p w:rsidRPr="00607D51" w:rsidR="008C5110" w:rsidP="008C5110" w:rsidRDefault="008C5110" w14:paraId="23505058" w14:textId="77777777">
      <w:pPr>
        <w:spacing w:after="0" w:line="240" w:lineRule="auto"/>
        <w:rPr>
          <w:rFonts w:ascii="Calibri" w:hAnsi="Calibri" w:cs="Calibri"/>
          <w:sz w:val="20"/>
          <w:szCs w:val="20"/>
        </w:rPr>
      </w:pPr>
      <w:r w:rsidRPr="00607D51">
        <w:rPr>
          <w:rFonts w:ascii="Calibri" w:hAnsi="Calibri" w:cs="Calibri"/>
          <w:sz w:val="20"/>
          <w:szCs w:val="20"/>
        </w:rPr>
        <w:t xml:space="preserve">De voordracht voor de vast te stellen </w:t>
      </w:r>
    </w:p>
    <w:p w:rsidRPr="00607D51" w:rsidR="008C5110" w:rsidP="008C5110" w:rsidRDefault="008C5110" w14:paraId="5B26F7A4" w14:textId="77777777">
      <w:pPr>
        <w:spacing w:after="0" w:line="240" w:lineRule="auto"/>
        <w:rPr>
          <w:rFonts w:ascii="Calibri" w:hAnsi="Calibri" w:cs="Calibri"/>
          <w:sz w:val="20"/>
          <w:szCs w:val="20"/>
        </w:rPr>
      </w:pPr>
      <w:r w:rsidRPr="00607D51">
        <w:rPr>
          <w:rFonts w:ascii="Calibri" w:hAnsi="Calibri" w:cs="Calibri"/>
          <w:sz w:val="20"/>
          <w:szCs w:val="20"/>
        </w:rPr>
        <w:t xml:space="preserve">algemene maatregel van bestuur kan </w:t>
      </w:r>
    </w:p>
    <w:p w:rsidRPr="00607D51" w:rsidR="008C5110" w:rsidP="008C5110" w:rsidRDefault="008C5110" w14:paraId="00F726D9" w14:textId="77777777">
      <w:pPr>
        <w:spacing w:after="0" w:line="240" w:lineRule="auto"/>
        <w:rPr>
          <w:rFonts w:ascii="Calibri" w:hAnsi="Calibri" w:cs="Calibri"/>
          <w:sz w:val="20"/>
          <w:szCs w:val="20"/>
        </w:rPr>
      </w:pPr>
      <w:r w:rsidRPr="00607D51">
        <w:rPr>
          <w:rFonts w:ascii="Calibri" w:hAnsi="Calibri" w:cs="Calibri"/>
          <w:sz w:val="20"/>
          <w:szCs w:val="20"/>
        </w:rPr>
        <w:t xml:space="preserve">niet eerder worden gedaan dan op </w:t>
      </w:r>
    </w:p>
    <w:p w:rsidRPr="00607D51" w:rsidR="008C5110" w:rsidP="008C5110" w:rsidRDefault="008C5110" w14:paraId="249A0543" w14:textId="444C6C9A">
      <w:pPr>
        <w:spacing w:after="0" w:line="240" w:lineRule="auto"/>
        <w:rPr>
          <w:rFonts w:ascii="Calibri" w:hAnsi="Calibri" w:cs="Calibri"/>
          <w:sz w:val="20"/>
          <w:szCs w:val="20"/>
        </w:rPr>
      </w:pPr>
      <w:r w:rsidRPr="00607D51">
        <w:rPr>
          <w:rFonts w:ascii="Calibri" w:hAnsi="Calibri" w:cs="Calibri"/>
          <w:sz w:val="20"/>
          <w:szCs w:val="20"/>
        </w:rPr>
        <w:t>8 april 2025.</w:t>
      </w:r>
    </w:p>
    <w:p w:rsidR="008C5110" w:rsidRDefault="008C5110" w14:paraId="286A0969" w14:textId="77777777"/>
    <w:sectPr w:rsidR="008C5110" w:rsidSect="008D658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CC37" w14:textId="77777777" w:rsidR="008D658F" w:rsidRDefault="008D658F" w:rsidP="008D658F">
      <w:pPr>
        <w:spacing w:after="0" w:line="240" w:lineRule="auto"/>
      </w:pPr>
      <w:r>
        <w:separator/>
      </w:r>
    </w:p>
  </w:endnote>
  <w:endnote w:type="continuationSeparator" w:id="0">
    <w:p w14:paraId="4C3203A8" w14:textId="77777777" w:rsidR="008D658F" w:rsidRDefault="008D658F" w:rsidP="008D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F798" w14:textId="77777777" w:rsidR="008C5110" w:rsidRPr="008D658F" w:rsidRDefault="008C5110" w:rsidP="008D65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5171" w14:textId="77777777" w:rsidR="008C5110" w:rsidRPr="008D658F" w:rsidRDefault="008C5110" w:rsidP="008D65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CBF8" w14:textId="77777777" w:rsidR="008C5110" w:rsidRPr="008D658F" w:rsidRDefault="008C5110" w:rsidP="008D6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7274" w14:textId="77777777" w:rsidR="008D658F" w:rsidRDefault="008D658F" w:rsidP="008D658F">
      <w:pPr>
        <w:spacing w:after="0" w:line="240" w:lineRule="auto"/>
      </w:pPr>
      <w:r>
        <w:separator/>
      </w:r>
    </w:p>
  </w:footnote>
  <w:footnote w:type="continuationSeparator" w:id="0">
    <w:p w14:paraId="2123A033" w14:textId="77777777" w:rsidR="008D658F" w:rsidRDefault="008D658F" w:rsidP="008D6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3EF6" w14:textId="77777777" w:rsidR="008C5110" w:rsidRPr="008D658F" w:rsidRDefault="008C5110" w:rsidP="008D6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5381" w14:textId="77777777" w:rsidR="008C5110" w:rsidRPr="008D658F" w:rsidRDefault="008C5110" w:rsidP="008D65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7BB0" w14:textId="77777777" w:rsidR="008C5110" w:rsidRPr="008D658F" w:rsidRDefault="008C5110" w:rsidP="008D65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8F"/>
    <w:rsid w:val="00266AB7"/>
    <w:rsid w:val="002E3E61"/>
    <w:rsid w:val="00380954"/>
    <w:rsid w:val="00607D51"/>
    <w:rsid w:val="008C5110"/>
    <w:rsid w:val="008D658F"/>
    <w:rsid w:val="009260A7"/>
    <w:rsid w:val="00BE15C6"/>
    <w:rsid w:val="00C01F62"/>
    <w:rsid w:val="00DE2A3D"/>
    <w:rsid w:val="00E8718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DCE4"/>
  <w15:chartTrackingRefBased/>
  <w15:docId w15:val="{B0621C36-A497-40A0-8FA2-60EAA63E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5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5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5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5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5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5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5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5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5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5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5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5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5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5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5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58F"/>
    <w:rPr>
      <w:rFonts w:eastAsiaTheme="majorEastAsia" w:cstheme="majorBidi"/>
      <w:color w:val="272727" w:themeColor="text1" w:themeTint="D8"/>
    </w:rPr>
  </w:style>
  <w:style w:type="paragraph" w:styleId="Titel">
    <w:name w:val="Title"/>
    <w:basedOn w:val="Standaard"/>
    <w:next w:val="Standaard"/>
    <w:link w:val="TitelChar"/>
    <w:uiPriority w:val="10"/>
    <w:qFormat/>
    <w:rsid w:val="008D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5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5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5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5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58F"/>
    <w:rPr>
      <w:i/>
      <w:iCs/>
      <w:color w:val="404040" w:themeColor="text1" w:themeTint="BF"/>
    </w:rPr>
  </w:style>
  <w:style w:type="paragraph" w:styleId="Lijstalinea">
    <w:name w:val="List Paragraph"/>
    <w:basedOn w:val="Standaard"/>
    <w:uiPriority w:val="34"/>
    <w:qFormat/>
    <w:rsid w:val="008D658F"/>
    <w:pPr>
      <w:ind w:left="720"/>
      <w:contextualSpacing/>
    </w:pPr>
  </w:style>
  <w:style w:type="character" w:styleId="Intensievebenadrukking">
    <w:name w:val="Intense Emphasis"/>
    <w:basedOn w:val="Standaardalinea-lettertype"/>
    <w:uiPriority w:val="21"/>
    <w:qFormat/>
    <w:rsid w:val="008D658F"/>
    <w:rPr>
      <w:i/>
      <w:iCs/>
      <w:color w:val="0F4761" w:themeColor="accent1" w:themeShade="BF"/>
    </w:rPr>
  </w:style>
  <w:style w:type="paragraph" w:styleId="Duidelijkcitaat">
    <w:name w:val="Intense Quote"/>
    <w:basedOn w:val="Standaard"/>
    <w:next w:val="Standaard"/>
    <w:link w:val="DuidelijkcitaatChar"/>
    <w:uiPriority w:val="30"/>
    <w:qFormat/>
    <w:rsid w:val="008D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58F"/>
    <w:rPr>
      <w:i/>
      <w:iCs/>
      <w:color w:val="0F4761" w:themeColor="accent1" w:themeShade="BF"/>
    </w:rPr>
  </w:style>
  <w:style w:type="character" w:styleId="Intensieveverwijzing">
    <w:name w:val="Intense Reference"/>
    <w:basedOn w:val="Standaardalinea-lettertype"/>
    <w:uiPriority w:val="32"/>
    <w:qFormat/>
    <w:rsid w:val="008D658F"/>
    <w:rPr>
      <w:b/>
      <w:bCs/>
      <w:smallCaps/>
      <w:color w:val="0F4761" w:themeColor="accent1" w:themeShade="BF"/>
      <w:spacing w:val="5"/>
    </w:rPr>
  </w:style>
  <w:style w:type="paragraph" w:styleId="Koptekst">
    <w:name w:val="header"/>
    <w:basedOn w:val="Standaard"/>
    <w:link w:val="KoptekstChar"/>
    <w:rsid w:val="008D65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658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65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658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65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658F"/>
    <w:rPr>
      <w:rFonts w:ascii="Verdana" w:hAnsi="Verdana"/>
      <w:noProof/>
      <w:sz w:val="13"/>
      <w:szCs w:val="24"/>
      <w:lang w:eastAsia="nl-NL"/>
    </w:rPr>
  </w:style>
  <w:style w:type="paragraph" w:customStyle="1" w:styleId="Huisstijl-Gegeven">
    <w:name w:val="Huisstijl-Gegeven"/>
    <w:basedOn w:val="Standaard"/>
    <w:link w:val="Huisstijl-GegevenCharChar"/>
    <w:rsid w:val="008D65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65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658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658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658F"/>
    <w:pPr>
      <w:spacing w:after="0"/>
    </w:pPr>
    <w:rPr>
      <w:b/>
    </w:rPr>
  </w:style>
  <w:style w:type="paragraph" w:customStyle="1" w:styleId="Huisstijl-Paginanummering">
    <w:name w:val="Huisstijl-Paginanummering"/>
    <w:basedOn w:val="Standaard"/>
    <w:rsid w:val="008D658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658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E87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1390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2025-03-17T07:55:00.0000000Z</dcterms:created>
  <dcterms:modified xsi:type="dcterms:W3CDTF">2025-03-17T07:55:00.0000000Z</dcterms:modified>
  <version/>
  <category/>
</coreProperties>
</file>