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CF8C887" w14:textId="77777777">
        <w:tc>
          <w:tcPr>
            <w:tcW w:w="6733" w:type="dxa"/>
            <w:gridSpan w:val="2"/>
            <w:tcBorders>
              <w:top w:val="nil"/>
              <w:left w:val="nil"/>
              <w:bottom w:val="nil"/>
              <w:right w:val="nil"/>
            </w:tcBorders>
            <w:vAlign w:val="center"/>
          </w:tcPr>
          <w:p w:rsidR="0028220F" w:rsidP="0065630E" w:rsidRDefault="0028220F" w14:paraId="1404C9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6BF890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4B75E4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F31CDF6" w14:textId="77777777">
            <w:r w:rsidRPr="00E41C7D">
              <w:t xml:space="preserve">Vergaderjaar </w:t>
            </w:r>
            <w:r w:rsidR="00852843">
              <w:t>2024-2025</w:t>
            </w:r>
          </w:p>
        </w:tc>
      </w:tr>
      <w:tr w:rsidR="0028220F" w:rsidTr="0065630E" w14:paraId="63F9A9FC" w14:textId="77777777">
        <w:trPr>
          <w:cantSplit/>
        </w:trPr>
        <w:tc>
          <w:tcPr>
            <w:tcW w:w="10985" w:type="dxa"/>
            <w:gridSpan w:val="3"/>
            <w:tcBorders>
              <w:top w:val="nil"/>
              <w:left w:val="nil"/>
              <w:bottom w:val="nil"/>
              <w:right w:val="nil"/>
            </w:tcBorders>
            <w:vAlign w:val="center"/>
          </w:tcPr>
          <w:p w:rsidRPr="00E41C7D" w:rsidR="0028220F" w:rsidP="0065630E" w:rsidRDefault="0028220F" w14:paraId="79A90389" w14:textId="77777777"/>
        </w:tc>
      </w:tr>
      <w:tr w:rsidR="0028220F" w:rsidTr="0065630E" w14:paraId="6A6BC10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BFB1544" w14:textId="77777777"/>
        </w:tc>
      </w:tr>
      <w:tr w:rsidR="0028220F" w:rsidTr="0065630E" w14:paraId="7EF7E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2D9C034" w14:textId="77777777"/>
        </w:tc>
        <w:tc>
          <w:tcPr>
            <w:tcW w:w="8647" w:type="dxa"/>
            <w:gridSpan w:val="2"/>
            <w:tcBorders>
              <w:top w:val="single" w:color="auto" w:sz="4" w:space="0"/>
            </w:tcBorders>
          </w:tcPr>
          <w:p w:rsidRPr="002C5138" w:rsidR="0028220F" w:rsidP="0065630E" w:rsidRDefault="0028220F" w14:paraId="36AF5260" w14:textId="77777777">
            <w:pPr>
              <w:rPr>
                <w:b/>
              </w:rPr>
            </w:pPr>
          </w:p>
        </w:tc>
      </w:tr>
      <w:tr w:rsidR="0028220F" w:rsidTr="0065630E" w14:paraId="7BFEA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01E97" w14:paraId="080A5B7D" w14:textId="72B3F250">
            <w:pPr>
              <w:rPr>
                <w:b/>
              </w:rPr>
            </w:pPr>
            <w:r>
              <w:rPr>
                <w:b/>
              </w:rPr>
              <w:t>21 501-30</w:t>
            </w:r>
          </w:p>
        </w:tc>
        <w:tc>
          <w:tcPr>
            <w:tcW w:w="8647" w:type="dxa"/>
            <w:gridSpan w:val="2"/>
          </w:tcPr>
          <w:p w:rsidRPr="00601E97" w:rsidR="0028220F" w:rsidP="00601E97" w:rsidRDefault="00601E97" w14:paraId="10648994" w14:textId="03F910B8">
            <w:pPr>
              <w:tabs>
                <w:tab w:val="left" w:pos="-1440"/>
                <w:tab w:val="left" w:pos="-720"/>
              </w:tabs>
              <w:suppressAutoHyphens/>
              <w:rPr>
                <w:b/>
                <w:bCs/>
              </w:rPr>
            </w:pPr>
            <w:r w:rsidRPr="00601E97">
              <w:rPr>
                <w:b/>
                <w:bCs/>
              </w:rPr>
              <w:t xml:space="preserve">Raad voor Concurrentievermogen </w:t>
            </w:r>
          </w:p>
        </w:tc>
      </w:tr>
      <w:tr w:rsidR="0028220F" w:rsidTr="0065630E" w14:paraId="70EB8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F1820B" w14:textId="77777777"/>
        </w:tc>
        <w:tc>
          <w:tcPr>
            <w:tcW w:w="8647" w:type="dxa"/>
            <w:gridSpan w:val="2"/>
          </w:tcPr>
          <w:p w:rsidR="0028220F" w:rsidP="0065630E" w:rsidRDefault="0028220F" w14:paraId="1316E8BE" w14:textId="77777777"/>
        </w:tc>
      </w:tr>
      <w:tr w:rsidR="0028220F" w:rsidTr="0065630E" w14:paraId="49021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BB4353" w14:textId="77777777"/>
        </w:tc>
        <w:tc>
          <w:tcPr>
            <w:tcW w:w="8647" w:type="dxa"/>
            <w:gridSpan w:val="2"/>
          </w:tcPr>
          <w:p w:rsidR="0028220F" w:rsidP="0065630E" w:rsidRDefault="0028220F" w14:paraId="2912959B" w14:textId="77777777"/>
        </w:tc>
      </w:tr>
      <w:tr w:rsidR="0028220F" w:rsidTr="0065630E" w14:paraId="7FC1C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039AEC" w14:textId="77777777">
            <w:pPr>
              <w:rPr>
                <w:b/>
              </w:rPr>
            </w:pPr>
            <w:r>
              <w:rPr>
                <w:b/>
              </w:rPr>
              <w:t xml:space="preserve">Nr. </w:t>
            </w:r>
          </w:p>
        </w:tc>
        <w:tc>
          <w:tcPr>
            <w:tcW w:w="8647" w:type="dxa"/>
            <w:gridSpan w:val="2"/>
          </w:tcPr>
          <w:p w:rsidR="0028220F" w:rsidP="0065630E" w:rsidRDefault="0028220F" w14:paraId="555B31BD" w14:textId="43A159F3">
            <w:pPr>
              <w:rPr>
                <w:b/>
              </w:rPr>
            </w:pPr>
            <w:r>
              <w:rPr>
                <w:b/>
              </w:rPr>
              <w:t xml:space="preserve">GEWIJZIGDE MOTIE VAN </w:t>
            </w:r>
            <w:r w:rsidR="00601E97">
              <w:rPr>
                <w:b/>
              </w:rPr>
              <w:t>DE LEDEN THIJSSEN EN HIRSCH</w:t>
            </w:r>
          </w:p>
          <w:p w:rsidR="0028220F" w:rsidP="0065630E" w:rsidRDefault="0028220F" w14:paraId="26900FFB" w14:textId="77F3B177">
            <w:pPr>
              <w:rPr>
                <w:b/>
              </w:rPr>
            </w:pPr>
            <w:r>
              <w:t>Ter vervanging van die gedrukt onder nr.</w:t>
            </w:r>
            <w:r w:rsidR="00601E97">
              <w:t xml:space="preserve"> 634</w:t>
            </w:r>
            <w:r>
              <w:t xml:space="preserve"> </w:t>
            </w:r>
          </w:p>
        </w:tc>
      </w:tr>
      <w:tr w:rsidR="0028220F" w:rsidTr="0065630E" w14:paraId="3DC0C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170993" w14:textId="77777777"/>
        </w:tc>
        <w:tc>
          <w:tcPr>
            <w:tcW w:w="8647" w:type="dxa"/>
            <w:gridSpan w:val="2"/>
          </w:tcPr>
          <w:p w:rsidR="0028220F" w:rsidP="0065630E" w:rsidRDefault="0028220F" w14:paraId="13D71802" w14:textId="77777777">
            <w:r>
              <w:t xml:space="preserve">Voorgesteld </w:t>
            </w:r>
          </w:p>
        </w:tc>
      </w:tr>
      <w:tr w:rsidR="0028220F" w:rsidTr="0065630E" w14:paraId="2EBDA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CC254" w14:textId="77777777"/>
        </w:tc>
        <w:tc>
          <w:tcPr>
            <w:tcW w:w="8647" w:type="dxa"/>
            <w:gridSpan w:val="2"/>
          </w:tcPr>
          <w:p w:rsidR="0028220F" w:rsidP="0065630E" w:rsidRDefault="0028220F" w14:paraId="49B7E449" w14:textId="77777777"/>
        </w:tc>
      </w:tr>
      <w:tr w:rsidR="0028220F" w:rsidTr="0065630E" w14:paraId="36C1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E3C2E" w14:textId="77777777"/>
        </w:tc>
        <w:tc>
          <w:tcPr>
            <w:tcW w:w="8647" w:type="dxa"/>
            <w:gridSpan w:val="2"/>
          </w:tcPr>
          <w:p w:rsidR="0028220F" w:rsidP="0065630E" w:rsidRDefault="0028220F" w14:paraId="57B786F4" w14:textId="77777777">
            <w:r>
              <w:t>De Kamer,</w:t>
            </w:r>
          </w:p>
        </w:tc>
      </w:tr>
      <w:tr w:rsidR="0028220F" w:rsidTr="0065630E" w14:paraId="27E2C5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3993D5" w14:textId="77777777"/>
        </w:tc>
        <w:tc>
          <w:tcPr>
            <w:tcW w:w="8647" w:type="dxa"/>
            <w:gridSpan w:val="2"/>
          </w:tcPr>
          <w:p w:rsidR="0028220F" w:rsidP="0065630E" w:rsidRDefault="0028220F" w14:paraId="20E90EA0" w14:textId="77777777"/>
        </w:tc>
      </w:tr>
      <w:tr w:rsidR="0028220F" w:rsidTr="0065630E" w14:paraId="784FA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B03A08" w14:textId="77777777"/>
        </w:tc>
        <w:tc>
          <w:tcPr>
            <w:tcW w:w="8647" w:type="dxa"/>
            <w:gridSpan w:val="2"/>
          </w:tcPr>
          <w:p w:rsidR="0028220F" w:rsidP="0065630E" w:rsidRDefault="0028220F" w14:paraId="20AF189A" w14:textId="77777777">
            <w:r>
              <w:t>gehoord de beraadslaging,</w:t>
            </w:r>
          </w:p>
        </w:tc>
      </w:tr>
      <w:tr w:rsidR="0028220F" w:rsidTr="0065630E" w14:paraId="44892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F9C8CE" w14:textId="77777777"/>
        </w:tc>
        <w:tc>
          <w:tcPr>
            <w:tcW w:w="8647" w:type="dxa"/>
            <w:gridSpan w:val="2"/>
          </w:tcPr>
          <w:p w:rsidR="0028220F" w:rsidP="0065630E" w:rsidRDefault="0028220F" w14:paraId="06995CC8" w14:textId="77777777"/>
        </w:tc>
      </w:tr>
      <w:tr w:rsidR="0028220F" w:rsidTr="0065630E" w14:paraId="04E61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66AB64" w14:textId="77777777"/>
        </w:tc>
        <w:tc>
          <w:tcPr>
            <w:tcW w:w="8647" w:type="dxa"/>
            <w:gridSpan w:val="2"/>
          </w:tcPr>
          <w:p w:rsidR="00601E97" w:rsidP="00601E97" w:rsidRDefault="00601E97" w14:paraId="13E802D7" w14:textId="77777777">
            <w:r>
              <w:t>constaterende dat de Europese Commissie al binnen een jaar de eerder overeengekomen regels voor verantwoord ondernemen (de CSDDD) drastisch wil afzwakken;</w:t>
            </w:r>
          </w:p>
          <w:p w:rsidR="00601E97" w:rsidP="00601E97" w:rsidRDefault="00601E97" w14:paraId="46C1AA3A" w14:textId="77777777"/>
          <w:p w:rsidR="00601E97" w:rsidP="00601E97" w:rsidRDefault="00601E97" w14:paraId="0EAC4EC9" w14:textId="77777777">
            <w:r>
              <w:t>constaterende dat bedrijven al investeringen hebben gedaan om aan de regels te voldoen en dat afzwakking niet bijdraagt aan rechtszekerheid en heldere verwachtingen voor hen;</w:t>
            </w:r>
          </w:p>
          <w:p w:rsidR="00601E97" w:rsidP="00601E97" w:rsidRDefault="00601E97" w14:paraId="03573516" w14:textId="77777777"/>
          <w:p w:rsidR="00601E97" w:rsidP="00601E97" w:rsidRDefault="00601E97" w14:paraId="439C4C15" w14:textId="77777777">
            <w:r>
              <w:t>constaterende dat bedrijven aangeven dat de CSDDD economische kansen biedt en bijdraagt aan een gelijk speelveld;</w:t>
            </w:r>
          </w:p>
          <w:p w:rsidR="00601E97" w:rsidP="00601E97" w:rsidRDefault="00601E97" w14:paraId="5E1F9938" w14:textId="77777777">
            <w:r>
              <w:t>constaterende dat er in de ketens allerlei misstanden zijn, zoals kinderarbeid, mensenrechtenschendingen en milieuvervuiling;</w:t>
            </w:r>
          </w:p>
          <w:p w:rsidR="00601E97" w:rsidP="00601E97" w:rsidRDefault="00601E97" w14:paraId="7D45E024" w14:textId="77777777"/>
          <w:p w:rsidR="00601E97" w:rsidP="00601E97" w:rsidRDefault="00601E97" w14:paraId="7CB4CD5F" w14:textId="77777777">
            <w:r>
              <w:t>overwegende dat de CSDDD mede dankzij de Nederlandse inzet in de Raad is gekomen en Nederland al voortvarend aan de slag is gegaan met een nationale implementatiewet;</w:t>
            </w:r>
          </w:p>
          <w:p w:rsidR="00601E97" w:rsidP="00601E97" w:rsidRDefault="00601E97" w14:paraId="3F379EF0" w14:textId="77777777"/>
          <w:p w:rsidR="00601E97" w:rsidP="00601E97" w:rsidRDefault="00601E97" w14:paraId="53D9268B" w14:textId="77777777">
            <w:r>
              <w:t>verzoekt de regering zich in te spannen voor rechtszekerheid, heldere verwachtingen en het voorkomen van onnodige regeldruk voor bedrijven, door tijdens de Raad van 12 maart niet actief te pleiten voor afzwakking van de CSDDD,</w:t>
            </w:r>
          </w:p>
          <w:p w:rsidR="00601E97" w:rsidP="00601E97" w:rsidRDefault="00601E97" w14:paraId="4CA875AB" w14:textId="77777777"/>
          <w:p w:rsidR="00601E97" w:rsidP="00601E97" w:rsidRDefault="00601E97" w14:paraId="75B6EC6C" w14:textId="77777777">
            <w:r>
              <w:t>en gaat over tot de orde van de dag.</w:t>
            </w:r>
          </w:p>
          <w:p w:rsidR="00601E97" w:rsidP="00601E97" w:rsidRDefault="00601E97" w14:paraId="0598DA22" w14:textId="77777777"/>
          <w:p w:rsidR="00601E97" w:rsidP="00601E97" w:rsidRDefault="00601E97" w14:paraId="53F4F73C" w14:textId="77777777">
            <w:r>
              <w:t xml:space="preserve">Thijssen </w:t>
            </w:r>
          </w:p>
          <w:p w:rsidR="0028220F" w:rsidP="00601E97" w:rsidRDefault="00601E97" w14:paraId="69C9FC6F" w14:textId="77BD8B11">
            <w:r>
              <w:t>Hirsch</w:t>
            </w:r>
          </w:p>
        </w:tc>
      </w:tr>
    </w:tbl>
    <w:p w:rsidRPr="0028220F" w:rsidR="004A4819" w:rsidP="0028220F" w:rsidRDefault="004A4819" w14:paraId="0A29EA0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4EDC" w14:textId="77777777" w:rsidR="00601E97" w:rsidRDefault="00601E97">
      <w:pPr>
        <w:spacing w:line="20" w:lineRule="exact"/>
      </w:pPr>
    </w:p>
  </w:endnote>
  <w:endnote w:type="continuationSeparator" w:id="0">
    <w:p w14:paraId="1D2D6412" w14:textId="77777777" w:rsidR="00601E97" w:rsidRDefault="00601E97">
      <w:pPr>
        <w:pStyle w:val="Amendement"/>
      </w:pPr>
      <w:r>
        <w:rPr>
          <w:b w:val="0"/>
        </w:rPr>
        <w:t xml:space="preserve"> </w:t>
      </w:r>
    </w:p>
  </w:endnote>
  <w:endnote w:type="continuationNotice" w:id="1">
    <w:p w14:paraId="440C916A" w14:textId="77777777" w:rsidR="00601E97" w:rsidRDefault="00601E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5E9A" w14:textId="77777777" w:rsidR="00601E97" w:rsidRDefault="00601E97">
      <w:pPr>
        <w:pStyle w:val="Amendement"/>
      </w:pPr>
      <w:r>
        <w:rPr>
          <w:b w:val="0"/>
        </w:rPr>
        <w:separator/>
      </w:r>
    </w:p>
  </w:footnote>
  <w:footnote w:type="continuationSeparator" w:id="0">
    <w:p w14:paraId="5DF2B86D" w14:textId="77777777" w:rsidR="00601E97" w:rsidRDefault="00601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9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1E97"/>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90FAA"/>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37115"/>
  <w15:docId w15:val="{A630E00C-D7C9-41CE-8334-F7297BD3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1124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2025-03-11T07:56:00.0000000Z</dcterms:created>
  <dcterms:modified xsi:type="dcterms:W3CDTF">2025-03-11T07:57:00.0000000Z</dcterms:modified>
  <dc:description>------------------------</dc:description>
  <dc:subject/>
  <keywords/>
  <version/>
  <category/>
</coreProperties>
</file>