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153293" w:rsidR="0054636E" w:rsidTr="293CE04F" w14:paraId="110D342C" w14:textId="77777777">
        <w:trPr>
          <w:cantSplit/>
        </w:trPr>
        <w:tc>
          <w:tcPr>
            <w:tcW w:w="9142" w:type="dxa"/>
            <w:gridSpan w:val="2"/>
            <w:tcBorders>
              <w:top w:val="nil"/>
              <w:left w:val="nil"/>
              <w:bottom w:val="nil"/>
              <w:right w:val="nil"/>
            </w:tcBorders>
          </w:tcPr>
          <w:p w:rsidRPr="00153293" w:rsidR="0054636E" w:rsidP="00CE5188" w:rsidRDefault="0054636E" w14:paraId="0319D501" w14:textId="77777777">
            <w:pPr>
              <w:pStyle w:val="Amendement"/>
              <w:jc w:val="right"/>
              <w:rPr>
                <w:rFonts w:ascii="Times New Roman" w:hAnsi="Times New Roman" w:cs="Times New Roman"/>
              </w:rPr>
            </w:pPr>
          </w:p>
        </w:tc>
      </w:tr>
      <w:tr w:rsidRPr="00153293" w:rsidR="0054636E" w:rsidTr="293CE04F" w14:paraId="7286F0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53293" w:rsidR="0054636E" w:rsidP="00CE5188" w:rsidRDefault="0054636E" w14:paraId="4297474A" w14:textId="77777777">
            <w:pPr>
              <w:pStyle w:val="Amendement"/>
              <w:rPr>
                <w:rFonts w:ascii="Times New Roman" w:hAnsi="Times New Roman" w:cs="Times New Roman"/>
              </w:rPr>
            </w:pPr>
          </w:p>
        </w:tc>
        <w:tc>
          <w:tcPr>
            <w:tcW w:w="6590" w:type="dxa"/>
            <w:tcBorders>
              <w:top w:val="nil"/>
              <w:left w:val="nil"/>
              <w:bottom w:val="nil"/>
              <w:right w:val="nil"/>
            </w:tcBorders>
          </w:tcPr>
          <w:p w:rsidRPr="00CE5188" w:rsidR="0054636E" w:rsidP="00CE5188" w:rsidRDefault="0054636E" w14:paraId="4096C16B" w14:textId="77777777">
            <w:pPr>
              <w:tabs>
                <w:tab w:val="left" w:pos="-1440"/>
                <w:tab w:val="left" w:pos="-720"/>
              </w:tabs>
              <w:suppressAutoHyphens/>
              <w:rPr>
                <w:rFonts w:ascii="Times New Roman" w:hAnsi="Times New Roman" w:cs="Times New Roman"/>
                <w:b/>
                <w:bCs/>
                <w:sz w:val="24"/>
                <w:szCs w:val="24"/>
              </w:rPr>
            </w:pPr>
          </w:p>
        </w:tc>
      </w:tr>
      <w:tr w:rsidRPr="00153293" w:rsidR="0054636E" w:rsidTr="293CE04F" w14:paraId="244DCF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53293" w:rsidR="0054636E" w:rsidP="293CE04F" w:rsidRDefault="1148E96D" w14:paraId="3DB3F5D2" w14:textId="7702ED94">
            <w:r w:rsidRPr="293CE04F">
              <w:rPr>
                <w:rFonts w:ascii="Times New Roman" w:hAnsi="Times New Roman" w:cs="Times New Roman"/>
                <w:b/>
                <w:bCs/>
                <w:sz w:val="24"/>
                <w:szCs w:val="24"/>
              </w:rPr>
              <w:t>36</w:t>
            </w:r>
            <w:r w:rsidRPr="293CE04F" w:rsidR="459FB346">
              <w:rPr>
                <w:rFonts w:ascii="Times New Roman" w:hAnsi="Times New Roman" w:cs="Times New Roman"/>
                <w:b/>
                <w:bCs/>
                <w:sz w:val="24"/>
                <w:szCs w:val="24"/>
              </w:rPr>
              <w:t xml:space="preserve"> </w:t>
            </w:r>
            <w:r w:rsidRPr="293CE04F">
              <w:rPr>
                <w:rFonts w:ascii="Times New Roman" w:hAnsi="Times New Roman" w:cs="Times New Roman"/>
                <w:b/>
                <w:bCs/>
                <w:sz w:val="24"/>
                <w:szCs w:val="24"/>
              </w:rPr>
              <w:t>381</w:t>
            </w:r>
          </w:p>
        </w:tc>
        <w:tc>
          <w:tcPr>
            <w:tcW w:w="6590" w:type="dxa"/>
            <w:tcBorders>
              <w:top w:val="nil"/>
              <w:left w:val="nil"/>
              <w:bottom w:val="nil"/>
              <w:right w:val="nil"/>
            </w:tcBorders>
          </w:tcPr>
          <w:p w:rsidRPr="003B79A9" w:rsidR="0054636E" w:rsidP="00A77F3C" w:rsidRDefault="5A75E427" w14:paraId="3BEA3DB3" w14:textId="6C110FA3">
            <w:pPr>
              <w:spacing w:line="240" w:lineRule="auto"/>
              <w:rPr>
                <w:rFonts w:ascii="Times New Roman" w:hAnsi="Times New Roman" w:cs="Times New Roman"/>
                <w:b/>
                <w:bCs/>
                <w:sz w:val="24"/>
                <w:szCs w:val="24"/>
              </w:rPr>
            </w:pPr>
            <w:r w:rsidRPr="6D0F8C71">
              <w:rPr>
                <w:rFonts w:ascii="Times New Roman" w:hAnsi="Times New Roman" w:cs="Times New Roman"/>
                <w:b/>
                <w:bCs/>
                <w:sz w:val="24"/>
                <w:szCs w:val="24"/>
              </w:rPr>
              <w:t xml:space="preserve">Voorstel van wet van de leden </w:t>
            </w:r>
            <w:r w:rsidRPr="6D0F8C71" w:rsidR="353F6102">
              <w:rPr>
                <w:rFonts w:ascii="Times New Roman" w:hAnsi="Times New Roman" w:cs="Times New Roman"/>
                <w:b/>
                <w:bCs/>
                <w:color w:val="auto"/>
                <w:sz w:val="24"/>
                <w:szCs w:val="24"/>
              </w:rPr>
              <w:t xml:space="preserve">Boswijk </w:t>
            </w:r>
            <w:r w:rsidRPr="6D0F8C71">
              <w:rPr>
                <w:rFonts w:ascii="Times New Roman" w:hAnsi="Times New Roman" w:cs="Times New Roman"/>
                <w:b/>
                <w:bCs/>
                <w:sz w:val="24"/>
                <w:szCs w:val="24"/>
              </w:rPr>
              <w:t>en Mutluer tot wijziging van het Wetboek van Strafrecht en het Wetboek van Strafrecht BES in verband met het strafbaar stellen van het openbaar maken van beeldmateriaal van slachtoffers</w:t>
            </w:r>
          </w:p>
        </w:tc>
      </w:tr>
      <w:tr w:rsidRPr="00153293" w:rsidR="0054636E" w:rsidTr="293CE04F" w14:paraId="7703D8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53293" w:rsidR="0054636E" w:rsidP="00CE5188" w:rsidRDefault="0054636E" w14:paraId="5823E20E" w14:textId="77777777">
            <w:pPr>
              <w:pStyle w:val="Amendement"/>
              <w:rPr>
                <w:rFonts w:ascii="Times New Roman" w:hAnsi="Times New Roman" w:cs="Times New Roman"/>
              </w:rPr>
            </w:pPr>
          </w:p>
        </w:tc>
        <w:tc>
          <w:tcPr>
            <w:tcW w:w="6590" w:type="dxa"/>
            <w:tcBorders>
              <w:top w:val="nil"/>
              <w:left w:val="nil"/>
              <w:bottom w:val="nil"/>
              <w:right w:val="nil"/>
            </w:tcBorders>
          </w:tcPr>
          <w:p w:rsidRPr="00153293" w:rsidR="0054636E" w:rsidP="00CE5188" w:rsidRDefault="0054636E" w14:paraId="73A40940" w14:textId="77777777">
            <w:pPr>
              <w:pStyle w:val="Amendement"/>
              <w:rPr>
                <w:rFonts w:ascii="Times New Roman" w:hAnsi="Times New Roman" w:cs="Times New Roman"/>
              </w:rPr>
            </w:pPr>
          </w:p>
        </w:tc>
      </w:tr>
      <w:tr w:rsidRPr="00153293" w:rsidR="0054636E" w:rsidTr="293CE04F" w14:paraId="001647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53293" w:rsidR="0054636E" w:rsidP="00CE5188" w:rsidRDefault="0054636E" w14:paraId="69866763" w14:textId="77777777">
            <w:pPr>
              <w:pStyle w:val="Amendement"/>
              <w:rPr>
                <w:rFonts w:ascii="Times New Roman" w:hAnsi="Times New Roman" w:cs="Times New Roman"/>
              </w:rPr>
            </w:pPr>
          </w:p>
        </w:tc>
        <w:tc>
          <w:tcPr>
            <w:tcW w:w="6590" w:type="dxa"/>
            <w:tcBorders>
              <w:top w:val="nil"/>
              <w:left w:val="nil"/>
              <w:bottom w:val="nil"/>
              <w:right w:val="nil"/>
            </w:tcBorders>
          </w:tcPr>
          <w:p w:rsidRPr="00153293" w:rsidR="0054636E" w:rsidP="00CE5188" w:rsidRDefault="0054636E" w14:paraId="64392A3D" w14:textId="77777777">
            <w:pPr>
              <w:pStyle w:val="Amendement"/>
              <w:rPr>
                <w:rFonts w:ascii="Times New Roman" w:hAnsi="Times New Roman" w:cs="Times New Roman"/>
              </w:rPr>
            </w:pPr>
          </w:p>
        </w:tc>
      </w:tr>
      <w:tr w:rsidRPr="00153293" w:rsidR="0054636E" w:rsidTr="293CE04F" w14:paraId="52E96E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53293" w:rsidR="0054636E" w:rsidP="293CE04F" w:rsidRDefault="6A689D05" w14:paraId="71CFE417" w14:textId="466A75BE">
            <w:pPr>
              <w:pStyle w:val="Amendement"/>
              <w:rPr>
                <w:rFonts w:ascii="Times New Roman" w:hAnsi="Times New Roman" w:cs="Times New Roman"/>
                <w:color w:val="FF0000"/>
              </w:rPr>
            </w:pPr>
            <w:r w:rsidRPr="293CE04F">
              <w:rPr>
                <w:rFonts w:ascii="Times New Roman" w:hAnsi="Times New Roman" w:cs="Times New Roman"/>
              </w:rPr>
              <w:t xml:space="preserve">Nr. </w:t>
            </w:r>
            <w:r w:rsidR="00E41B5A">
              <w:rPr>
                <w:rFonts w:ascii="Times New Roman" w:hAnsi="Times New Roman" w:cs="Times New Roman"/>
              </w:rPr>
              <w:t>6</w:t>
            </w:r>
          </w:p>
        </w:tc>
        <w:tc>
          <w:tcPr>
            <w:tcW w:w="6590" w:type="dxa"/>
            <w:tcBorders>
              <w:top w:val="nil"/>
              <w:left w:val="nil"/>
              <w:bottom w:val="nil"/>
              <w:right w:val="nil"/>
            </w:tcBorders>
          </w:tcPr>
          <w:p w:rsidRPr="00153293" w:rsidR="0054636E" w:rsidP="00CE5188" w:rsidRDefault="6A689D05" w14:paraId="4F6E3B65" w14:textId="7B183DF9">
            <w:pPr>
              <w:pStyle w:val="Amendement"/>
              <w:rPr>
                <w:rFonts w:ascii="Times New Roman" w:hAnsi="Times New Roman" w:cs="Times New Roman"/>
              </w:rPr>
            </w:pPr>
            <w:r w:rsidRPr="293CE04F">
              <w:rPr>
                <w:rFonts w:ascii="Times New Roman" w:hAnsi="Times New Roman" w:cs="Times New Roman"/>
              </w:rPr>
              <w:t>MEMORIE VAN TOELICHTING</w:t>
            </w:r>
            <w:r w:rsidRPr="293CE04F" w:rsidR="2249C51C">
              <w:rPr>
                <w:rFonts w:ascii="Times New Roman" w:hAnsi="Times New Roman" w:cs="Times New Roman"/>
              </w:rPr>
              <w:t xml:space="preserve"> ZOALS GEWIJZIGD NAAR AANLEIDING VAN HET ADVIES VAN DE AFDELING ADVISERING VAN DE RAAD VAN STATE</w:t>
            </w:r>
          </w:p>
        </w:tc>
      </w:tr>
      <w:tr w:rsidRPr="00153293" w:rsidR="0054636E" w:rsidTr="293CE04F" w14:paraId="5C5BBD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53293" w:rsidR="0054636E" w:rsidP="00CE5188" w:rsidRDefault="0054636E" w14:paraId="6047CCA5" w14:textId="77777777">
            <w:pPr>
              <w:pStyle w:val="Amendement"/>
              <w:rPr>
                <w:rFonts w:ascii="Times New Roman" w:hAnsi="Times New Roman" w:cs="Times New Roman"/>
              </w:rPr>
            </w:pPr>
          </w:p>
        </w:tc>
        <w:tc>
          <w:tcPr>
            <w:tcW w:w="6590" w:type="dxa"/>
            <w:tcBorders>
              <w:top w:val="nil"/>
              <w:left w:val="nil"/>
              <w:bottom w:val="nil"/>
              <w:right w:val="nil"/>
            </w:tcBorders>
          </w:tcPr>
          <w:p w:rsidRPr="00153293" w:rsidR="0054636E" w:rsidP="00CE5188" w:rsidRDefault="0054636E" w14:paraId="3D82C210" w14:textId="77777777">
            <w:pPr>
              <w:pStyle w:val="Amendement"/>
              <w:rPr>
                <w:rFonts w:ascii="Times New Roman" w:hAnsi="Times New Roman" w:cs="Times New Roman"/>
              </w:rPr>
            </w:pPr>
          </w:p>
        </w:tc>
      </w:tr>
    </w:tbl>
    <w:p w:rsidRPr="006818A9" w:rsidR="000078F3" w:rsidP="006818A9" w:rsidRDefault="0029041C" w14:paraId="2ECCC7B5" w14:textId="77777777">
      <w:pPr>
        <w:spacing w:line="240" w:lineRule="auto"/>
        <w:rPr>
          <w:rFonts w:ascii="Times New Roman" w:hAnsi="Times New Roman" w:eastAsia="Times New Roman" w:cs="Times New Roman"/>
          <w:b/>
          <w:bCs/>
          <w:sz w:val="24"/>
          <w:szCs w:val="24"/>
        </w:rPr>
      </w:pPr>
      <w:r w:rsidRPr="006818A9">
        <w:rPr>
          <w:rFonts w:ascii="Times New Roman" w:hAnsi="Times New Roman" w:cs="Times New Roman"/>
          <w:b/>
          <w:bCs/>
          <w:sz w:val="24"/>
          <w:szCs w:val="24"/>
        </w:rPr>
        <w:t xml:space="preserve">I. ALGEMEEN </w:t>
      </w:r>
    </w:p>
    <w:p w:rsidRPr="006818A9" w:rsidR="000078F3" w:rsidP="006818A9" w:rsidRDefault="0029041C" w14:paraId="011642F3" w14:textId="77777777">
      <w:pPr>
        <w:spacing w:line="240" w:lineRule="auto"/>
        <w:rPr>
          <w:rFonts w:ascii="Times New Roman" w:hAnsi="Times New Roman" w:eastAsia="Times New Roman" w:cs="Times New Roman"/>
          <w:b/>
          <w:bCs/>
          <w:sz w:val="24"/>
          <w:szCs w:val="24"/>
        </w:rPr>
      </w:pPr>
      <w:r w:rsidRPr="006818A9">
        <w:rPr>
          <w:rFonts w:ascii="Times New Roman" w:hAnsi="Times New Roman" w:cs="Times New Roman"/>
          <w:b/>
          <w:bCs/>
          <w:sz w:val="24"/>
          <w:szCs w:val="24"/>
        </w:rPr>
        <w:t xml:space="preserve"> </w:t>
      </w:r>
    </w:p>
    <w:p w:rsidRPr="006818A9" w:rsidR="000078F3" w:rsidP="006818A9" w:rsidRDefault="0029041C" w14:paraId="4E130FBC" w14:textId="77777777">
      <w:pPr>
        <w:spacing w:line="240" w:lineRule="auto"/>
        <w:rPr>
          <w:rFonts w:ascii="Times New Roman" w:hAnsi="Times New Roman" w:eastAsia="Times New Roman" w:cs="Times New Roman"/>
          <w:b/>
          <w:bCs/>
          <w:sz w:val="24"/>
          <w:szCs w:val="24"/>
        </w:rPr>
      </w:pPr>
      <w:r w:rsidRPr="006818A9">
        <w:rPr>
          <w:rFonts w:ascii="Times New Roman" w:hAnsi="Times New Roman" w:cs="Times New Roman"/>
          <w:b/>
          <w:bCs/>
          <w:sz w:val="24"/>
          <w:szCs w:val="24"/>
        </w:rPr>
        <w:t>1. Inleiding</w:t>
      </w:r>
    </w:p>
    <w:p w:rsidRPr="006818A9" w:rsidR="000078F3" w:rsidP="006818A9" w:rsidRDefault="000078F3" w14:paraId="4C4F86A0" w14:textId="77777777">
      <w:pPr>
        <w:spacing w:line="240" w:lineRule="auto"/>
        <w:rPr>
          <w:rFonts w:ascii="Times New Roman" w:hAnsi="Times New Roman" w:eastAsia="Times New Roman" w:cs="Times New Roman"/>
          <w:sz w:val="24"/>
          <w:szCs w:val="24"/>
        </w:rPr>
      </w:pPr>
    </w:p>
    <w:p w:rsidRPr="006818A9" w:rsidR="000078F3" w:rsidP="293CE04F" w:rsidRDefault="0029041C" w14:paraId="0800C0E4" w14:textId="65507B1A">
      <w:pPr>
        <w:spacing w:line="240" w:lineRule="auto"/>
        <w:rPr>
          <w:rFonts w:ascii="Times New Roman" w:hAnsi="Times New Roman" w:cs="Times New Roman"/>
          <w:sz w:val="24"/>
          <w:szCs w:val="24"/>
        </w:rPr>
      </w:pPr>
      <w:r w:rsidRPr="293CE04F">
        <w:rPr>
          <w:rFonts w:ascii="Times New Roman" w:hAnsi="Times New Roman" w:cs="Times New Roman"/>
          <w:sz w:val="24"/>
          <w:szCs w:val="24"/>
        </w:rPr>
        <w:t>In dit wetsvoorstel wordt de strafbaarstelling voorgesteld van het willens en wetens openbaar maken van beeldmateriaal van personen die dringend</w:t>
      </w:r>
      <w:r w:rsidRPr="293CE04F">
        <w:rPr>
          <w:rFonts w:ascii="Times New Roman" w:hAnsi="Times New Roman" w:cs="Times New Roman"/>
          <w:b/>
          <w:bCs/>
          <w:sz w:val="24"/>
          <w:szCs w:val="24"/>
        </w:rPr>
        <w:t xml:space="preserve"> </w:t>
      </w:r>
      <w:r w:rsidRPr="293CE04F">
        <w:rPr>
          <w:rFonts w:ascii="Times New Roman" w:hAnsi="Times New Roman" w:cs="Times New Roman"/>
          <w:sz w:val="24"/>
          <w:szCs w:val="24"/>
        </w:rPr>
        <w:t>hulp behoeven of inmiddels zijn overleden. Het komt geregeld voor dat omstanders foto’s of filmpjes maken van personen die zwaargewond zijn, vechten voor hun leven of die zelfs al gestorven zijn.</w:t>
      </w:r>
      <w:r w:rsidRPr="293CE04F">
        <w:rPr>
          <w:rFonts w:ascii="Times New Roman" w:hAnsi="Times New Roman" w:cs="Times New Roman"/>
        </w:rPr>
        <w:t xml:space="preserve"> </w:t>
      </w:r>
      <w:r w:rsidRPr="293CE04F">
        <w:rPr>
          <w:rFonts w:ascii="Times New Roman" w:hAnsi="Times New Roman" w:cs="Times New Roman"/>
          <w:sz w:val="24"/>
          <w:szCs w:val="24"/>
        </w:rPr>
        <w:t xml:space="preserve">Omstanders verkiezen in dat geval het pakken van hun telefoon om het drama te filmen boven het daadwerkelijk helpen van het slachtoffer of het met rust laten van werkende hulpverleners. De gemaakte beelden worden vaak verder openbaar gemaakt </w:t>
      </w:r>
      <w:r w:rsidRPr="293CE04F" w:rsidR="1410C6C4">
        <w:rPr>
          <w:rFonts w:ascii="Times New Roman" w:hAnsi="Times New Roman" w:cs="Times New Roman"/>
          <w:sz w:val="24"/>
          <w:szCs w:val="24"/>
        </w:rPr>
        <w:t xml:space="preserve">en verspreid </w:t>
      </w:r>
      <w:r w:rsidRPr="293CE04F">
        <w:rPr>
          <w:rFonts w:ascii="Times New Roman" w:hAnsi="Times New Roman" w:cs="Times New Roman"/>
          <w:sz w:val="24"/>
          <w:szCs w:val="24"/>
        </w:rPr>
        <w:t xml:space="preserve">via sociale media, </w:t>
      </w:r>
      <w:r w:rsidRPr="293CE04F" w:rsidR="6891ABA0">
        <w:rPr>
          <w:rFonts w:ascii="Times New Roman" w:hAnsi="Times New Roman" w:cs="Times New Roman"/>
          <w:sz w:val="24"/>
          <w:szCs w:val="24"/>
        </w:rPr>
        <w:t xml:space="preserve">bijvoorbeeld </w:t>
      </w:r>
      <w:r w:rsidRPr="293CE04F">
        <w:rPr>
          <w:rFonts w:ascii="Times New Roman" w:hAnsi="Times New Roman" w:cs="Times New Roman"/>
          <w:sz w:val="24"/>
          <w:szCs w:val="24"/>
        </w:rPr>
        <w:t xml:space="preserve">op Facebook, </w:t>
      </w:r>
      <w:r w:rsidRPr="293CE04F" w:rsidR="683911A7">
        <w:rPr>
          <w:rFonts w:ascii="Times New Roman" w:hAnsi="Times New Roman" w:cs="Times New Roman"/>
          <w:sz w:val="24"/>
          <w:szCs w:val="24"/>
        </w:rPr>
        <w:t xml:space="preserve">X, </w:t>
      </w:r>
      <w:r w:rsidRPr="293CE04F" w:rsidR="051F7E4A">
        <w:rPr>
          <w:rFonts w:ascii="Times New Roman" w:hAnsi="Times New Roman" w:cs="Times New Roman"/>
          <w:sz w:val="24"/>
          <w:szCs w:val="24"/>
        </w:rPr>
        <w:t xml:space="preserve">TikTok, </w:t>
      </w:r>
      <w:r w:rsidRPr="293CE04F">
        <w:rPr>
          <w:rFonts w:ascii="Times New Roman" w:hAnsi="Times New Roman" w:cs="Times New Roman"/>
          <w:sz w:val="24"/>
          <w:szCs w:val="24"/>
        </w:rPr>
        <w:t>Instagram of</w:t>
      </w:r>
      <w:r w:rsidRPr="293CE04F" w:rsidR="17066106">
        <w:rPr>
          <w:rFonts w:ascii="Times New Roman" w:hAnsi="Times New Roman" w:cs="Times New Roman"/>
          <w:sz w:val="24"/>
          <w:szCs w:val="24"/>
        </w:rPr>
        <w:t xml:space="preserve"> </w:t>
      </w:r>
      <w:r w:rsidRPr="293CE04F">
        <w:rPr>
          <w:rFonts w:ascii="Times New Roman" w:hAnsi="Times New Roman" w:cs="Times New Roman"/>
          <w:sz w:val="24"/>
          <w:szCs w:val="24"/>
        </w:rPr>
        <w:t>Telegram. Het</w:t>
      </w:r>
      <w:r w:rsidRPr="293CE04F" w:rsidR="008A32EE">
        <w:rPr>
          <w:rFonts w:ascii="Times New Roman" w:hAnsi="Times New Roman" w:cs="Times New Roman"/>
          <w:sz w:val="24"/>
          <w:szCs w:val="24"/>
        </w:rPr>
        <w:t xml:space="preserve"> openbaar maken van de</w:t>
      </w:r>
      <w:r w:rsidRPr="293CE04F" w:rsidR="3EE658DC">
        <w:rPr>
          <w:rFonts w:ascii="Times New Roman" w:hAnsi="Times New Roman" w:cs="Times New Roman"/>
          <w:sz w:val="24"/>
          <w:szCs w:val="24"/>
        </w:rPr>
        <w:t>rgelijke</w:t>
      </w:r>
      <w:r w:rsidRPr="293CE04F" w:rsidR="008A32EE">
        <w:rPr>
          <w:rFonts w:ascii="Times New Roman" w:hAnsi="Times New Roman" w:cs="Times New Roman"/>
          <w:sz w:val="24"/>
          <w:szCs w:val="24"/>
        </w:rPr>
        <w:t xml:space="preserve"> beelden </w:t>
      </w:r>
      <w:r w:rsidRPr="293CE04F">
        <w:rPr>
          <w:rFonts w:ascii="Times New Roman" w:hAnsi="Times New Roman" w:cs="Times New Roman"/>
          <w:sz w:val="24"/>
          <w:szCs w:val="24"/>
        </w:rPr>
        <w:t xml:space="preserve">is een ernstige en strafwaardige inbreuk op de privacy </w:t>
      </w:r>
      <w:r w:rsidRPr="293CE04F" w:rsidR="223C003F">
        <w:rPr>
          <w:rFonts w:ascii="Times New Roman" w:hAnsi="Times New Roman" w:cs="Times New Roman"/>
          <w:sz w:val="24"/>
          <w:szCs w:val="24"/>
        </w:rPr>
        <w:t xml:space="preserve">en de persoonlijke levenssfeer </w:t>
      </w:r>
      <w:r w:rsidRPr="293CE04F">
        <w:rPr>
          <w:rFonts w:ascii="Times New Roman" w:hAnsi="Times New Roman" w:cs="Times New Roman"/>
          <w:sz w:val="24"/>
          <w:szCs w:val="24"/>
        </w:rPr>
        <w:t xml:space="preserve">van het slachtoffer, </w:t>
      </w:r>
      <w:r w:rsidRPr="293CE04F" w:rsidR="6D5EB612">
        <w:rPr>
          <w:rFonts w:ascii="Times New Roman" w:hAnsi="Times New Roman" w:cs="Times New Roman"/>
          <w:sz w:val="24"/>
          <w:szCs w:val="24"/>
        </w:rPr>
        <w:t>dat beschermd wordt door</w:t>
      </w:r>
      <w:r w:rsidRPr="293CE04F" w:rsidR="6A6A66B1">
        <w:rPr>
          <w:rFonts w:ascii="Times New Roman" w:hAnsi="Times New Roman" w:cs="Times New Roman"/>
          <w:sz w:val="24"/>
          <w:szCs w:val="24"/>
        </w:rPr>
        <w:t xml:space="preserve"> </w:t>
      </w:r>
      <w:r w:rsidRPr="293CE04F" w:rsidR="3A4C27E2">
        <w:rPr>
          <w:rFonts w:ascii="Times New Roman" w:hAnsi="Times New Roman" w:cs="Times New Roman"/>
          <w:sz w:val="24"/>
          <w:szCs w:val="24"/>
        </w:rPr>
        <w:t xml:space="preserve">onder andere </w:t>
      </w:r>
      <w:r w:rsidRPr="293CE04F" w:rsidR="6A6A66B1">
        <w:rPr>
          <w:rFonts w:ascii="Times New Roman" w:hAnsi="Times New Roman" w:cs="Times New Roman"/>
          <w:sz w:val="24"/>
          <w:szCs w:val="24"/>
        </w:rPr>
        <w:t xml:space="preserve">artikel 10 van de Grondwet, </w:t>
      </w:r>
      <w:r w:rsidRPr="293CE04F">
        <w:rPr>
          <w:rFonts w:ascii="Times New Roman" w:hAnsi="Times New Roman" w:cs="Times New Roman"/>
          <w:sz w:val="24"/>
          <w:szCs w:val="24"/>
        </w:rPr>
        <w:t xml:space="preserve">en heeft daarnaast ook </w:t>
      </w:r>
      <w:r w:rsidRPr="293CE04F" w:rsidR="4BAECF2F">
        <w:rPr>
          <w:rFonts w:ascii="Times New Roman" w:hAnsi="Times New Roman" w:cs="Times New Roman"/>
          <w:sz w:val="24"/>
          <w:szCs w:val="24"/>
        </w:rPr>
        <w:t xml:space="preserve">een enorme </w:t>
      </w:r>
      <w:r w:rsidRPr="293CE04F">
        <w:rPr>
          <w:rFonts w:ascii="Times New Roman" w:hAnsi="Times New Roman" w:cs="Times New Roman"/>
          <w:sz w:val="24"/>
          <w:szCs w:val="24"/>
        </w:rPr>
        <w:t xml:space="preserve">impact op de nabestaanden. Op het moment dat iemand slachtoffer is geworden van een ongeval of een misdrijf, verkeert deze persoon doorgaans in een toestand waarbij dringend hulp nodig is. Het is voor het slachtoffer zeer onwenselijk dat hiervan beelden worden gemaakt die vervolgens zomaar </w:t>
      </w:r>
      <w:r w:rsidRPr="293CE04F" w:rsidR="38CE7F0B">
        <w:rPr>
          <w:rFonts w:ascii="Times New Roman" w:hAnsi="Times New Roman" w:cs="Times New Roman"/>
          <w:sz w:val="24"/>
          <w:szCs w:val="24"/>
        </w:rPr>
        <w:t xml:space="preserve">online </w:t>
      </w:r>
      <w:r w:rsidRPr="293CE04F">
        <w:rPr>
          <w:rFonts w:ascii="Times New Roman" w:hAnsi="Times New Roman" w:cs="Times New Roman"/>
          <w:sz w:val="24"/>
          <w:szCs w:val="24"/>
        </w:rPr>
        <w:t>worden verspreid. Er zijn ook zelfs situaties bekend dat de beelden van een slachtoffer al op het internet circuleerden voordat de naasten op de hoogte waren gesteld van de situatie. Hoe erg dat is, behoeft nauwelijks nadere uitleg</w:t>
      </w:r>
      <w:r w:rsidRPr="293CE04F" w:rsidR="5ED65FCA">
        <w:rPr>
          <w:rFonts w:ascii="Times New Roman" w:hAnsi="Times New Roman" w:cs="Times New Roman"/>
          <w:sz w:val="24"/>
          <w:szCs w:val="24"/>
        </w:rPr>
        <w:t>.</w:t>
      </w:r>
      <w:r w:rsidRPr="293CE04F">
        <w:rPr>
          <w:rFonts w:ascii="Times New Roman" w:hAnsi="Times New Roman" w:cs="Times New Roman"/>
          <w:sz w:val="24"/>
          <w:szCs w:val="24"/>
        </w:rPr>
        <w:t xml:space="preserve"> </w:t>
      </w:r>
      <w:r w:rsidRPr="293CE04F" w:rsidR="7658E8E2">
        <w:rPr>
          <w:rFonts w:ascii="Times New Roman" w:hAnsi="Times New Roman" w:cs="Times New Roman"/>
          <w:sz w:val="24"/>
          <w:szCs w:val="24"/>
        </w:rPr>
        <w:t>E</w:t>
      </w:r>
      <w:r w:rsidRPr="293CE04F">
        <w:rPr>
          <w:rFonts w:ascii="Times New Roman" w:hAnsi="Times New Roman" w:cs="Times New Roman"/>
          <w:sz w:val="24"/>
          <w:szCs w:val="24"/>
        </w:rPr>
        <w:t xml:space="preserve">en normstelling met een afschrikwekkende strafbedreiging is </w:t>
      </w:r>
      <w:r w:rsidRPr="293CE04F" w:rsidR="002B3960">
        <w:rPr>
          <w:rFonts w:ascii="Times New Roman" w:hAnsi="Times New Roman" w:cs="Times New Roman"/>
          <w:sz w:val="24"/>
          <w:szCs w:val="24"/>
        </w:rPr>
        <w:t>daarom</w:t>
      </w:r>
      <w:r w:rsidRPr="293CE04F">
        <w:rPr>
          <w:rFonts w:ascii="Times New Roman" w:hAnsi="Times New Roman" w:cs="Times New Roman"/>
          <w:sz w:val="24"/>
          <w:szCs w:val="24"/>
        </w:rPr>
        <w:t xml:space="preserve"> op zijn plaats, uitzonderingen in het belang van opsporing daargelaten.</w:t>
      </w:r>
    </w:p>
    <w:p w:rsidR="006818A9" w:rsidP="006818A9" w:rsidRDefault="006818A9" w14:paraId="5D4D6E6E" w14:textId="77777777">
      <w:pPr>
        <w:spacing w:line="240" w:lineRule="auto"/>
        <w:rPr>
          <w:rFonts w:ascii="Times New Roman" w:hAnsi="Times New Roman" w:cs="Times New Roman"/>
          <w:b/>
          <w:bCs/>
          <w:sz w:val="24"/>
          <w:szCs w:val="24"/>
        </w:rPr>
      </w:pPr>
    </w:p>
    <w:p w:rsidR="000078F3" w:rsidP="006818A9" w:rsidRDefault="0029041C" w14:paraId="1FF49F0E" w14:textId="088123F7">
      <w:pPr>
        <w:spacing w:line="240" w:lineRule="auto"/>
        <w:rPr>
          <w:rFonts w:ascii="Times New Roman" w:hAnsi="Times New Roman" w:cs="Times New Roman"/>
          <w:b/>
          <w:bCs/>
          <w:sz w:val="24"/>
          <w:szCs w:val="24"/>
        </w:rPr>
      </w:pPr>
      <w:r w:rsidRPr="006818A9">
        <w:rPr>
          <w:rFonts w:ascii="Times New Roman" w:hAnsi="Times New Roman" w:cs="Times New Roman"/>
          <w:b/>
          <w:bCs/>
          <w:sz w:val="24"/>
          <w:szCs w:val="24"/>
        </w:rPr>
        <w:t>2. Hoofdlijnen van het wetsvoorstel</w:t>
      </w:r>
    </w:p>
    <w:p w:rsidRPr="006818A9" w:rsidR="006818A9" w:rsidP="006818A9" w:rsidRDefault="006818A9" w14:paraId="60EB0D8B" w14:textId="77777777">
      <w:pPr>
        <w:spacing w:line="240" w:lineRule="auto"/>
        <w:rPr>
          <w:rFonts w:ascii="Times New Roman" w:hAnsi="Times New Roman" w:eastAsia="Times New Roman" w:cs="Times New Roman"/>
          <w:b/>
          <w:bCs/>
          <w:sz w:val="24"/>
          <w:szCs w:val="24"/>
        </w:rPr>
      </w:pPr>
    </w:p>
    <w:p w:rsidR="000078F3" w:rsidP="006818A9" w:rsidRDefault="0029041C" w14:paraId="0686A6B8" w14:textId="5E23FB73">
      <w:pPr>
        <w:spacing w:line="240" w:lineRule="auto"/>
        <w:rPr>
          <w:rFonts w:ascii="Times New Roman" w:hAnsi="Times New Roman" w:cs="Times New Roman"/>
          <w:i/>
          <w:iCs/>
          <w:sz w:val="24"/>
          <w:szCs w:val="24"/>
        </w:rPr>
      </w:pPr>
      <w:r w:rsidRPr="006818A9">
        <w:rPr>
          <w:rFonts w:ascii="Times New Roman" w:hAnsi="Times New Roman" w:cs="Times New Roman"/>
          <w:i/>
          <w:iCs/>
          <w:sz w:val="24"/>
          <w:szCs w:val="24"/>
        </w:rPr>
        <w:t>2.1 Aanleiding</w:t>
      </w:r>
    </w:p>
    <w:p w:rsidRPr="006818A9" w:rsidR="006818A9" w:rsidP="006818A9" w:rsidRDefault="006818A9" w14:paraId="257263A3" w14:textId="77777777">
      <w:pPr>
        <w:spacing w:line="240" w:lineRule="auto"/>
        <w:rPr>
          <w:rFonts w:ascii="Times New Roman" w:hAnsi="Times New Roman" w:eastAsia="Times New Roman" w:cs="Times New Roman"/>
          <w:i/>
          <w:iCs/>
          <w:sz w:val="24"/>
          <w:szCs w:val="24"/>
        </w:rPr>
      </w:pPr>
    </w:p>
    <w:p w:rsidRPr="006818A9" w:rsidR="000078F3" w:rsidP="447DBACC" w:rsidRDefault="0029041C" w14:paraId="2F2DB2CF" w14:textId="0038CCF4">
      <w:pPr>
        <w:spacing w:line="240" w:lineRule="auto"/>
        <w:rPr>
          <w:rFonts w:ascii="Times New Roman" w:hAnsi="Times New Roman" w:cs="Times New Roman"/>
          <w:i/>
          <w:iCs/>
          <w:sz w:val="24"/>
          <w:szCs w:val="24"/>
        </w:rPr>
      </w:pPr>
      <w:r w:rsidRPr="447DBACC">
        <w:rPr>
          <w:rFonts w:ascii="Times New Roman" w:hAnsi="Times New Roman" w:cs="Times New Roman"/>
          <w:i/>
          <w:iCs/>
          <w:sz w:val="24"/>
          <w:szCs w:val="24"/>
        </w:rPr>
        <w:t>‘Omstanders filmen reanimatie, politie woest: ‘Wat als dit jouw vader, moeder of kind was?’.</w:t>
      </w:r>
      <w:r w:rsidRPr="447DBACC">
        <w:rPr>
          <w:rFonts w:ascii="Times New Roman" w:hAnsi="Times New Roman" w:eastAsia="Times New Roman" w:cs="Times New Roman"/>
          <w:i/>
          <w:iCs/>
          <w:sz w:val="24"/>
          <w:szCs w:val="24"/>
          <w:vertAlign w:val="superscript"/>
        </w:rPr>
        <w:footnoteReference w:id="2"/>
      </w:r>
      <w:r w:rsidRPr="447DBACC">
        <w:rPr>
          <w:rFonts w:ascii="Times New Roman" w:hAnsi="Times New Roman" w:cs="Times New Roman"/>
          <w:i/>
          <w:iCs/>
          <w:sz w:val="24"/>
          <w:szCs w:val="24"/>
        </w:rPr>
        <w:t xml:space="preserve"> ‘Politieagent hekelt gedrag omstanders die filmen hoe slachtoffer ongeluk A28 voor zijn leven vecht: ‘Ga gewoon weg!’.</w:t>
      </w:r>
      <w:r w:rsidRPr="447DBACC">
        <w:rPr>
          <w:rFonts w:ascii="Times New Roman" w:hAnsi="Times New Roman" w:eastAsia="Times New Roman" w:cs="Times New Roman"/>
          <w:i/>
          <w:iCs/>
          <w:sz w:val="24"/>
          <w:szCs w:val="24"/>
          <w:vertAlign w:val="superscript"/>
        </w:rPr>
        <w:footnoteReference w:id="3"/>
      </w:r>
      <w:r w:rsidRPr="447DBACC">
        <w:rPr>
          <w:rFonts w:ascii="Times New Roman" w:hAnsi="Times New Roman" w:cs="Times New Roman"/>
          <w:i/>
          <w:iCs/>
          <w:sz w:val="24"/>
          <w:szCs w:val="24"/>
        </w:rPr>
        <w:t xml:space="preserve"> ‘Politie: STOP met verspreiden van foto’s dodelijk slachtoffer Tilburg’</w:t>
      </w:r>
      <w:r w:rsidRPr="447DBACC">
        <w:rPr>
          <w:rFonts w:ascii="Times New Roman" w:hAnsi="Times New Roman" w:cs="Times New Roman"/>
          <w:sz w:val="24"/>
          <w:szCs w:val="24"/>
        </w:rPr>
        <w:t>.</w:t>
      </w:r>
      <w:r w:rsidRPr="447DBACC">
        <w:rPr>
          <w:rFonts w:ascii="Times New Roman" w:hAnsi="Times New Roman" w:eastAsia="Times New Roman" w:cs="Times New Roman"/>
          <w:sz w:val="24"/>
          <w:szCs w:val="24"/>
          <w:vertAlign w:val="superscript"/>
        </w:rPr>
        <w:footnoteReference w:id="4"/>
      </w:r>
      <w:r w:rsidRPr="447DBACC" w:rsidR="6D006C8A">
        <w:rPr>
          <w:rFonts w:ascii="Times New Roman" w:hAnsi="Times New Roman" w:cs="Times New Roman"/>
          <w:sz w:val="24"/>
          <w:szCs w:val="24"/>
        </w:rPr>
        <w:t xml:space="preserve"> ‘</w:t>
      </w:r>
      <w:r w:rsidRPr="447DBACC" w:rsidR="6D006C8A">
        <w:rPr>
          <w:rFonts w:ascii="Times New Roman" w:hAnsi="Times New Roman" w:cs="Times New Roman"/>
          <w:i/>
          <w:iCs/>
          <w:sz w:val="24"/>
          <w:szCs w:val="24"/>
        </w:rPr>
        <w:t xml:space="preserve">Ernstig ongeluk tot woede van politievakbond gefilmd: 'Grof </w:t>
      </w:r>
      <w:r w:rsidRPr="447DBACC" w:rsidR="6D006C8A">
        <w:rPr>
          <w:rFonts w:ascii="Times New Roman" w:hAnsi="Times New Roman" w:cs="Times New Roman"/>
          <w:i/>
          <w:iCs/>
          <w:sz w:val="24"/>
          <w:szCs w:val="24"/>
        </w:rPr>
        <w:lastRenderedPageBreak/>
        <w:t>schandaal’.</w:t>
      </w:r>
      <w:r w:rsidRPr="447DBACC">
        <w:rPr>
          <w:rStyle w:val="Voetnootmarkering"/>
          <w:rFonts w:ascii="Times New Roman" w:hAnsi="Times New Roman" w:cs="Times New Roman"/>
          <w:i/>
          <w:iCs/>
          <w:sz w:val="24"/>
          <w:szCs w:val="24"/>
        </w:rPr>
        <w:footnoteReference w:id="5"/>
      </w:r>
      <w:r w:rsidRPr="447DBACC" w:rsidR="09C37E15">
        <w:rPr>
          <w:rFonts w:ascii="Times New Roman" w:hAnsi="Times New Roman" w:cs="Times New Roman"/>
          <w:i/>
          <w:iCs/>
          <w:sz w:val="24"/>
          <w:szCs w:val="24"/>
        </w:rPr>
        <w:t xml:space="preserve"> Woede om filmende omstanders bij dodelijk ongeval in Nijmegen: ‘Het is pervers’</w:t>
      </w:r>
      <w:r w:rsidRPr="447DBACC">
        <w:rPr>
          <w:rStyle w:val="Voetnootmarkering"/>
          <w:rFonts w:ascii="Times New Roman" w:hAnsi="Times New Roman" w:cs="Times New Roman"/>
          <w:i/>
          <w:iCs/>
          <w:sz w:val="24"/>
          <w:szCs w:val="24"/>
        </w:rPr>
        <w:footnoteReference w:id="6"/>
      </w:r>
    </w:p>
    <w:p w:rsidRPr="006818A9" w:rsidR="000078F3" w:rsidP="293CE04F" w:rsidRDefault="000078F3" w14:paraId="54E66526" w14:textId="60E6EE1C">
      <w:pPr>
        <w:spacing w:line="240" w:lineRule="auto"/>
        <w:rPr>
          <w:rFonts w:ascii="Times New Roman" w:hAnsi="Times New Roman" w:cs="Times New Roman"/>
          <w:i/>
          <w:iCs/>
          <w:sz w:val="24"/>
          <w:szCs w:val="24"/>
        </w:rPr>
      </w:pPr>
    </w:p>
    <w:p w:rsidRPr="006818A9" w:rsidR="000078F3" w:rsidP="293CE04F" w:rsidRDefault="0029041C" w14:paraId="25C35838" w14:textId="2CCC9B70">
      <w:pPr>
        <w:spacing w:line="240" w:lineRule="auto"/>
        <w:rPr>
          <w:rFonts w:ascii="Times New Roman" w:hAnsi="Times New Roman" w:cs="Times New Roman"/>
          <w:color w:val="222222"/>
          <w:sz w:val="24"/>
          <w:szCs w:val="24"/>
        </w:rPr>
      </w:pPr>
      <w:r w:rsidRPr="006818A9">
        <w:rPr>
          <w:rFonts w:ascii="Times New Roman" w:hAnsi="Times New Roman" w:cs="Times New Roman"/>
          <w:sz w:val="24"/>
          <w:szCs w:val="24"/>
        </w:rPr>
        <w:t xml:space="preserve">Het zijn tegenwoordig, helaas, bekende krantenkoppen. Na een dergelijk nieuwsbericht gaat een golf van verontwaardiging door onze samenleving. Zoiets zou toch niet moeten mogen? Wat bezielt deze mensen? Ook de politie laat geregeld van zich horen, zo ook nadat er beelden waren gemaakt van een 16-jarige jongen die in Almelo was omgekomen. </w:t>
      </w:r>
      <w:r w:rsidRPr="293CE04F">
        <w:rPr>
          <w:rFonts w:ascii="Times New Roman" w:hAnsi="Times New Roman" w:cs="Times New Roman"/>
          <w:i/>
          <w:iCs/>
          <w:color w:val="222222"/>
          <w:sz w:val="24"/>
          <w:szCs w:val="24"/>
        </w:rPr>
        <w:t>“Wij verzoeken iedereen met klem te stoppen met het delen van deze filmpjes en de beelden te verwijderen!!!”,</w:t>
      </w:r>
      <w:r w:rsidR="001075DC">
        <w:rPr>
          <w:rFonts w:ascii="Times New Roman" w:hAnsi="Times New Roman" w:cs="Times New Roman"/>
          <w:color w:val="222222"/>
          <w:sz w:val="24"/>
          <w:szCs w:val="24"/>
        </w:rPr>
        <w:t xml:space="preserve"> werd </w:t>
      </w:r>
      <w:r w:rsidR="44D39DDD">
        <w:rPr>
          <w:rFonts w:ascii="Times New Roman" w:hAnsi="Times New Roman" w:cs="Times New Roman"/>
          <w:color w:val="222222"/>
          <w:sz w:val="24"/>
          <w:szCs w:val="24"/>
        </w:rPr>
        <w:t xml:space="preserve">via </w:t>
      </w:r>
      <w:r w:rsidR="001075DC">
        <w:rPr>
          <w:rFonts w:ascii="Times New Roman" w:hAnsi="Times New Roman" w:cs="Times New Roman"/>
          <w:color w:val="222222"/>
          <w:sz w:val="24"/>
          <w:szCs w:val="24"/>
        </w:rPr>
        <w:t>sociale</w:t>
      </w:r>
      <w:r w:rsidRPr="006818A9">
        <w:rPr>
          <w:rFonts w:ascii="Times New Roman" w:hAnsi="Times New Roman" w:cs="Times New Roman"/>
          <w:color w:val="222222"/>
          <w:sz w:val="24"/>
          <w:szCs w:val="24"/>
        </w:rPr>
        <w:t xml:space="preserve"> media opgeroepen door de politie. </w:t>
      </w:r>
      <w:r w:rsidRPr="293CE04F">
        <w:rPr>
          <w:rFonts w:ascii="Times New Roman" w:hAnsi="Times New Roman" w:cs="Times New Roman"/>
          <w:i/>
          <w:iCs/>
          <w:color w:val="222222"/>
          <w:sz w:val="24"/>
          <w:szCs w:val="24"/>
        </w:rPr>
        <w:t>“Daarnaast worden de filmpjes ook gestuurd naar mensen (ook naar veel kinderen blijkbaar) die ongewild geconfronteerd worden met deze nare beelden”</w:t>
      </w:r>
      <w:r w:rsidRPr="006818A9">
        <w:rPr>
          <w:rFonts w:ascii="Times New Roman" w:hAnsi="Times New Roman" w:cs="Times New Roman"/>
          <w:color w:val="222222"/>
          <w:sz w:val="24"/>
          <w:szCs w:val="24"/>
        </w:rPr>
        <w:t xml:space="preserve">, schreef de politie op Facebook. Eind januari </w:t>
      </w:r>
      <w:r w:rsidRPr="006818A9" w:rsidR="006B646C">
        <w:rPr>
          <w:rFonts w:ascii="Times New Roman" w:hAnsi="Times New Roman" w:cs="Times New Roman"/>
          <w:color w:val="222222"/>
          <w:sz w:val="24"/>
          <w:szCs w:val="24"/>
        </w:rPr>
        <w:t xml:space="preserve">2023 </w:t>
      </w:r>
      <w:r w:rsidRPr="006818A9">
        <w:rPr>
          <w:rFonts w:ascii="Times New Roman" w:hAnsi="Times New Roman" w:cs="Times New Roman"/>
          <w:color w:val="222222"/>
          <w:sz w:val="24"/>
          <w:szCs w:val="24"/>
        </w:rPr>
        <w:t xml:space="preserve">werd een </w:t>
      </w:r>
      <w:r w:rsidRPr="006818A9" w:rsidR="684AF085">
        <w:rPr>
          <w:rFonts w:ascii="Times New Roman" w:hAnsi="Times New Roman" w:cs="Times New Roman"/>
          <w:color w:val="222222"/>
          <w:sz w:val="24"/>
          <w:szCs w:val="24"/>
        </w:rPr>
        <w:t xml:space="preserve">14-jarige </w:t>
      </w:r>
      <w:r w:rsidRPr="006818A9">
        <w:rPr>
          <w:rFonts w:ascii="Times New Roman" w:hAnsi="Times New Roman" w:cs="Times New Roman"/>
          <w:color w:val="222222"/>
          <w:sz w:val="24"/>
          <w:szCs w:val="24"/>
        </w:rPr>
        <w:t>jongen meerdere keren in elkaar geslagen door een groep jongeren, waarna de beelden van die mishandelingen via sociale media werden verspreid. De vader van de minderjarige jongen vertelde: “</w:t>
      </w:r>
      <w:r w:rsidRPr="293CE04F">
        <w:rPr>
          <w:rFonts w:ascii="Times New Roman" w:hAnsi="Times New Roman" w:cs="Times New Roman"/>
          <w:i/>
          <w:iCs/>
          <w:color w:val="222222"/>
          <w:sz w:val="24"/>
          <w:szCs w:val="24"/>
        </w:rPr>
        <w:t>Het verspreiden van beelden is enorm vernederend voor het slachtoffer en familie. Je ‘exposet’ iemand, nagelt hem of haar aan de schandpaal. Het is ook bedreigend. Een signaal. ‘Kijk naar wat er met hem is gebeurd. Dat kan ook met jou gebeuren’. En het werkt voor de daders statusverhogend.”</w:t>
      </w:r>
      <w:r w:rsidRPr="293CE04F">
        <w:rPr>
          <w:rFonts w:ascii="Times New Roman" w:hAnsi="Times New Roman" w:eastAsia="Times New Roman" w:cs="Times New Roman"/>
          <w:i/>
          <w:iCs/>
          <w:color w:val="222222"/>
          <w:sz w:val="24"/>
          <w:szCs w:val="24"/>
          <w:vertAlign w:val="superscript"/>
        </w:rPr>
        <w:footnoteReference w:id="7"/>
      </w:r>
      <w:r w:rsidRPr="293CE04F">
        <w:rPr>
          <w:rFonts w:ascii="Times New Roman" w:hAnsi="Times New Roman" w:cs="Times New Roman"/>
          <w:i/>
          <w:iCs/>
          <w:color w:val="222222"/>
          <w:sz w:val="24"/>
          <w:szCs w:val="24"/>
        </w:rPr>
        <w:t xml:space="preserve"> </w:t>
      </w:r>
      <w:r w:rsidRPr="293CE04F" w:rsidR="2530258A">
        <w:rPr>
          <w:rFonts w:ascii="Times New Roman" w:hAnsi="Times New Roman" w:cs="Times New Roman"/>
          <w:color w:val="222222"/>
          <w:sz w:val="24"/>
          <w:szCs w:val="24"/>
        </w:rPr>
        <w:t xml:space="preserve">Eind </w:t>
      </w:r>
      <w:r w:rsidRPr="293CE04F" w:rsidR="6DB96B01">
        <w:rPr>
          <w:rFonts w:ascii="Times New Roman" w:hAnsi="Times New Roman" w:cs="Times New Roman"/>
          <w:color w:val="222222"/>
          <w:sz w:val="24"/>
          <w:szCs w:val="24"/>
        </w:rPr>
        <w:t>januari 202</w:t>
      </w:r>
      <w:r w:rsidRPr="293CE04F" w:rsidR="5B4989A3">
        <w:rPr>
          <w:rFonts w:ascii="Times New Roman" w:hAnsi="Times New Roman" w:cs="Times New Roman"/>
          <w:color w:val="222222"/>
          <w:sz w:val="24"/>
          <w:szCs w:val="24"/>
        </w:rPr>
        <w:t>4</w:t>
      </w:r>
      <w:r w:rsidRPr="293CE04F" w:rsidR="6DB96B01">
        <w:rPr>
          <w:rFonts w:ascii="Times New Roman" w:hAnsi="Times New Roman" w:cs="Times New Roman"/>
          <w:color w:val="222222"/>
          <w:sz w:val="24"/>
          <w:szCs w:val="24"/>
        </w:rPr>
        <w:t xml:space="preserve"> overleed een 20-jarige vrouw </w:t>
      </w:r>
      <w:r w:rsidRPr="293CE04F" w:rsidR="009F6B14">
        <w:rPr>
          <w:rFonts w:ascii="Times New Roman" w:hAnsi="Times New Roman" w:cs="Times New Roman"/>
          <w:color w:val="222222"/>
          <w:sz w:val="24"/>
          <w:szCs w:val="24"/>
        </w:rPr>
        <w:t xml:space="preserve">in Nijmegen </w:t>
      </w:r>
      <w:r w:rsidRPr="293CE04F" w:rsidR="6DB96B01">
        <w:rPr>
          <w:rFonts w:ascii="Times New Roman" w:hAnsi="Times New Roman" w:cs="Times New Roman"/>
          <w:color w:val="222222"/>
          <w:sz w:val="24"/>
          <w:szCs w:val="24"/>
        </w:rPr>
        <w:t xml:space="preserve">na </w:t>
      </w:r>
      <w:r w:rsidRPr="293CE04F" w:rsidR="2BF11241">
        <w:rPr>
          <w:rFonts w:ascii="Times New Roman" w:hAnsi="Times New Roman" w:cs="Times New Roman"/>
          <w:color w:val="222222"/>
          <w:sz w:val="24"/>
          <w:szCs w:val="24"/>
        </w:rPr>
        <w:t>een aanrijding met een vuilniswagen</w:t>
      </w:r>
      <w:r w:rsidRPr="293CE04F" w:rsidR="6DB96B01">
        <w:rPr>
          <w:rFonts w:ascii="Times New Roman" w:hAnsi="Times New Roman" w:cs="Times New Roman"/>
          <w:color w:val="222222"/>
          <w:sz w:val="24"/>
          <w:szCs w:val="24"/>
        </w:rPr>
        <w:t>, waa</w:t>
      </w:r>
      <w:r w:rsidRPr="293CE04F" w:rsidR="207EBAB4">
        <w:rPr>
          <w:rFonts w:ascii="Times New Roman" w:hAnsi="Times New Roman" w:cs="Times New Roman"/>
          <w:color w:val="222222"/>
          <w:sz w:val="24"/>
          <w:szCs w:val="24"/>
        </w:rPr>
        <w:t>r</w:t>
      </w:r>
      <w:r w:rsidRPr="293CE04F" w:rsidR="0C993D94">
        <w:rPr>
          <w:rFonts w:ascii="Times New Roman" w:hAnsi="Times New Roman" w:cs="Times New Roman"/>
          <w:color w:val="222222"/>
          <w:sz w:val="24"/>
          <w:szCs w:val="24"/>
        </w:rPr>
        <w:t xml:space="preserve">na </w:t>
      </w:r>
      <w:r w:rsidRPr="293CE04F" w:rsidR="24CBE940">
        <w:rPr>
          <w:rFonts w:ascii="Times New Roman" w:hAnsi="Times New Roman" w:cs="Times New Roman"/>
          <w:color w:val="222222"/>
          <w:sz w:val="24"/>
          <w:szCs w:val="24"/>
        </w:rPr>
        <w:t>o</w:t>
      </w:r>
      <w:r w:rsidRPr="293CE04F" w:rsidR="0C993D94">
        <w:rPr>
          <w:rFonts w:ascii="Times New Roman" w:hAnsi="Times New Roman" w:cs="Times New Roman"/>
          <w:color w:val="222222"/>
          <w:sz w:val="24"/>
          <w:szCs w:val="24"/>
        </w:rPr>
        <w:t>mstanders zelfs van dichtbij besloten het slachtoffer te filmen in plaats van te helpen</w:t>
      </w:r>
      <w:r w:rsidRPr="293CE04F" w:rsidR="6D5AEFCD">
        <w:rPr>
          <w:rFonts w:ascii="Times New Roman" w:hAnsi="Times New Roman" w:cs="Times New Roman"/>
          <w:color w:val="222222"/>
          <w:sz w:val="24"/>
          <w:szCs w:val="24"/>
        </w:rPr>
        <w:t xml:space="preserve"> of 112 te bellen</w:t>
      </w:r>
      <w:r w:rsidRPr="293CE04F" w:rsidR="0C993D94">
        <w:rPr>
          <w:rFonts w:ascii="Times New Roman" w:hAnsi="Times New Roman" w:cs="Times New Roman"/>
          <w:color w:val="222222"/>
          <w:sz w:val="24"/>
          <w:szCs w:val="24"/>
        </w:rPr>
        <w:t xml:space="preserve">: </w:t>
      </w:r>
      <w:r w:rsidRPr="293CE04F" w:rsidR="0C993D94">
        <w:rPr>
          <w:rFonts w:ascii="Times New Roman" w:hAnsi="Times New Roman" w:cs="Times New Roman"/>
          <w:i/>
          <w:iCs/>
          <w:color w:val="222222"/>
          <w:sz w:val="24"/>
          <w:szCs w:val="24"/>
        </w:rPr>
        <w:t>Filmers staan er vaak niet bij stil, welke consequenties hun beelden kunnen hebben. Die consequenties zijn groot, zegt woordvoerder Roy Heerkens van Slachtofferhulp Nederland. ,,Eigenlijk wordt iemand drie keer slachtoffer als je een ongeval filmt. Eerst ben je slachtoffer van het eigenlijke ongeval. Dan ben je extra slachtoffer als anderen dat zomaar gaan filmen. En als ze dan hun filmpje ergens plaatsen, word je nog een keer slachtoffer omdat allerlei mensen er een mening over hebben.</w:t>
      </w:r>
      <w:r w:rsidRPr="293CE04F" w:rsidR="0C993D94">
        <w:rPr>
          <w:rFonts w:ascii="Verdana" w:hAnsi="Verdana" w:eastAsia="Verdana" w:cs="Verdana"/>
          <w:i/>
          <w:iCs/>
          <w:color w:val="212121"/>
          <w:sz w:val="21"/>
          <w:szCs w:val="21"/>
        </w:rPr>
        <w:t>"</w:t>
      </w:r>
      <w:r w:rsidRPr="447DBACC">
        <w:rPr>
          <w:rStyle w:val="Voetnootmarkering"/>
          <w:rFonts w:ascii="Times New Roman" w:hAnsi="Times New Roman" w:cs="Times New Roman"/>
          <w:color w:val="222222"/>
          <w:sz w:val="24"/>
          <w:szCs w:val="24"/>
        </w:rPr>
        <w:footnoteReference w:id="8"/>
      </w:r>
      <w:r w:rsidRPr="006818A9" w:rsidR="0C993D94">
        <w:rPr>
          <w:rFonts w:ascii="Times New Roman" w:hAnsi="Times New Roman" w:cs="Times New Roman"/>
          <w:color w:val="222222"/>
          <w:sz w:val="24"/>
          <w:szCs w:val="24"/>
        </w:rPr>
        <w:t xml:space="preserve"> </w:t>
      </w:r>
      <w:r w:rsidRPr="006818A9">
        <w:rPr>
          <w:rFonts w:ascii="Times New Roman" w:hAnsi="Times New Roman" w:cs="Times New Roman"/>
          <w:color w:val="222222"/>
          <w:sz w:val="24"/>
          <w:szCs w:val="24"/>
        </w:rPr>
        <w:t xml:space="preserve">Ook staan vers in iedereens geheugen gegrift de beelden van de </w:t>
      </w:r>
      <w:r w:rsidRPr="006818A9" w:rsidR="747AFF51">
        <w:rPr>
          <w:rFonts w:ascii="Times New Roman" w:hAnsi="Times New Roman" w:cs="Times New Roman"/>
          <w:color w:val="222222"/>
          <w:sz w:val="24"/>
          <w:szCs w:val="24"/>
        </w:rPr>
        <w:t>moord</w:t>
      </w:r>
      <w:r w:rsidRPr="006818A9">
        <w:rPr>
          <w:rFonts w:ascii="Times New Roman" w:hAnsi="Times New Roman" w:cs="Times New Roman"/>
          <w:color w:val="222222"/>
          <w:sz w:val="24"/>
          <w:szCs w:val="24"/>
        </w:rPr>
        <w:t>aanslag op misdaadjournalist Peter R. de Vries, die in een razend tempo over het internet verspreid werden.</w:t>
      </w:r>
      <w:r w:rsidRPr="447DBACC" w:rsidR="47DB3F91">
        <w:rPr>
          <w:rFonts w:ascii="Times New Roman" w:hAnsi="Times New Roman" w:cs="Times New Roman"/>
          <w:color w:val="222222"/>
          <w:sz w:val="24"/>
          <w:szCs w:val="24"/>
        </w:rPr>
        <w:t xml:space="preserve"> </w:t>
      </w:r>
      <w:r w:rsidRPr="447DBACC" w:rsidR="0CECC2E3">
        <w:rPr>
          <w:rFonts w:ascii="Times New Roman" w:hAnsi="Times New Roman" w:cs="Times New Roman"/>
          <w:color w:val="222222"/>
          <w:sz w:val="24"/>
          <w:szCs w:val="24"/>
        </w:rPr>
        <w:t>In sommige gevallen kunnen mensen</w:t>
      </w:r>
      <w:r w:rsidRPr="447DBACC" w:rsidR="208EB29D">
        <w:rPr>
          <w:rFonts w:ascii="Times New Roman" w:hAnsi="Times New Roman" w:cs="Times New Roman"/>
          <w:color w:val="222222"/>
          <w:sz w:val="24"/>
          <w:szCs w:val="24"/>
        </w:rPr>
        <w:t xml:space="preserve"> overigens</w:t>
      </w:r>
      <w:r w:rsidRPr="447DBACC" w:rsidR="0CECC2E3">
        <w:rPr>
          <w:rFonts w:ascii="Times New Roman" w:hAnsi="Times New Roman" w:cs="Times New Roman"/>
          <w:color w:val="222222"/>
          <w:sz w:val="24"/>
          <w:szCs w:val="24"/>
        </w:rPr>
        <w:t xml:space="preserve"> door het maken en delen van beelden van een strafba</w:t>
      </w:r>
      <w:r w:rsidRPr="447DBACC" w:rsidR="1CCB3D62">
        <w:rPr>
          <w:rFonts w:ascii="Times New Roman" w:hAnsi="Times New Roman" w:cs="Times New Roman"/>
          <w:color w:val="222222"/>
          <w:sz w:val="24"/>
          <w:szCs w:val="24"/>
        </w:rPr>
        <w:t>a</w:t>
      </w:r>
      <w:r w:rsidRPr="447DBACC" w:rsidR="0CECC2E3">
        <w:rPr>
          <w:rFonts w:ascii="Times New Roman" w:hAnsi="Times New Roman" w:cs="Times New Roman"/>
          <w:color w:val="222222"/>
          <w:sz w:val="24"/>
          <w:szCs w:val="24"/>
        </w:rPr>
        <w:t xml:space="preserve">r feit ook strafbaar zijn wegens het (mede)plegen van dat feit, zoals het geval was bij de moord op Peter R. de Vries. </w:t>
      </w:r>
      <w:r w:rsidRPr="447DBACC" w:rsidR="762C8D7B">
        <w:rPr>
          <w:rFonts w:ascii="Times New Roman" w:hAnsi="Times New Roman" w:cs="Times New Roman"/>
          <w:color w:val="222222"/>
          <w:sz w:val="24"/>
          <w:szCs w:val="24"/>
        </w:rPr>
        <w:t xml:space="preserve">Tegen </w:t>
      </w:r>
      <w:r w:rsidRPr="447DBACC" w:rsidR="222A166C">
        <w:rPr>
          <w:rFonts w:ascii="Times New Roman" w:hAnsi="Times New Roman" w:cs="Times New Roman"/>
          <w:color w:val="222222"/>
          <w:sz w:val="24"/>
          <w:szCs w:val="24"/>
        </w:rPr>
        <w:t xml:space="preserve">twee verdachten </w:t>
      </w:r>
      <w:r w:rsidRPr="447DBACC" w:rsidR="762C8D7B">
        <w:rPr>
          <w:rFonts w:ascii="Times New Roman" w:hAnsi="Times New Roman" w:cs="Times New Roman"/>
          <w:color w:val="222222"/>
          <w:sz w:val="24"/>
          <w:szCs w:val="24"/>
        </w:rPr>
        <w:t xml:space="preserve">heeft het Openbaar Ministerie 21 jaar cel geëist, omdat </w:t>
      </w:r>
      <w:r w:rsidRPr="293CE04F" w:rsidR="762C8D7B">
        <w:rPr>
          <w:rFonts w:ascii="Times New Roman" w:hAnsi="Times New Roman" w:cs="Times New Roman"/>
          <w:color w:val="222222"/>
          <w:sz w:val="24"/>
          <w:szCs w:val="24"/>
        </w:rPr>
        <w:t xml:space="preserve">de </w:t>
      </w:r>
      <w:r w:rsidRPr="293CE04F" w:rsidR="0FA3F9F2">
        <w:rPr>
          <w:rFonts w:ascii="Times New Roman" w:hAnsi="Times New Roman" w:cs="Times New Roman"/>
          <w:color w:val="222222"/>
          <w:sz w:val="24"/>
          <w:szCs w:val="24"/>
        </w:rPr>
        <w:t>zij</w:t>
      </w:r>
      <w:r w:rsidRPr="293CE04F" w:rsidR="762C8D7B">
        <w:rPr>
          <w:rFonts w:ascii="Times New Roman" w:hAnsi="Times New Roman" w:cs="Times New Roman"/>
          <w:color w:val="222222"/>
          <w:sz w:val="24"/>
          <w:szCs w:val="24"/>
        </w:rPr>
        <w:t xml:space="preserve"> beelden van </w:t>
      </w:r>
      <w:r w:rsidRPr="293CE04F" w:rsidR="3B8A0476">
        <w:rPr>
          <w:rFonts w:ascii="Times New Roman" w:hAnsi="Times New Roman" w:cs="Times New Roman"/>
          <w:color w:val="222222"/>
          <w:sz w:val="24"/>
          <w:szCs w:val="24"/>
        </w:rPr>
        <w:t>het slachtoffer hebben</w:t>
      </w:r>
      <w:r w:rsidRPr="293CE04F" w:rsidR="762C8D7B">
        <w:rPr>
          <w:rFonts w:ascii="Times New Roman" w:hAnsi="Times New Roman" w:cs="Times New Roman"/>
          <w:color w:val="222222"/>
          <w:sz w:val="24"/>
          <w:szCs w:val="24"/>
        </w:rPr>
        <w:t xml:space="preserve"> gemaakt en deze hebben verspreid via sociale media. </w:t>
      </w:r>
      <w:r w:rsidRPr="293CE04F" w:rsidR="3D1C6F77">
        <w:rPr>
          <w:rFonts w:ascii="Times New Roman" w:hAnsi="Times New Roman" w:cs="Times New Roman"/>
          <w:color w:val="222222"/>
          <w:sz w:val="24"/>
          <w:szCs w:val="24"/>
        </w:rPr>
        <w:t xml:space="preserve">Het OM is mede omdat deze video is gemaakt en verspreid van oordeel dat er sprake was van een terroristisch oogmerk, waarbij het filmen en publiceren van de beelden </w:t>
      </w:r>
      <w:r w:rsidRPr="293CE04F" w:rsidR="448BAB38">
        <w:rPr>
          <w:rFonts w:ascii="Times New Roman" w:hAnsi="Times New Roman" w:cs="Times New Roman"/>
          <w:color w:val="222222"/>
          <w:sz w:val="24"/>
          <w:szCs w:val="24"/>
        </w:rPr>
        <w:t xml:space="preserve">als </w:t>
      </w:r>
      <w:r w:rsidRPr="293CE04F" w:rsidR="3D1C6F77">
        <w:rPr>
          <w:rFonts w:ascii="Times New Roman" w:hAnsi="Times New Roman" w:cs="Times New Roman"/>
          <w:color w:val="222222"/>
          <w:sz w:val="24"/>
          <w:szCs w:val="24"/>
        </w:rPr>
        <w:t>doel hadden om ernstige vrees aan de bevolking aan te jagen.</w:t>
      </w:r>
      <w:r w:rsidRPr="293CE04F">
        <w:rPr>
          <w:rStyle w:val="Voetnootmarkering"/>
          <w:rFonts w:ascii="Times New Roman" w:hAnsi="Times New Roman" w:cs="Times New Roman"/>
          <w:color w:val="222222"/>
          <w:sz w:val="18"/>
          <w:szCs w:val="18"/>
        </w:rPr>
        <w:footnoteReference w:id="9"/>
      </w:r>
    </w:p>
    <w:p w:rsidRPr="006818A9" w:rsidR="000078F3" w:rsidP="006818A9" w:rsidRDefault="000078F3" w14:paraId="521C2805" w14:textId="69720F4A">
      <w:pPr>
        <w:spacing w:line="240" w:lineRule="auto"/>
        <w:rPr>
          <w:rFonts w:ascii="Times New Roman" w:hAnsi="Times New Roman" w:eastAsia="Times New Roman" w:cs="Times New Roman"/>
          <w:sz w:val="24"/>
          <w:szCs w:val="24"/>
        </w:rPr>
      </w:pPr>
    </w:p>
    <w:p w:rsidRPr="006818A9" w:rsidR="000078F3" w:rsidP="006818A9" w:rsidRDefault="0029041C" w14:paraId="1D383331" w14:textId="08A500C7">
      <w:pPr>
        <w:spacing w:line="240" w:lineRule="auto"/>
        <w:rPr>
          <w:rFonts w:ascii="Times New Roman" w:hAnsi="Times New Roman" w:eastAsia="Times New Roman" w:cs="Times New Roman"/>
          <w:sz w:val="24"/>
          <w:szCs w:val="24"/>
        </w:rPr>
      </w:pPr>
      <w:r w:rsidRPr="293CE04F">
        <w:rPr>
          <w:rFonts w:ascii="Times New Roman" w:hAnsi="Times New Roman" w:cs="Times New Roman"/>
          <w:sz w:val="24"/>
          <w:szCs w:val="24"/>
        </w:rPr>
        <w:t>Tot vijftien jaar geleden liep vrijwel niemand met een smartphone inclusief camera op straat. Tegenwoordig is dat vanzelfsprekend en kan iedereen vrij gemakkelijk een ongeluk of slachtoffer in beeld brengen. Dat maakt ook</w:t>
      </w:r>
      <w:r w:rsidRPr="293CE04F" w:rsidR="006B646C">
        <w:rPr>
          <w:rFonts w:ascii="Times New Roman" w:hAnsi="Times New Roman" w:cs="Times New Roman"/>
          <w:sz w:val="24"/>
          <w:szCs w:val="24"/>
        </w:rPr>
        <w:t xml:space="preserve"> dat</w:t>
      </w:r>
      <w:r w:rsidRPr="293CE04F">
        <w:rPr>
          <w:rFonts w:ascii="Times New Roman" w:hAnsi="Times New Roman" w:cs="Times New Roman"/>
          <w:sz w:val="24"/>
          <w:szCs w:val="24"/>
        </w:rPr>
        <w:t xml:space="preserve"> nieuwe uitdagingen zijn ontstaan rondom de (bescherming van de) privacy </w:t>
      </w:r>
      <w:r w:rsidRPr="293CE04F" w:rsidR="4EF52F12">
        <w:rPr>
          <w:rFonts w:ascii="Times New Roman" w:hAnsi="Times New Roman" w:cs="Times New Roman"/>
          <w:sz w:val="24"/>
          <w:szCs w:val="24"/>
        </w:rPr>
        <w:t xml:space="preserve">en persoonlijke levenssfeer </w:t>
      </w:r>
      <w:r w:rsidRPr="293CE04F">
        <w:rPr>
          <w:rFonts w:ascii="Times New Roman" w:hAnsi="Times New Roman" w:cs="Times New Roman"/>
          <w:sz w:val="24"/>
          <w:szCs w:val="24"/>
        </w:rPr>
        <w:t xml:space="preserve">van personen. Vroeger had een journalist zo goed als een monopolie op het maken van bewegend beeld bij een calamiteit, maar tijden zijn veranderd door de digitalisering en door de opkomst van sociale media. </w:t>
      </w:r>
      <w:r w:rsidRPr="293CE04F">
        <w:rPr>
          <w:rFonts w:ascii="Times New Roman" w:hAnsi="Times New Roman" w:cs="Times New Roman"/>
          <w:sz w:val="24"/>
          <w:szCs w:val="24"/>
        </w:rPr>
        <w:lastRenderedPageBreak/>
        <w:t>Hoewel ook professionals discutabele keuzes kunnen maken, zijn zij tenminste nog gehouden aan de Code voor journalistiek. In dit verband zijn met name de artikelen 18 tot en met 22 van deze Code relevant, die gaan over het beschermen van de privacy van personen.</w:t>
      </w:r>
    </w:p>
    <w:p w:rsidRPr="006818A9" w:rsidR="000078F3" w:rsidP="006818A9" w:rsidRDefault="000078F3" w14:paraId="10109D72" w14:textId="77777777">
      <w:pPr>
        <w:spacing w:line="240" w:lineRule="auto"/>
        <w:rPr>
          <w:rFonts w:ascii="Times New Roman" w:hAnsi="Times New Roman" w:eastAsia="Times New Roman" w:cs="Times New Roman"/>
          <w:sz w:val="24"/>
          <w:szCs w:val="24"/>
        </w:rPr>
      </w:pPr>
    </w:p>
    <w:p w:rsidRPr="006818A9" w:rsidR="000078F3" w:rsidP="293CE04F" w:rsidRDefault="0029041C" w14:paraId="6874CC31" w14:textId="0C282E5A">
      <w:pPr>
        <w:spacing w:line="240" w:lineRule="auto"/>
        <w:rPr>
          <w:rFonts w:ascii="Times New Roman" w:hAnsi="Times New Roman" w:cs="Times New Roman"/>
          <w:sz w:val="24"/>
          <w:szCs w:val="24"/>
        </w:rPr>
      </w:pPr>
      <w:r w:rsidRPr="293CE04F">
        <w:rPr>
          <w:rFonts w:ascii="Times New Roman" w:hAnsi="Times New Roman" w:cs="Times New Roman"/>
          <w:sz w:val="24"/>
          <w:szCs w:val="24"/>
        </w:rPr>
        <w:t xml:space="preserve">Het </w:t>
      </w:r>
      <w:r w:rsidRPr="293CE04F" w:rsidR="001A127E">
        <w:rPr>
          <w:rFonts w:ascii="Times New Roman" w:hAnsi="Times New Roman" w:cs="Times New Roman"/>
          <w:sz w:val="24"/>
          <w:szCs w:val="24"/>
        </w:rPr>
        <w:t>openbaar maken</w:t>
      </w:r>
      <w:r w:rsidRPr="293CE04F">
        <w:rPr>
          <w:rFonts w:ascii="Times New Roman" w:hAnsi="Times New Roman" w:cs="Times New Roman"/>
          <w:sz w:val="24"/>
          <w:szCs w:val="24"/>
        </w:rPr>
        <w:t xml:space="preserve"> van beeldmateriaal van iemand die dringend hulp </w:t>
      </w:r>
      <w:r w:rsidRPr="293CE04F" w:rsidR="001A127E">
        <w:rPr>
          <w:rFonts w:ascii="Times New Roman" w:hAnsi="Times New Roman" w:cs="Times New Roman"/>
          <w:sz w:val="24"/>
          <w:szCs w:val="24"/>
        </w:rPr>
        <w:t xml:space="preserve">behoeft, is </w:t>
      </w:r>
      <w:r w:rsidRPr="293CE04F">
        <w:rPr>
          <w:rFonts w:ascii="Times New Roman" w:hAnsi="Times New Roman" w:cs="Times New Roman"/>
          <w:sz w:val="24"/>
          <w:szCs w:val="24"/>
        </w:rPr>
        <w:t>een daadwerkelijke inbreuk op de menselijke waardigheid van het slachtoffer. Op dat moment kan de persoon zelf niet (meer) aangeven of hij of zij het wenselijk vindt dat er beelden worden gemaakt</w:t>
      </w:r>
      <w:r w:rsidRPr="293CE04F" w:rsidR="003123E0">
        <w:rPr>
          <w:rFonts w:ascii="Times New Roman" w:hAnsi="Times New Roman" w:cs="Times New Roman"/>
          <w:sz w:val="24"/>
          <w:szCs w:val="24"/>
        </w:rPr>
        <w:t xml:space="preserve"> en</w:t>
      </w:r>
      <w:r w:rsidRPr="293CE04F" w:rsidR="008A32EE">
        <w:rPr>
          <w:rFonts w:ascii="Times New Roman" w:hAnsi="Times New Roman" w:cs="Times New Roman"/>
          <w:sz w:val="24"/>
          <w:szCs w:val="24"/>
        </w:rPr>
        <w:t xml:space="preserve"> </w:t>
      </w:r>
      <w:r w:rsidRPr="293CE04F" w:rsidR="3C0B9AF8">
        <w:rPr>
          <w:rFonts w:ascii="Times New Roman" w:hAnsi="Times New Roman" w:cs="Times New Roman"/>
          <w:sz w:val="24"/>
          <w:szCs w:val="24"/>
        </w:rPr>
        <w:t xml:space="preserve">ook nog eens </w:t>
      </w:r>
      <w:r w:rsidRPr="293CE04F" w:rsidR="344B3AD1">
        <w:rPr>
          <w:rFonts w:ascii="Times New Roman" w:hAnsi="Times New Roman" w:cs="Times New Roman"/>
          <w:sz w:val="24"/>
          <w:szCs w:val="24"/>
        </w:rPr>
        <w:t>openbaar worden gemaakt</w:t>
      </w:r>
      <w:r w:rsidRPr="293CE04F">
        <w:rPr>
          <w:rFonts w:ascii="Times New Roman" w:hAnsi="Times New Roman" w:cs="Times New Roman"/>
          <w:sz w:val="24"/>
          <w:szCs w:val="24"/>
        </w:rPr>
        <w:t xml:space="preserve">. En toch gebeurt het. Iemands recht op bescherming van de </w:t>
      </w:r>
      <w:r w:rsidRPr="293CE04F" w:rsidR="0AFDBD7B">
        <w:rPr>
          <w:rFonts w:ascii="Times New Roman" w:hAnsi="Times New Roman" w:cs="Times New Roman"/>
          <w:sz w:val="24"/>
          <w:szCs w:val="24"/>
        </w:rPr>
        <w:t xml:space="preserve">privacy en </w:t>
      </w:r>
      <w:r w:rsidRPr="293CE04F">
        <w:rPr>
          <w:rFonts w:ascii="Times New Roman" w:hAnsi="Times New Roman" w:cs="Times New Roman"/>
          <w:sz w:val="24"/>
          <w:szCs w:val="24"/>
        </w:rPr>
        <w:t xml:space="preserve">persoonlijke levenssfeer wordt op een dergelijk moment met voeten getreden. Dit besef leeft helaas </w:t>
      </w:r>
      <w:r w:rsidRPr="293CE04F" w:rsidR="0F382EAF">
        <w:rPr>
          <w:rFonts w:ascii="Times New Roman" w:hAnsi="Times New Roman" w:cs="Times New Roman"/>
          <w:sz w:val="24"/>
          <w:szCs w:val="24"/>
        </w:rPr>
        <w:t xml:space="preserve">nog </w:t>
      </w:r>
      <w:r w:rsidRPr="293CE04F">
        <w:rPr>
          <w:rFonts w:ascii="Times New Roman" w:hAnsi="Times New Roman" w:cs="Times New Roman"/>
          <w:sz w:val="24"/>
          <w:szCs w:val="24"/>
        </w:rPr>
        <w:t xml:space="preserve">te weinig bij de </w:t>
      </w:r>
      <w:r w:rsidRPr="293CE04F" w:rsidR="6FD1D134">
        <w:rPr>
          <w:rFonts w:ascii="Times New Roman" w:hAnsi="Times New Roman" w:cs="Times New Roman"/>
          <w:sz w:val="24"/>
          <w:szCs w:val="24"/>
        </w:rPr>
        <w:t>omstanders die de beelden openbaar maken door het bijvoorbeeld online te delen</w:t>
      </w:r>
      <w:r w:rsidRPr="293CE04F" w:rsidR="10179C30">
        <w:rPr>
          <w:rFonts w:ascii="Times New Roman" w:hAnsi="Times New Roman" w:cs="Times New Roman"/>
          <w:sz w:val="24"/>
          <w:szCs w:val="24"/>
        </w:rPr>
        <w:t>, waarbij de sensatiezucht het wint van moraal</w:t>
      </w:r>
      <w:r w:rsidRPr="293CE04F">
        <w:rPr>
          <w:rFonts w:ascii="Times New Roman" w:hAnsi="Times New Roman" w:cs="Times New Roman"/>
          <w:sz w:val="24"/>
          <w:szCs w:val="24"/>
        </w:rPr>
        <w:t xml:space="preserve">. Het </w:t>
      </w:r>
      <w:r w:rsidRPr="293CE04F" w:rsidR="00D82C31">
        <w:rPr>
          <w:rFonts w:ascii="Times New Roman" w:hAnsi="Times New Roman" w:cs="Times New Roman"/>
          <w:sz w:val="24"/>
          <w:szCs w:val="24"/>
        </w:rPr>
        <w:t>openbaar maken</w:t>
      </w:r>
      <w:r w:rsidRPr="293CE04F">
        <w:rPr>
          <w:rFonts w:ascii="Times New Roman" w:hAnsi="Times New Roman" w:cs="Times New Roman"/>
          <w:sz w:val="24"/>
          <w:szCs w:val="24"/>
        </w:rPr>
        <w:t xml:space="preserve"> van </w:t>
      </w:r>
      <w:r w:rsidRPr="293CE04F" w:rsidR="00D82C31">
        <w:rPr>
          <w:rFonts w:ascii="Times New Roman" w:hAnsi="Times New Roman" w:cs="Times New Roman"/>
          <w:sz w:val="24"/>
          <w:szCs w:val="24"/>
        </w:rPr>
        <w:t xml:space="preserve">de </w:t>
      </w:r>
      <w:r w:rsidRPr="293CE04F">
        <w:rPr>
          <w:rFonts w:ascii="Times New Roman" w:hAnsi="Times New Roman" w:cs="Times New Roman"/>
          <w:sz w:val="24"/>
          <w:szCs w:val="24"/>
        </w:rPr>
        <w:t xml:space="preserve">beelden </w:t>
      </w:r>
      <w:r w:rsidRPr="293CE04F" w:rsidR="00D82C31">
        <w:rPr>
          <w:rFonts w:ascii="Times New Roman" w:hAnsi="Times New Roman" w:cs="Times New Roman"/>
          <w:sz w:val="24"/>
          <w:szCs w:val="24"/>
        </w:rPr>
        <w:t xml:space="preserve">van slachtoffers in een hulpeloze toestand </w:t>
      </w:r>
      <w:r w:rsidRPr="293CE04F" w:rsidR="006B646C">
        <w:rPr>
          <w:rFonts w:ascii="Times New Roman" w:hAnsi="Times New Roman" w:cs="Times New Roman"/>
          <w:sz w:val="24"/>
          <w:szCs w:val="24"/>
        </w:rPr>
        <w:t>omwille van</w:t>
      </w:r>
      <w:r w:rsidRPr="293CE04F">
        <w:rPr>
          <w:rFonts w:ascii="Times New Roman" w:hAnsi="Times New Roman" w:cs="Times New Roman"/>
          <w:sz w:val="24"/>
          <w:szCs w:val="24"/>
        </w:rPr>
        <w:t xml:space="preserve"> sensatie</w:t>
      </w:r>
      <w:r w:rsidRPr="293CE04F" w:rsidR="006B646C">
        <w:rPr>
          <w:rFonts w:ascii="Times New Roman" w:hAnsi="Times New Roman" w:cs="Times New Roman"/>
          <w:sz w:val="24"/>
          <w:szCs w:val="24"/>
        </w:rPr>
        <w:t>zucht</w:t>
      </w:r>
      <w:r w:rsidRPr="293CE04F" w:rsidR="2AE8C764">
        <w:rPr>
          <w:rFonts w:ascii="Times New Roman" w:hAnsi="Times New Roman" w:cs="Times New Roman"/>
          <w:sz w:val="24"/>
          <w:szCs w:val="24"/>
        </w:rPr>
        <w:t>,</w:t>
      </w:r>
      <w:r w:rsidRPr="293CE04F" w:rsidR="006B646C">
        <w:rPr>
          <w:rFonts w:ascii="Times New Roman" w:hAnsi="Times New Roman" w:cs="Times New Roman"/>
          <w:sz w:val="24"/>
          <w:szCs w:val="24"/>
        </w:rPr>
        <w:t xml:space="preserve"> </w:t>
      </w:r>
      <w:r w:rsidRPr="293CE04F">
        <w:rPr>
          <w:rFonts w:ascii="Times New Roman" w:hAnsi="Times New Roman" w:cs="Times New Roman"/>
          <w:sz w:val="24"/>
          <w:szCs w:val="24"/>
        </w:rPr>
        <w:t>is strafrechtelijk verwijtbaar. Het leed voor familie en/of nabestaanden is al zo groot</w:t>
      </w:r>
      <w:r w:rsidRPr="293CE04F" w:rsidR="001A127E">
        <w:rPr>
          <w:rFonts w:ascii="Times New Roman" w:hAnsi="Times New Roman" w:cs="Times New Roman"/>
          <w:sz w:val="24"/>
          <w:szCs w:val="24"/>
        </w:rPr>
        <w:t>,</w:t>
      </w:r>
      <w:r w:rsidRPr="293CE04F">
        <w:rPr>
          <w:rFonts w:ascii="Times New Roman" w:hAnsi="Times New Roman" w:cs="Times New Roman"/>
          <w:sz w:val="24"/>
          <w:szCs w:val="24"/>
        </w:rPr>
        <w:t xml:space="preserve"> en dat wordt nog verder vergroot door sensatiezoekers die het beeldmateriaal delen</w:t>
      </w:r>
      <w:r w:rsidRPr="293CE04F" w:rsidR="001A127E">
        <w:rPr>
          <w:rFonts w:ascii="Times New Roman" w:hAnsi="Times New Roman" w:cs="Times New Roman"/>
          <w:sz w:val="24"/>
          <w:szCs w:val="24"/>
        </w:rPr>
        <w:t xml:space="preserve"> op sociale media</w:t>
      </w:r>
      <w:r w:rsidRPr="293CE04F">
        <w:rPr>
          <w:rFonts w:ascii="Times New Roman" w:hAnsi="Times New Roman" w:cs="Times New Roman"/>
          <w:sz w:val="24"/>
          <w:szCs w:val="24"/>
        </w:rPr>
        <w:t xml:space="preserve">. </w:t>
      </w:r>
      <w:r w:rsidRPr="293CE04F" w:rsidR="631BC6EA">
        <w:rPr>
          <w:rFonts w:ascii="Times New Roman" w:hAnsi="Times New Roman" w:cs="Times New Roman"/>
          <w:sz w:val="24"/>
          <w:szCs w:val="24"/>
        </w:rPr>
        <w:t xml:space="preserve">Ook druist het in tegen de menselijke waardigheid die beschermd </w:t>
      </w:r>
      <w:r w:rsidRPr="293CE04F" w:rsidR="5DE14277">
        <w:rPr>
          <w:rFonts w:ascii="Times New Roman" w:hAnsi="Times New Roman" w:cs="Times New Roman"/>
          <w:sz w:val="24"/>
          <w:szCs w:val="24"/>
        </w:rPr>
        <w:t>wordt</w:t>
      </w:r>
      <w:r w:rsidRPr="293CE04F" w:rsidR="631BC6EA">
        <w:rPr>
          <w:rFonts w:ascii="Times New Roman" w:hAnsi="Times New Roman" w:cs="Times New Roman"/>
          <w:sz w:val="24"/>
          <w:szCs w:val="24"/>
        </w:rPr>
        <w:t xml:space="preserve"> conform artikel 1 van </w:t>
      </w:r>
      <w:r w:rsidRPr="293CE04F" w:rsidR="3D3D655F">
        <w:rPr>
          <w:rFonts w:ascii="Times New Roman" w:hAnsi="Times New Roman" w:cs="Times New Roman"/>
          <w:sz w:val="24"/>
          <w:szCs w:val="24"/>
        </w:rPr>
        <w:t>Handvest van de grondrechten van de Europese Unie (hierna: EU-Handvest)</w:t>
      </w:r>
      <w:r w:rsidRPr="293CE04F" w:rsidR="631BC6EA">
        <w:rPr>
          <w:rFonts w:ascii="Times New Roman" w:hAnsi="Times New Roman" w:cs="Times New Roman"/>
          <w:sz w:val="24"/>
          <w:szCs w:val="24"/>
        </w:rPr>
        <w:t>.</w:t>
      </w:r>
      <w:r w:rsidRPr="293CE04F">
        <w:rPr>
          <w:rStyle w:val="Voetnootmarkering"/>
          <w:rFonts w:ascii="Times New Roman" w:hAnsi="Times New Roman" w:cs="Times New Roman"/>
          <w:sz w:val="18"/>
          <w:szCs w:val="18"/>
        </w:rPr>
        <w:footnoteReference w:id="10"/>
      </w:r>
    </w:p>
    <w:p w:rsidRPr="006818A9" w:rsidR="000078F3" w:rsidP="006818A9" w:rsidRDefault="0029041C" w14:paraId="68B73D32" w14:textId="77777777">
      <w:pPr>
        <w:spacing w:line="240" w:lineRule="auto"/>
        <w:rPr>
          <w:rFonts w:ascii="Times New Roman" w:hAnsi="Times New Roman" w:eastAsia="Times New Roman" w:cs="Times New Roman"/>
          <w:sz w:val="24"/>
          <w:szCs w:val="24"/>
        </w:rPr>
      </w:pPr>
      <w:r w:rsidRPr="006818A9">
        <w:rPr>
          <w:rFonts w:ascii="Times New Roman" w:hAnsi="Times New Roman" w:cs="Times New Roman"/>
          <w:sz w:val="24"/>
          <w:szCs w:val="24"/>
        </w:rPr>
        <w:t xml:space="preserve"> </w:t>
      </w:r>
    </w:p>
    <w:p w:rsidRPr="006818A9" w:rsidR="000078F3" w:rsidP="293CE04F" w:rsidRDefault="0029041C" w14:paraId="58B3A5A4" w14:textId="5A78E154">
      <w:pPr>
        <w:spacing w:line="240" w:lineRule="auto"/>
        <w:rPr>
          <w:rFonts w:ascii="Times New Roman" w:hAnsi="Times New Roman" w:eastAsia="Times New Roman" w:cs="Times New Roman"/>
          <w:sz w:val="24"/>
          <w:szCs w:val="24"/>
        </w:rPr>
      </w:pPr>
      <w:r w:rsidRPr="293CE04F">
        <w:rPr>
          <w:rFonts w:ascii="Times New Roman" w:hAnsi="Times New Roman" w:cs="Times New Roman"/>
          <w:sz w:val="24"/>
          <w:szCs w:val="24"/>
        </w:rPr>
        <w:t xml:space="preserve">In bepaalde gevallen kan het beeldmateriaal overigens wel nuttig blijken. Bijvoorbeeld wanneer iemand slachtoffer is geworden van een gewelddadige overval en omstanders beelden hebben gemaakt die kunnen leiden naar de dader </w:t>
      </w:r>
      <w:r w:rsidRPr="293CE04F" w:rsidR="001075DC">
        <w:rPr>
          <w:rFonts w:ascii="Times New Roman" w:hAnsi="Times New Roman" w:cs="Times New Roman"/>
          <w:sz w:val="24"/>
          <w:szCs w:val="24"/>
        </w:rPr>
        <w:t>en/</w:t>
      </w:r>
      <w:r w:rsidRPr="293CE04F">
        <w:rPr>
          <w:rFonts w:ascii="Times New Roman" w:hAnsi="Times New Roman" w:cs="Times New Roman"/>
          <w:sz w:val="24"/>
          <w:szCs w:val="24"/>
        </w:rPr>
        <w:t>of die de politie verder kunnen helpen in het opsporingsonderzoek. Met die wetenschap kan gesteld worden dat de onaanvaardbare inbreuk op het recht op privacy vooral ontstaat wanneer de beelden zonder gerechtvaardigd doel worden gemaakt</w:t>
      </w:r>
      <w:r w:rsidRPr="293CE04F" w:rsidR="008A32EE">
        <w:rPr>
          <w:rFonts w:ascii="Times New Roman" w:hAnsi="Times New Roman" w:cs="Times New Roman"/>
          <w:sz w:val="24"/>
          <w:szCs w:val="24"/>
        </w:rPr>
        <w:t xml:space="preserve"> en verspreid</w:t>
      </w:r>
      <w:r w:rsidRPr="293CE04F">
        <w:rPr>
          <w:rFonts w:ascii="Times New Roman" w:hAnsi="Times New Roman" w:cs="Times New Roman"/>
          <w:sz w:val="24"/>
          <w:szCs w:val="24"/>
        </w:rPr>
        <w:t xml:space="preserve">. Bovendien is het ook denkbaar dat omstanders </w:t>
      </w:r>
      <w:r w:rsidRPr="293CE04F" w:rsidR="49C28B4C">
        <w:rPr>
          <w:rFonts w:ascii="Times New Roman" w:hAnsi="Times New Roman" w:cs="Times New Roman"/>
          <w:sz w:val="24"/>
          <w:szCs w:val="24"/>
        </w:rPr>
        <w:t xml:space="preserve">bijvoorbeeld bij een groepsmishandeling </w:t>
      </w:r>
      <w:r w:rsidRPr="293CE04F">
        <w:rPr>
          <w:rFonts w:ascii="Times New Roman" w:hAnsi="Times New Roman" w:cs="Times New Roman"/>
          <w:sz w:val="24"/>
          <w:szCs w:val="24"/>
        </w:rPr>
        <w:t>niet kunnen of durven in te grijpen, maar er wel in slagen door middel van het maken van foto’s of video’s bewijs te</w:t>
      </w:r>
      <w:r w:rsidRPr="293CE04F" w:rsidR="006B646C">
        <w:rPr>
          <w:rFonts w:ascii="Times New Roman" w:hAnsi="Times New Roman" w:cs="Times New Roman"/>
          <w:sz w:val="24"/>
          <w:szCs w:val="24"/>
        </w:rPr>
        <w:t xml:space="preserve"> vergaren</w:t>
      </w:r>
      <w:r w:rsidRPr="293CE04F" w:rsidR="46EAC9B6">
        <w:rPr>
          <w:rFonts w:ascii="Times New Roman" w:hAnsi="Times New Roman" w:cs="Times New Roman"/>
          <w:sz w:val="24"/>
          <w:szCs w:val="24"/>
        </w:rPr>
        <w:t xml:space="preserve"> om de daders te kunnen opsporen</w:t>
      </w:r>
      <w:r w:rsidRPr="293CE04F" w:rsidR="006B646C">
        <w:rPr>
          <w:rFonts w:ascii="Times New Roman" w:hAnsi="Times New Roman" w:cs="Times New Roman"/>
          <w:sz w:val="24"/>
          <w:szCs w:val="24"/>
        </w:rPr>
        <w:t>.</w:t>
      </w:r>
      <w:r w:rsidRPr="293CE04F" w:rsidR="543761A2">
        <w:rPr>
          <w:rFonts w:ascii="Times New Roman" w:hAnsi="Times New Roman" w:cs="Times New Roman"/>
          <w:sz w:val="24"/>
          <w:szCs w:val="24"/>
        </w:rPr>
        <w:t xml:space="preserve"> En deze beelden vervolgens worden gedeeld met de politie.</w:t>
      </w:r>
      <w:r w:rsidRPr="293CE04F" w:rsidR="006B646C">
        <w:rPr>
          <w:rFonts w:ascii="Times New Roman" w:hAnsi="Times New Roman" w:cs="Times New Roman"/>
          <w:sz w:val="24"/>
          <w:szCs w:val="24"/>
        </w:rPr>
        <w:t xml:space="preserve"> Het</w:t>
      </w:r>
      <w:r w:rsidRPr="293CE04F" w:rsidR="008A32EE">
        <w:rPr>
          <w:rFonts w:ascii="Times New Roman" w:hAnsi="Times New Roman" w:cs="Times New Roman"/>
          <w:sz w:val="24"/>
          <w:szCs w:val="24"/>
        </w:rPr>
        <w:t xml:space="preserve"> </w:t>
      </w:r>
      <w:r w:rsidRPr="293CE04F" w:rsidR="00D82C31">
        <w:rPr>
          <w:rFonts w:ascii="Times New Roman" w:hAnsi="Times New Roman" w:cs="Times New Roman"/>
          <w:sz w:val="24"/>
          <w:szCs w:val="24"/>
        </w:rPr>
        <w:t xml:space="preserve">filmen en het </w:t>
      </w:r>
      <w:r w:rsidRPr="293CE04F" w:rsidR="006B646C">
        <w:rPr>
          <w:rFonts w:ascii="Times New Roman" w:hAnsi="Times New Roman" w:cs="Times New Roman"/>
          <w:sz w:val="24"/>
          <w:szCs w:val="24"/>
        </w:rPr>
        <w:t>openbaar maken van de beelden</w:t>
      </w:r>
      <w:r w:rsidRPr="293CE04F" w:rsidR="008A32EE">
        <w:rPr>
          <w:rFonts w:ascii="Times New Roman" w:hAnsi="Times New Roman" w:cs="Times New Roman"/>
          <w:sz w:val="24"/>
          <w:szCs w:val="24"/>
        </w:rPr>
        <w:t xml:space="preserve"> </w:t>
      </w:r>
      <w:r w:rsidRPr="293CE04F">
        <w:rPr>
          <w:rFonts w:ascii="Times New Roman" w:hAnsi="Times New Roman" w:cs="Times New Roman"/>
          <w:sz w:val="24"/>
          <w:szCs w:val="24"/>
        </w:rPr>
        <w:t xml:space="preserve">kan </w:t>
      </w:r>
      <w:r w:rsidRPr="293CE04F" w:rsidR="006B646C">
        <w:rPr>
          <w:rFonts w:ascii="Times New Roman" w:hAnsi="Times New Roman" w:cs="Times New Roman"/>
          <w:sz w:val="24"/>
          <w:szCs w:val="24"/>
        </w:rPr>
        <w:t xml:space="preserve">dus </w:t>
      </w:r>
      <w:r w:rsidRPr="293CE04F">
        <w:rPr>
          <w:rFonts w:ascii="Times New Roman" w:hAnsi="Times New Roman" w:cs="Times New Roman"/>
          <w:sz w:val="24"/>
          <w:szCs w:val="24"/>
        </w:rPr>
        <w:t xml:space="preserve">onder bijzondere omstandigheden een legitiem doel dienen. </w:t>
      </w:r>
    </w:p>
    <w:p w:rsidRPr="006818A9" w:rsidR="000078F3" w:rsidP="006818A9" w:rsidRDefault="000078F3" w14:paraId="7EE675CB" w14:textId="77777777">
      <w:pPr>
        <w:spacing w:line="240" w:lineRule="auto"/>
        <w:rPr>
          <w:rFonts w:ascii="Times New Roman" w:hAnsi="Times New Roman" w:eastAsia="Times New Roman" w:cs="Times New Roman"/>
          <w:sz w:val="24"/>
          <w:szCs w:val="24"/>
        </w:rPr>
      </w:pPr>
    </w:p>
    <w:p w:rsidR="000078F3" w:rsidP="006818A9" w:rsidRDefault="0029041C" w14:paraId="6A41D831" w14:textId="48A44947">
      <w:pPr>
        <w:spacing w:line="240" w:lineRule="auto"/>
        <w:rPr>
          <w:rFonts w:ascii="Times New Roman" w:hAnsi="Times New Roman" w:cs="Times New Roman"/>
          <w:i/>
          <w:iCs/>
          <w:sz w:val="24"/>
          <w:szCs w:val="24"/>
        </w:rPr>
      </w:pPr>
      <w:r w:rsidRPr="006818A9">
        <w:rPr>
          <w:rFonts w:ascii="Times New Roman" w:hAnsi="Times New Roman" w:cs="Times New Roman"/>
          <w:i/>
          <w:iCs/>
          <w:sz w:val="24"/>
          <w:szCs w:val="24"/>
        </w:rPr>
        <w:t xml:space="preserve">2.2 De noodzaak van strafbaarstelling </w:t>
      </w:r>
    </w:p>
    <w:p w:rsidRPr="006818A9" w:rsidR="006818A9" w:rsidP="006818A9" w:rsidRDefault="006818A9" w14:paraId="619C0E78" w14:textId="77777777">
      <w:pPr>
        <w:spacing w:line="240" w:lineRule="auto"/>
        <w:rPr>
          <w:rFonts w:ascii="Times New Roman" w:hAnsi="Times New Roman" w:eastAsia="Times New Roman" w:cs="Times New Roman"/>
          <w:i/>
          <w:iCs/>
          <w:sz w:val="24"/>
          <w:szCs w:val="24"/>
        </w:rPr>
      </w:pPr>
    </w:p>
    <w:p w:rsidRPr="006818A9" w:rsidR="000078F3" w:rsidP="006818A9" w:rsidRDefault="0029041C" w14:paraId="7B0FBBEB" w14:textId="19D14539">
      <w:pPr>
        <w:spacing w:line="240" w:lineRule="auto"/>
        <w:rPr>
          <w:rFonts w:ascii="Times New Roman" w:hAnsi="Times New Roman" w:eastAsia="Times New Roman" w:cs="Times New Roman"/>
          <w:sz w:val="24"/>
          <w:szCs w:val="24"/>
        </w:rPr>
      </w:pPr>
      <w:r w:rsidRPr="447DBACC">
        <w:rPr>
          <w:rFonts w:ascii="Times New Roman" w:hAnsi="Times New Roman" w:cs="Times New Roman"/>
          <w:sz w:val="24"/>
          <w:szCs w:val="24"/>
        </w:rPr>
        <w:t>Hoewel gelukkig niet elke omstander besluit een slachtoffer te filmen</w:t>
      </w:r>
      <w:r w:rsidRPr="447DBACC" w:rsidR="001A127E">
        <w:rPr>
          <w:rFonts w:ascii="Times New Roman" w:hAnsi="Times New Roman" w:cs="Times New Roman"/>
          <w:sz w:val="24"/>
          <w:szCs w:val="24"/>
        </w:rPr>
        <w:t xml:space="preserve"> </w:t>
      </w:r>
      <w:r w:rsidRPr="447DBACC" w:rsidR="001075DC">
        <w:rPr>
          <w:rFonts w:ascii="Times New Roman" w:hAnsi="Times New Roman" w:cs="Times New Roman"/>
          <w:sz w:val="24"/>
          <w:szCs w:val="24"/>
        </w:rPr>
        <w:t>en de beelden openbaar te maken</w:t>
      </w:r>
      <w:r w:rsidRPr="447DBACC">
        <w:rPr>
          <w:rFonts w:ascii="Times New Roman" w:hAnsi="Times New Roman" w:cs="Times New Roman"/>
          <w:sz w:val="24"/>
          <w:szCs w:val="24"/>
        </w:rPr>
        <w:t xml:space="preserve"> in plaats van te helpen, is het wel duidelijk dat dit probleem breed leeft in de samenleving. Maar op het gebied van wet- en regelgeving </w:t>
      </w:r>
      <w:r w:rsidRPr="447DBACC" w:rsidR="5AA34C32">
        <w:rPr>
          <w:rFonts w:ascii="Times New Roman" w:hAnsi="Times New Roman" w:cs="Times New Roman"/>
          <w:sz w:val="24"/>
          <w:szCs w:val="24"/>
        </w:rPr>
        <w:t>bestaa</w:t>
      </w:r>
      <w:r w:rsidRPr="447DBACC">
        <w:rPr>
          <w:rFonts w:ascii="Times New Roman" w:hAnsi="Times New Roman" w:cs="Times New Roman"/>
          <w:sz w:val="24"/>
          <w:szCs w:val="24"/>
        </w:rPr>
        <w:t>n op dit moment (te) weinig opties om iemand die beelden van een persoon</w:t>
      </w:r>
      <w:r w:rsidRPr="447DBACC">
        <w:rPr>
          <w:rFonts w:ascii="Times New Roman" w:hAnsi="Times New Roman" w:cs="Times New Roman"/>
          <w:b/>
          <w:bCs/>
          <w:sz w:val="24"/>
          <w:szCs w:val="24"/>
        </w:rPr>
        <w:t xml:space="preserve"> </w:t>
      </w:r>
      <w:r w:rsidRPr="447DBACC">
        <w:rPr>
          <w:rFonts w:ascii="Times New Roman" w:hAnsi="Times New Roman" w:cs="Times New Roman"/>
          <w:sz w:val="24"/>
          <w:szCs w:val="24"/>
        </w:rPr>
        <w:t xml:space="preserve">die dringend hulp behoeft </w:t>
      </w:r>
      <w:r w:rsidRPr="447DBACC" w:rsidR="001A127E">
        <w:rPr>
          <w:rFonts w:ascii="Times New Roman" w:hAnsi="Times New Roman" w:cs="Times New Roman"/>
          <w:sz w:val="24"/>
          <w:szCs w:val="24"/>
        </w:rPr>
        <w:t>openbaar maakt</w:t>
      </w:r>
      <w:r w:rsidRPr="447DBACC">
        <w:rPr>
          <w:rFonts w:ascii="Times New Roman" w:hAnsi="Times New Roman" w:cs="Times New Roman"/>
          <w:sz w:val="24"/>
          <w:szCs w:val="24"/>
        </w:rPr>
        <w:t>, te sanctioneren. Dit zal in het navolgende blijken met behulp van een aantal concrete voorbeelden.</w:t>
      </w:r>
    </w:p>
    <w:p w:rsidRPr="006818A9" w:rsidR="000078F3" w:rsidP="006818A9" w:rsidRDefault="000078F3" w14:paraId="25A92AB2" w14:textId="77777777">
      <w:pPr>
        <w:spacing w:line="240" w:lineRule="auto"/>
        <w:rPr>
          <w:rFonts w:ascii="Times New Roman" w:hAnsi="Times New Roman" w:eastAsia="Times New Roman" w:cs="Times New Roman"/>
          <w:sz w:val="24"/>
          <w:szCs w:val="24"/>
        </w:rPr>
      </w:pPr>
    </w:p>
    <w:p w:rsidR="000078F3" w:rsidP="006818A9" w:rsidRDefault="0029041C" w14:paraId="20F1DD06" w14:textId="6D9FBCD5">
      <w:pPr>
        <w:spacing w:line="240" w:lineRule="auto"/>
        <w:rPr>
          <w:rFonts w:ascii="Times New Roman" w:hAnsi="Times New Roman" w:cs="Times New Roman"/>
          <w:sz w:val="24"/>
          <w:szCs w:val="24"/>
        </w:rPr>
      </w:pPr>
      <w:r w:rsidRPr="006818A9">
        <w:rPr>
          <w:rFonts w:ascii="Times New Roman" w:hAnsi="Times New Roman" w:cs="Times New Roman"/>
          <w:sz w:val="24"/>
          <w:szCs w:val="24"/>
        </w:rPr>
        <w:t>Allereerst bestaat de mogelijkheid dat</w:t>
      </w:r>
      <w:r w:rsidRPr="006818A9">
        <w:rPr>
          <w:rFonts w:ascii="Times New Roman" w:hAnsi="Times New Roman" w:cs="Times New Roman"/>
          <w:color w:val="262626"/>
          <w:sz w:val="24"/>
          <w:szCs w:val="24"/>
        </w:rPr>
        <w:t xml:space="preserve"> een automobilist die tijdens het rijden zichtbaar zijn telefoon gebruikt, beboet wordt. D</w:t>
      </w:r>
      <w:r w:rsidRPr="006818A9">
        <w:rPr>
          <w:rFonts w:ascii="Times New Roman" w:hAnsi="Times New Roman" w:cs="Times New Roman"/>
          <w:sz w:val="24"/>
          <w:szCs w:val="24"/>
        </w:rPr>
        <w:t>it komt in de prakt</w:t>
      </w:r>
      <w:r w:rsidR="005E22C7">
        <w:rPr>
          <w:rFonts w:ascii="Times New Roman" w:hAnsi="Times New Roman" w:cs="Times New Roman"/>
          <w:sz w:val="24"/>
          <w:szCs w:val="24"/>
        </w:rPr>
        <w:t>ijk regelmatig voor. I</w:t>
      </w:r>
      <w:r w:rsidRPr="006818A9">
        <w:rPr>
          <w:rFonts w:ascii="Times New Roman" w:hAnsi="Times New Roman" w:cs="Times New Roman"/>
          <w:sz w:val="24"/>
          <w:szCs w:val="24"/>
        </w:rPr>
        <w:t>n maart 2020</w:t>
      </w:r>
      <w:r w:rsidR="005E22C7">
        <w:rPr>
          <w:rFonts w:ascii="Times New Roman" w:hAnsi="Times New Roman" w:cs="Times New Roman"/>
          <w:sz w:val="24"/>
          <w:szCs w:val="24"/>
        </w:rPr>
        <w:t xml:space="preserve"> werden bijvoorbeeld</w:t>
      </w:r>
      <w:r w:rsidRPr="006818A9">
        <w:rPr>
          <w:rFonts w:ascii="Times New Roman" w:hAnsi="Times New Roman" w:cs="Times New Roman"/>
          <w:sz w:val="24"/>
          <w:szCs w:val="24"/>
        </w:rPr>
        <w:t xml:space="preserve"> in totaal 25 boetes uitgedeeld aan filmende verkeersdeelnemers die een dodelijk ongeluk filmden. </w:t>
      </w:r>
      <w:r w:rsidRPr="006818A9" w:rsidR="44D7D7E0">
        <w:rPr>
          <w:rFonts w:ascii="Times New Roman" w:hAnsi="Times New Roman" w:cs="Times New Roman"/>
          <w:sz w:val="24"/>
          <w:szCs w:val="24"/>
        </w:rPr>
        <w:t>D</w:t>
      </w:r>
      <w:r w:rsidRPr="006818A9">
        <w:rPr>
          <w:rFonts w:ascii="Times New Roman" w:hAnsi="Times New Roman" w:cs="Times New Roman"/>
          <w:sz w:val="24"/>
          <w:szCs w:val="24"/>
        </w:rPr>
        <w:t xml:space="preserve">e politie </w:t>
      </w:r>
      <w:r w:rsidRPr="006818A9" w:rsidR="048DEC3F">
        <w:rPr>
          <w:rFonts w:ascii="Times New Roman" w:hAnsi="Times New Roman" w:cs="Times New Roman"/>
          <w:sz w:val="24"/>
          <w:szCs w:val="24"/>
        </w:rPr>
        <w:t xml:space="preserve">heeft </w:t>
      </w:r>
      <w:r w:rsidRPr="006818A9">
        <w:rPr>
          <w:rFonts w:ascii="Times New Roman" w:hAnsi="Times New Roman" w:cs="Times New Roman"/>
          <w:sz w:val="24"/>
          <w:szCs w:val="24"/>
        </w:rPr>
        <w:t>in de nasleep van een verkeersongeluk op de A12 verschillende boetes uitgedeeld aan voorbijgangers die met hun telefoon het ongeval filmden.</w:t>
      </w:r>
      <w:r w:rsidRPr="006818A9">
        <w:rPr>
          <w:rFonts w:ascii="Times New Roman" w:hAnsi="Times New Roman" w:eastAsia="Times New Roman" w:cs="Times New Roman"/>
          <w:sz w:val="24"/>
          <w:szCs w:val="24"/>
          <w:vertAlign w:val="superscript"/>
        </w:rPr>
        <w:footnoteReference w:id="11"/>
      </w:r>
      <w:r w:rsidRPr="006818A9">
        <w:rPr>
          <w:rFonts w:ascii="Times New Roman" w:hAnsi="Times New Roman" w:cs="Times New Roman"/>
          <w:sz w:val="24"/>
          <w:szCs w:val="24"/>
        </w:rPr>
        <w:t xml:space="preserve"> </w:t>
      </w:r>
      <w:r w:rsidRPr="006818A9" w:rsidR="0053570C">
        <w:rPr>
          <w:rFonts w:ascii="Times New Roman" w:hAnsi="Times New Roman" w:cs="Times New Roman"/>
          <w:sz w:val="24"/>
          <w:szCs w:val="24"/>
        </w:rPr>
        <w:t>Deze strafbaarstel</w:t>
      </w:r>
      <w:r w:rsidRPr="006818A9" w:rsidR="009604B5">
        <w:rPr>
          <w:rFonts w:ascii="Times New Roman" w:hAnsi="Times New Roman" w:cs="Times New Roman"/>
          <w:sz w:val="24"/>
          <w:szCs w:val="24"/>
        </w:rPr>
        <w:t xml:space="preserve">ling ziet aldus concreet op </w:t>
      </w:r>
      <w:r w:rsidRPr="006818A9" w:rsidR="220254CB">
        <w:rPr>
          <w:rFonts w:ascii="Times New Roman" w:hAnsi="Times New Roman" w:cs="Times New Roman"/>
          <w:sz w:val="24"/>
          <w:szCs w:val="24"/>
        </w:rPr>
        <w:t xml:space="preserve">het tegengaan van </w:t>
      </w:r>
      <w:r w:rsidRPr="006818A9" w:rsidR="0053570C">
        <w:rPr>
          <w:rFonts w:ascii="Times New Roman" w:hAnsi="Times New Roman" w:cs="Times New Roman"/>
          <w:sz w:val="24"/>
          <w:szCs w:val="24"/>
        </w:rPr>
        <w:t>telefoongebruik achter het stuur. Het openbaar maken van beelden van slachtoffer</w:t>
      </w:r>
      <w:r w:rsidR="005E22C7">
        <w:rPr>
          <w:rFonts w:ascii="Times New Roman" w:hAnsi="Times New Roman" w:cs="Times New Roman"/>
          <w:sz w:val="24"/>
          <w:szCs w:val="24"/>
        </w:rPr>
        <w:t>s</w:t>
      </w:r>
      <w:r w:rsidRPr="006818A9" w:rsidR="0053570C">
        <w:rPr>
          <w:rFonts w:ascii="Times New Roman" w:hAnsi="Times New Roman" w:cs="Times New Roman"/>
          <w:sz w:val="24"/>
          <w:szCs w:val="24"/>
        </w:rPr>
        <w:t xml:space="preserve"> wordt hiermee niet bestraft. </w:t>
      </w:r>
      <w:r w:rsidRPr="006818A9" w:rsidR="009604B5">
        <w:rPr>
          <w:rFonts w:ascii="Times New Roman" w:hAnsi="Times New Roman" w:cs="Times New Roman"/>
          <w:sz w:val="24"/>
          <w:szCs w:val="24"/>
        </w:rPr>
        <w:t xml:space="preserve">In het geval dat sprake is van een verkeersongeluk, heeft de politie een extra </w:t>
      </w:r>
      <w:r w:rsidRPr="006818A9" w:rsidR="009604B5">
        <w:rPr>
          <w:rFonts w:ascii="Times New Roman" w:hAnsi="Times New Roman" w:cs="Times New Roman"/>
          <w:sz w:val="24"/>
          <w:szCs w:val="24"/>
        </w:rPr>
        <w:lastRenderedPageBreak/>
        <w:t xml:space="preserve">instrument in handen in de vorm van artikel 5 Wegenverkeerswet: </w:t>
      </w:r>
      <w:r w:rsidRPr="293CE04F" w:rsidR="009604B5">
        <w:rPr>
          <w:rFonts w:ascii="Times New Roman" w:hAnsi="Times New Roman" w:cs="Times New Roman"/>
          <w:i/>
          <w:iCs/>
          <w:sz w:val="24"/>
          <w:szCs w:val="24"/>
        </w:rPr>
        <w:t>Het is een ieder verboden zich zodanig te gedragen dat gevaar op de weg wordt veroorzaakt of kan worden veroorzaakt of dat het verkeer op de weg wordt gehinderd of kan worden gehinderd</w:t>
      </w:r>
      <w:r w:rsidRPr="006818A9" w:rsidR="009604B5">
        <w:rPr>
          <w:rFonts w:ascii="Times New Roman" w:hAnsi="Times New Roman" w:cs="Times New Roman"/>
          <w:sz w:val="24"/>
          <w:szCs w:val="24"/>
        </w:rPr>
        <w:t xml:space="preserve">. De grondslag van dit artikel is echter niet de bescherming van de privacy </w:t>
      </w:r>
      <w:r w:rsidRPr="006818A9" w:rsidR="4988361D">
        <w:rPr>
          <w:rFonts w:ascii="Times New Roman" w:hAnsi="Times New Roman" w:cs="Times New Roman"/>
          <w:sz w:val="24"/>
          <w:szCs w:val="24"/>
        </w:rPr>
        <w:t xml:space="preserve">of </w:t>
      </w:r>
      <w:r w:rsidRPr="006818A9" w:rsidR="3EAEC345">
        <w:rPr>
          <w:rFonts w:ascii="Times New Roman" w:hAnsi="Times New Roman" w:cs="Times New Roman"/>
          <w:sz w:val="24"/>
          <w:szCs w:val="24"/>
        </w:rPr>
        <w:t xml:space="preserve">de persoonlijke levenssfeer </w:t>
      </w:r>
      <w:r w:rsidRPr="006818A9" w:rsidR="009604B5">
        <w:rPr>
          <w:rFonts w:ascii="Times New Roman" w:hAnsi="Times New Roman" w:cs="Times New Roman"/>
          <w:sz w:val="24"/>
          <w:szCs w:val="24"/>
        </w:rPr>
        <w:t>van het slachtoffer, maar het (mogelijke) gevaar of de hinder</w:t>
      </w:r>
      <w:r w:rsidRPr="006818A9" w:rsidR="3B02AAEF">
        <w:rPr>
          <w:rFonts w:ascii="Times New Roman" w:hAnsi="Times New Roman" w:cs="Times New Roman"/>
          <w:sz w:val="24"/>
          <w:szCs w:val="24"/>
        </w:rPr>
        <w:t xml:space="preserve"> op de weg</w:t>
      </w:r>
      <w:r w:rsidRPr="006818A9" w:rsidR="009604B5">
        <w:rPr>
          <w:rFonts w:ascii="Times New Roman" w:hAnsi="Times New Roman" w:cs="Times New Roman"/>
          <w:sz w:val="24"/>
          <w:szCs w:val="24"/>
        </w:rPr>
        <w:t xml:space="preserve"> die veroorzaakt wordt door de filmende omstanders. Het artikel is dus </w:t>
      </w:r>
      <w:r w:rsidR="005E22C7">
        <w:rPr>
          <w:rFonts w:ascii="Times New Roman" w:hAnsi="Times New Roman" w:cs="Times New Roman"/>
          <w:sz w:val="24"/>
          <w:szCs w:val="24"/>
        </w:rPr>
        <w:t xml:space="preserve">wederom </w:t>
      </w:r>
      <w:r w:rsidRPr="006818A9" w:rsidR="009604B5">
        <w:rPr>
          <w:rFonts w:ascii="Times New Roman" w:hAnsi="Times New Roman" w:cs="Times New Roman"/>
          <w:sz w:val="24"/>
          <w:szCs w:val="24"/>
        </w:rPr>
        <w:t xml:space="preserve">niet gericht op het openbaar maken van beelden van slachtoffers. </w:t>
      </w:r>
      <w:r w:rsidRPr="006818A9" w:rsidR="77C67F12">
        <w:rPr>
          <w:rFonts w:ascii="Times New Roman" w:hAnsi="Times New Roman" w:cs="Times New Roman"/>
          <w:sz w:val="24"/>
          <w:szCs w:val="24"/>
        </w:rPr>
        <w:t xml:space="preserve">Daarnaast </w:t>
      </w:r>
      <w:r w:rsidRPr="006818A9" w:rsidR="009604B5">
        <w:rPr>
          <w:rFonts w:ascii="Times New Roman" w:hAnsi="Times New Roman" w:cs="Times New Roman"/>
          <w:sz w:val="24"/>
          <w:szCs w:val="24"/>
        </w:rPr>
        <w:t xml:space="preserve">beperkt het zich tot verkeerssituaties waarbij ook sprake moet zijn van gevaar of hinder als gevolg van het vervaardigen van de beelden. Duidelijk is dus dat ook deze strafwetgeving geen uitkomst biedt.  </w:t>
      </w:r>
    </w:p>
    <w:p w:rsidRPr="006818A9" w:rsidR="006818A9" w:rsidP="006818A9" w:rsidRDefault="006818A9" w14:paraId="1712E84F" w14:textId="77777777">
      <w:pPr>
        <w:spacing w:line="240" w:lineRule="auto"/>
        <w:rPr>
          <w:rFonts w:ascii="Times New Roman" w:hAnsi="Times New Roman" w:eastAsia="Times New Roman" w:cs="Times New Roman"/>
          <w:sz w:val="24"/>
          <w:szCs w:val="24"/>
        </w:rPr>
      </w:pPr>
    </w:p>
    <w:p w:rsidRPr="006818A9" w:rsidR="000078F3" w:rsidP="447DBACC" w:rsidRDefault="0029041C" w14:paraId="79B8E367" w14:textId="770AC084">
      <w:pPr>
        <w:spacing w:line="240" w:lineRule="auto"/>
        <w:rPr>
          <w:rFonts w:ascii="Times New Roman" w:hAnsi="Times New Roman" w:cs="Times New Roman"/>
          <w:sz w:val="24"/>
          <w:szCs w:val="24"/>
        </w:rPr>
      </w:pPr>
      <w:r w:rsidRPr="293CE04F">
        <w:rPr>
          <w:rFonts w:ascii="Times New Roman" w:hAnsi="Times New Roman" w:cs="Times New Roman"/>
          <w:sz w:val="24"/>
          <w:szCs w:val="24"/>
        </w:rPr>
        <w:t xml:space="preserve">Ten tweede kan in bepaalde gevallen achteraf geprobeerd worden om een inbreuk op de privacy te herstellen. Een gebruikelijke weg hiervoor is artikel 21 van de Auteurswet: </w:t>
      </w:r>
      <w:r w:rsidRPr="293CE04F">
        <w:rPr>
          <w:rFonts w:ascii="Times New Roman" w:hAnsi="Times New Roman" w:cs="Times New Roman"/>
          <w:i/>
          <w:iCs/>
          <w:sz w:val="24"/>
          <w:szCs w:val="24"/>
        </w:rPr>
        <w:t xml:space="preserve">Is een portret vervaardigd zonder daartoe strekkende opdracht, den maker door of vanwege den geportretteerde, of te diens behoeve, gegeven, dan is openbaarmaking daarvan door dengene, wien het auteursrecht daarop toekomt, niet geoorloofd, voor zoover een redelijk belang van den geportretteerde of, na zijn overlijden, van een zijner nabestaanden zich tegen de openbaarmaking verzet. </w:t>
      </w:r>
      <w:r w:rsidRPr="293CE04F">
        <w:rPr>
          <w:rFonts w:ascii="Times New Roman" w:hAnsi="Times New Roman" w:cs="Times New Roman"/>
          <w:sz w:val="24"/>
          <w:szCs w:val="24"/>
        </w:rPr>
        <w:t xml:space="preserve">Dit artikel voldoet echter niet, omdat de reikwijdte beperkt is tot een portret van de persoon. Een portret omvat zowel het gelaat-criterium als een afbeelding waarop de geportretteerde herkenbaar moet zijn. Maar ongeacht of iemands gelaat in beeld is of </w:t>
      </w:r>
      <w:r w:rsidRPr="293CE04F" w:rsidR="005E22C7">
        <w:rPr>
          <w:rFonts w:ascii="Times New Roman" w:hAnsi="Times New Roman" w:cs="Times New Roman"/>
          <w:sz w:val="24"/>
          <w:szCs w:val="24"/>
        </w:rPr>
        <w:t xml:space="preserve">iemand </w:t>
      </w:r>
      <w:r w:rsidRPr="293CE04F">
        <w:rPr>
          <w:rFonts w:ascii="Times New Roman" w:hAnsi="Times New Roman" w:cs="Times New Roman"/>
          <w:sz w:val="24"/>
          <w:szCs w:val="24"/>
        </w:rPr>
        <w:t xml:space="preserve">direct herkenbaar is; beelden van jezelf of een dierbare terugzien in een ernstige situatie zal voor extra pijn </w:t>
      </w:r>
      <w:r w:rsidRPr="293CE04F" w:rsidR="0053570C">
        <w:rPr>
          <w:rFonts w:ascii="Times New Roman" w:hAnsi="Times New Roman" w:cs="Times New Roman"/>
          <w:sz w:val="24"/>
          <w:szCs w:val="24"/>
        </w:rPr>
        <w:t xml:space="preserve">en leed </w:t>
      </w:r>
      <w:r w:rsidRPr="293CE04F">
        <w:rPr>
          <w:rFonts w:ascii="Times New Roman" w:hAnsi="Times New Roman" w:cs="Times New Roman"/>
          <w:sz w:val="24"/>
          <w:szCs w:val="24"/>
        </w:rPr>
        <w:t>zorgen.</w:t>
      </w:r>
      <w:r w:rsidRPr="293CE04F" w:rsidR="12F94428">
        <w:rPr>
          <w:rFonts w:ascii="Times New Roman" w:hAnsi="Times New Roman" w:cs="Times New Roman"/>
          <w:sz w:val="24"/>
          <w:szCs w:val="24"/>
        </w:rPr>
        <w:t xml:space="preserve"> Het slachtoffer wordt op die manier nog een keer slachtoffer. </w:t>
      </w:r>
      <w:r w:rsidRPr="293CE04F" w:rsidR="3875B40D">
        <w:rPr>
          <w:rFonts w:ascii="Times New Roman" w:hAnsi="Times New Roman" w:cs="Times New Roman"/>
          <w:sz w:val="24"/>
          <w:szCs w:val="24"/>
        </w:rPr>
        <w:t xml:space="preserve">De voorgestelde strafbaarstelling kan de meerwaarde van de Auteurswet overigens </w:t>
      </w:r>
      <w:r w:rsidRPr="293CE04F" w:rsidR="5D35C937">
        <w:rPr>
          <w:rFonts w:ascii="Times New Roman" w:hAnsi="Times New Roman" w:cs="Times New Roman"/>
          <w:sz w:val="24"/>
          <w:szCs w:val="24"/>
        </w:rPr>
        <w:t xml:space="preserve">juist </w:t>
      </w:r>
      <w:r w:rsidRPr="293CE04F" w:rsidR="3875B40D">
        <w:rPr>
          <w:rFonts w:ascii="Times New Roman" w:hAnsi="Times New Roman" w:cs="Times New Roman"/>
          <w:sz w:val="24"/>
          <w:szCs w:val="24"/>
        </w:rPr>
        <w:t>bevestigen, nu tot uitdrukking wordt gebracht dat de privacy van het slachtoffer speciale bescherming behoefte vanwege de kwetsbare positie. Hierbij onderscheidt de voorgestelde strafbaarstelling zich</w:t>
      </w:r>
      <w:r w:rsidRPr="293CE04F" w:rsidR="5AFD33AF">
        <w:rPr>
          <w:rFonts w:ascii="Times New Roman" w:hAnsi="Times New Roman" w:cs="Times New Roman"/>
          <w:sz w:val="24"/>
          <w:szCs w:val="24"/>
        </w:rPr>
        <w:t xml:space="preserve"> van de privacybescherming van de Auteurswet. </w:t>
      </w:r>
    </w:p>
    <w:p w:rsidRPr="006818A9" w:rsidR="000078F3" w:rsidP="006818A9" w:rsidRDefault="0029041C" w14:paraId="44F8D769" w14:textId="77777777">
      <w:pPr>
        <w:spacing w:line="240" w:lineRule="auto"/>
        <w:rPr>
          <w:rFonts w:ascii="Times New Roman" w:hAnsi="Times New Roman" w:eastAsia="Times New Roman" w:cs="Times New Roman"/>
          <w:sz w:val="24"/>
          <w:szCs w:val="24"/>
        </w:rPr>
      </w:pPr>
      <w:r w:rsidRPr="006818A9">
        <w:rPr>
          <w:rFonts w:ascii="Times New Roman" w:hAnsi="Times New Roman" w:cs="Times New Roman"/>
          <w:sz w:val="24"/>
          <w:szCs w:val="24"/>
        </w:rPr>
        <w:t xml:space="preserve"> </w:t>
      </w:r>
    </w:p>
    <w:p w:rsidR="0029041C" w:rsidP="293CE04F" w:rsidRDefault="0029041C" w14:paraId="495F0E8A" w14:textId="2760B5CB">
      <w:pPr>
        <w:spacing w:line="240" w:lineRule="auto"/>
        <w:rPr>
          <w:rFonts w:ascii="Times New Roman" w:hAnsi="Times New Roman" w:eastAsia="Times New Roman" w:cs="Times New Roman"/>
          <w:sz w:val="24"/>
          <w:szCs w:val="24"/>
        </w:rPr>
      </w:pPr>
      <w:r w:rsidRPr="293CE04F">
        <w:rPr>
          <w:rFonts w:ascii="Times New Roman" w:hAnsi="Times New Roman" w:cs="Times New Roman"/>
          <w:sz w:val="24"/>
          <w:szCs w:val="24"/>
        </w:rPr>
        <w:t>Daarnaast zijn in het Wetboek van Strafrecht (Sr) enkele artikelen opgenomen die zien op het vervaardigen</w:t>
      </w:r>
      <w:r w:rsidRPr="293CE04F" w:rsidR="005E22C7">
        <w:rPr>
          <w:rFonts w:ascii="Times New Roman" w:hAnsi="Times New Roman" w:cs="Times New Roman"/>
          <w:sz w:val="24"/>
          <w:szCs w:val="24"/>
        </w:rPr>
        <w:t>, dus het maken,</w:t>
      </w:r>
      <w:r w:rsidRPr="293CE04F">
        <w:rPr>
          <w:rFonts w:ascii="Times New Roman" w:hAnsi="Times New Roman" w:cs="Times New Roman"/>
          <w:sz w:val="24"/>
          <w:szCs w:val="24"/>
        </w:rPr>
        <w:t xml:space="preserve"> van beelden van anderen. Bijvoorbeeld artikel 441b Sr: </w:t>
      </w:r>
      <w:r w:rsidRPr="293CE04F">
        <w:rPr>
          <w:rFonts w:ascii="Times New Roman" w:hAnsi="Times New Roman" w:cs="Times New Roman"/>
          <w:i/>
          <w:iCs/>
          <w:sz w:val="24"/>
          <w:szCs w:val="24"/>
        </w:rPr>
        <w:t>Met hechtenis van ten hoogste twee maanden of geldboete van de derde categorie wordt gestraft hij die, gebruik makende van een daartoe aangebracht technisch hulpmiddel waarvan de aanwezigheid niet op duidelijke wijze kenbaar is gemaakt, van een persoon, aanwezig op een voor het publiek toegankelijke plaats, wederrechtelijk een afbeelding vervaardigt</w:t>
      </w:r>
      <w:r w:rsidRPr="293CE04F">
        <w:rPr>
          <w:rFonts w:ascii="Times New Roman" w:hAnsi="Times New Roman" w:cs="Times New Roman"/>
          <w:sz w:val="24"/>
          <w:szCs w:val="24"/>
        </w:rPr>
        <w:t>. Dit artikel stelt echter alleen het wederrechtelijk vervaardigen van een afbeelding met een technisch hulpmiddel dat niet op duidelijke wijze kenbaar is gemaakt, strafbaar. Deze strafbaarstelling biedt dus geen soelaas voor omstanders die</w:t>
      </w:r>
      <w:r w:rsidRPr="293CE04F" w:rsidR="005E22C7">
        <w:rPr>
          <w:rFonts w:ascii="Times New Roman" w:hAnsi="Times New Roman" w:cs="Times New Roman"/>
          <w:sz w:val="24"/>
          <w:szCs w:val="24"/>
        </w:rPr>
        <w:t xml:space="preserve"> slachtoffers van</w:t>
      </w:r>
      <w:r w:rsidRPr="293CE04F">
        <w:rPr>
          <w:rFonts w:ascii="Times New Roman" w:hAnsi="Times New Roman" w:cs="Times New Roman"/>
          <w:sz w:val="24"/>
          <w:szCs w:val="24"/>
        </w:rPr>
        <w:t xml:space="preserve"> een ongeluk of strafbaar feit, zoals een groepsmishandeling, in beeld brengen en deze beelden openbaar maken, omdat dit in het open zicht plaatsvindt en dus niet heimelijk gebeurt. Bovendien moet voor </w:t>
      </w:r>
      <w:r w:rsidRPr="293CE04F" w:rsidR="00976C2E">
        <w:rPr>
          <w:rFonts w:ascii="Times New Roman" w:hAnsi="Times New Roman" w:cs="Times New Roman"/>
          <w:sz w:val="24"/>
          <w:szCs w:val="24"/>
        </w:rPr>
        <w:t xml:space="preserve">de </w:t>
      </w:r>
      <w:r w:rsidRPr="293CE04F">
        <w:rPr>
          <w:rFonts w:ascii="Times New Roman" w:hAnsi="Times New Roman" w:cs="Times New Roman"/>
          <w:sz w:val="24"/>
          <w:szCs w:val="24"/>
        </w:rPr>
        <w:t>strafbaarheid in de zin van artikel 441b Sr sprake zijn van</w:t>
      </w:r>
      <w:r w:rsidRPr="293CE04F" w:rsidR="00976C2E">
        <w:rPr>
          <w:rFonts w:ascii="Times New Roman" w:hAnsi="Times New Roman" w:cs="Times New Roman"/>
          <w:sz w:val="24"/>
          <w:szCs w:val="24"/>
        </w:rPr>
        <w:t xml:space="preserve"> de</w:t>
      </w:r>
      <w:r w:rsidRPr="293CE04F">
        <w:rPr>
          <w:rFonts w:ascii="Times New Roman" w:hAnsi="Times New Roman" w:cs="Times New Roman"/>
          <w:sz w:val="24"/>
          <w:szCs w:val="24"/>
        </w:rPr>
        <w:t xml:space="preserve"> gebruikmaking van een daartoe aangebracht technisch hulpmiddel. Daarvan is doorgaans geen sprake wanneer van een slachtoffer of overledene beelden </w:t>
      </w:r>
      <w:r w:rsidRPr="293CE04F" w:rsidR="005E22C7">
        <w:rPr>
          <w:rFonts w:ascii="Times New Roman" w:hAnsi="Times New Roman" w:cs="Times New Roman"/>
          <w:sz w:val="24"/>
          <w:szCs w:val="24"/>
        </w:rPr>
        <w:t xml:space="preserve">(openbaar) </w:t>
      </w:r>
      <w:r w:rsidRPr="293CE04F">
        <w:rPr>
          <w:rFonts w:ascii="Times New Roman" w:hAnsi="Times New Roman" w:cs="Times New Roman"/>
          <w:sz w:val="24"/>
          <w:szCs w:val="24"/>
        </w:rPr>
        <w:t>worden gemaakt door een omstander.</w:t>
      </w:r>
    </w:p>
    <w:p w:rsidR="293CE04F" w:rsidP="293CE04F" w:rsidRDefault="293CE04F" w14:paraId="7D142B51" w14:textId="7A973FD5">
      <w:pPr>
        <w:spacing w:line="240" w:lineRule="auto"/>
        <w:rPr>
          <w:rFonts w:ascii="Times New Roman" w:hAnsi="Times New Roman" w:cs="Times New Roman"/>
          <w:sz w:val="24"/>
          <w:szCs w:val="24"/>
        </w:rPr>
      </w:pPr>
    </w:p>
    <w:p w:rsidR="000078F3" w:rsidP="006818A9" w:rsidRDefault="0029041C" w14:paraId="37240C11" w14:textId="2FEEB63E">
      <w:pPr>
        <w:spacing w:line="240" w:lineRule="auto"/>
        <w:rPr>
          <w:rFonts w:ascii="Times New Roman" w:hAnsi="Times New Roman" w:cs="Times New Roman"/>
          <w:i/>
          <w:iCs/>
          <w:sz w:val="24"/>
          <w:szCs w:val="24"/>
        </w:rPr>
      </w:pPr>
      <w:r w:rsidRPr="006818A9">
        <w:rPr>
          <w:rFonts w:ascii="Times New Roman" w:hAnsi="Times New Roman" w:cs="Times New Roman"/>
          <w:i/>
          <w:iCs/>
          <w:sz w:val="24"/>
          <w:szCs w:val="24"/>
        </w:rPr>
        <w:t>2.3 Overwogen alternatieven</w:t>
      </w:r>
    </w:p>
    <w:p w:rsidRPr="006818A9" w:rsidR="006818A9" w:rsidP="006818A9" w:rsidRDefault="006818A9" w14:paraId="73D24642" w14:textId="77777777">
      <w:pPr>
        <w:spacing w:line="240" w:lineRule="auto"/>
        <w:rPr>
          <w:rFonts w:ascii="Times New Roman" w:hAnsi="Times New Roman" w:eastAsia="Times New Roman" w:cs="Times New Roman"/>
          <w:i/>
          <w:iCs/>
          <w:sz w:val="24"/>
          <w:szCs w:val="24"/>
        </w:rPr>
      </w:pPr>
    </w:p>
    <w:p w:rsidRPr="006818A9" w:rsidR="000078F3" w:rsidP="293CE04F" w:rsidRDefault="003F4B9C" w14:paraId="7CEFC84E" w14:textId="530D9202">
      <w:pPr>
        <w:spacing w:line="240" w:lineRule="auto"/>
        <w:rPr>
          <w:rFonts w:ascii="Times New Roman" w:hAnsi="Times New Roman" w:eastAsia="Times New Roman" w:cs="Times New Roman"/>
          <w:color w:val="000000" w:themeColor="text1"/>
          <w:sz w:val="24"/>
          <w:szCs w:val="24"/>
        </w:rPr>
      </w:pPr>
      <w:r w:rsidRPr="006818A9">
        <w:rPr>
          <w:rFonts w:ascii="Times New Roman" w:hAnsi="Times New Roman" w:cs="Times New Roman"/>
          <w:sz w:val="24"/>
          <w:szCs w:val="24"/>
        </w:rPr>
        <w:t xml:space="preserve">Het </w:t>
      </w:r>
      <w:r w:rsidRPr="006818A9" w:rsidR="0029041C">
        <w:rPr>
          <w:rFonts w:ascii="Times New Roman" w:hAnsi="Times New Roman" w:cs="Times New Roman"/>
          <w:sz w:val="24"/>
          <w:szCs w:val="24"/>
        </w:rPr>
        <w:t>openbaar maken van beelden van slachtoffers is geen typisch Nederlands verschijnsel; ook andere landen worden ermee geconfronteerd. Maar dat het regelmatig voorkomt, betekent niet dat de samenleving het e</w:t>
      </w:r>
      <w:r w:rsidRPr="006818A9">
        <w:rPr>
          <w:rFonts w:ascii="Times New Roman" w:hAnsi="Times New Roman" w:cs="Times New Roman"/>
          <w:sz w:val="24"/>
          <w:szCs w:val="24"/>
        </w:rPr>
        <w:t>rmee eens is dat beelden openbaar worden gemaakt</w:t>
      </w:r>
      <w:r w:rsidRPr="006818A9" w:rsidR="0029041C">
        <w:rPr>
          <w:rFonts w:ascii="Times New Roman" w:hAnsi="Times New Roman" w:cs="Times New Roman"/>
          <w:sz w:val="24"/>
          <w:szCs w:val="24"/>
        </w:rPr>
        <w:t xml:space="preserve">. Er is zelfs veel verontwaardiging over. Al in 2018 deed het Rode Kruis een enquête, waarbij </w:t>
      </w:r>
      <w:r w:rsidRPr="006818A9" w:rsidR="0029041C">
        <w:rPr>
          <w:rFonts w:ascii="Times New Roman" w:hAnsi="Times New Roman" w:cs="Times New Roman"/>
          <w:sz w:val="24"/>
          <w:szCs w:val="24"/>
        </w:rPr>
        <w:lastRenderedPageBreak/>
        <w:t>88% van de respondente</w:t>
      </w:r>
      <w:r w:rsidRPr="006818A9" w:rsidR="0BEE4469">
        <w:rPr>
          <w:rFonts w:ascii="Times New Roman" w:hAnsi="Times New Roman" w:cs="Times New Roman"/>
          <w:sz w:val="24"/>
          <w:szCs w:val="24"/>
        </w:rPr>
        <w:t xml:space="preserve">n van mening was </w:t>
      </w:r>
      <w:r w:rsidRPr="006818A9" w:rsidR="0029041C">
        <w:rPr>
          <w:rFonts w:ascii="Times New Roman" w:hAnsi="Times New Roman" w:cs="Times New Roman"/>
          <w:sz w:val="24"/>
          <w:szCs w:val="24"/>
        </w:rPr>
        <w:t>dat het filmen van een ongeluk echt niet kan.</w:t>
      </w:r>
      <w:r w:rsidRPr="293CE04F" w:rsidR="0029041C">
        <w:rPr>
          <w:rFonts w:ascii="Times New Roman" w:hAnsi="Times New Roman" w:eastAsia="Times New Roman" w:cs="Times New Roman"/>
          <w:sz w:val="18"/>
          <w:szCs w:val="18"/>
          <w:vertAlign w:val="superscript"/>
        </w:rPr>
        <w:footnoteReference w:id="12"/>
      </w:r>
      <w:r w:rsidR="005E22C7">
        <w:rPr>
          <w:rFonts w:ascii="Times New Roman" w:hAnsi="Times New Roman" w:cs="Times New Roman"/>
          <w:sz w:val="24"/>
          <w:szCs w:val="24"/>
        </w:rPr>
        <w:t xml:space="preserve"> </w:t>
      </w:r>
      <w:r w:rsidRPr="006818A9" w:rsidR="0029041C">
        <w:rPr>
          <w:rFonts w:ascii="Times New Roman" w:hAnsi="Times New Roman" w:cs="Times New Roman"/>
          <w:sz w:val="24"/>
          <w:szCs w:val="24"/>
        </w:rPr>
        <w:t>Initiatiefnemers zijn van mening dat, parallel aan bewustwordingscampagnes, meer gedaan moet en kan worden om dit probleem uit onze samenleving te verbannen.</w:t>
      </w:r>
      <w:r w:rsidRPr="006818A9" w:rsidR="655213C8">
        <w:rPr>
          <w:rFonts w:ascii="Times New Roman" w:hAnsi="Times New Roman" w:cs="Times New Roman"/>
          <w:sz w:val="24"/>
          <w:szCs w:val="24"/>
        </w:rPr>
        <w:t xml:space="preserve"> Ook is het belangrijk dat mensen elkaar erop blijven aanspreken en corrigeren.</w:t>
      </w:r>
      <w:r w:rsidRPr="006818A9" w:rsidR="0029041C">
        <w:rPr>
          <w:rFonts w:ascii="Times New Roman" w:hAnsi="Times New Roman" w:cs="Times New Roman"/>
          <w:sz w:val="24"/>
          <w:szCs w:val="24"/>
        </w:rPr>
        <w:t xml:space="preserve"> Preventie is via bewustwordingscampagnes belangrijk, maar niet genoeg. Het </w:t>
      </w:r>
      <w:r w:rsidRPr="006818A9">
        <w:rPr>
          <w:rFonts w:ascii="Times New Roman" w:hAnsi="Times New Roman" w:cs="Times New Roman"/>
          <w:sz w:val="24"/>
          <w:szCs w:val="24"/>
        </w:rPr>
        <w:t>openbaar maken</w:t>
      </w:r>
      <w:r w:rsidRPr="006818A9" w:rsidR="0029041C">
        <w:rPr>
          <w:rFonts w:ascii="Times New Roman" w:hAnsi="Times New Roman" w:cs="Times New Roman"/>
          <w:sz w:val="24"/>
          <w:szCs w:val="24"/>
        </w:rPr>
        <w:t xml:space="preserve"> van beelden van personen die dringend hulp be</w:t>
      </w:r>
      <w:r w:rsidRPr="006818A9">
        <w:rPr>
          <w:rFonts w:ascii="Times New Roman" w:hAnsi="Times New Roman" w:cs="Times New Roman"/>
          <w:sz w:val="24"/>
          <w:szCs w:val="24"/>
        </w:rPr>
        <w:t>hoeven</w:t>
      </w:r>
      <w:r w:rsidRPr="006818A9" w:rsidR="0029041C">
        <w:rPr>
          <w:rFonts w:ascii="Times New Roman" w:hAnsi="Times New Roman" w:cs="Times New Roman"/>
          <w:sz w:val="24"/>
          <w:szCs w:val="24"/>
        </w:rPr>
        <w:t xml:space="preserve"> voor </w:t>
      </w:r>
      <w:r w:rsidRPr="293CE04F" w:rsidR="0029041C">
        <w:rPr>
          <w:rFonts w:ascii="Times New Roman" w:hAnsi="Times New Roman" w:cs="Times New Roman"/>
          <w:i/>
          <w:iCs/>
          <w:sz w:val="24"/>
          <w:szCs w:val="24"/>
        </w:rPr>
        <w:t xml:space="preserve">likes, </w:t>
      </w:r>
      <w:r w:rsidRPr="006818A9" w:rsidR="0029041C">
        <w:rPr>
          <w:rFonts w:ascii="Times New Roman" w:hAnsi="Times New Roman" w:cs="Times New Roman"/>
          <w:sz w:val="24"/>
          <w:szCs w:val="24"/>
        </w:rPr>
        <w:t>aandacht en sensatie, is voor initiatiefnemers een onacceptabele realiteit.</w:t>
      </w:r>
      <w:r w:rsidRPr="293CE04F" w:rsidR="76CDFF65">
        <w:rPr>
          <w:rFonts w:ascii="Times New Roman" w:hAnsi="Times New Roman" w:eastAsia="Times New Roman" w:cs="Times New Roman"/>
          <w:color w:val="000000" w:themeColor="text1"/>
          <w:sz w:val="24"/>
          <w:szCs w:val="24"/>
        </w:rPr>
        <w:t xml:space="preserve"> Daarnaast heeft de Federatie Nabestaanden Geweldsslachtoffers (FNG) in 2024 een petitie gestart waarbij opgeroepen wordt om het delen van filmpjes van slachtoffers strafbaar te stellen. </w:t>
      </w:r>
      <w:r w:rsidRPr="293CE04F" w:rsidR="0EAC49E4">
        <w:rPr>
          <w:rFonts w:ascii="Times New Roman" w:hAnsi="Times New Roman" w:eastAsia="Times New Roman" w:cs="Times New Roman"/>
          <w:color w:val="000000" w:themeColor="text1"/>
          <w:sz w:val="24"/>
          <w:szCs w:val="24"/>
        </w:rPr>
        <w:t>Ook zijn er</w:t>
      </w:r>
      <w:r w:rsidRPr="293CE04F" w:rsidR="76CDFF65">
        <w:rPr>
          <w:rFonts w:ascii="Times New Roman" w:hAnsi="Times New Roman" w:eastAsia="Times New Roman" w:cs="Times New Roman"/>
          <w:color w:val="000000" w:themeColor="text1"/>
          <w:sz w:val="24"/>
          <w:szCs w:val="24"/>
        </w:rPr>
        <w:t xml:space="preserve"> talloze oproepen vanuit de politie en andere organisaties </w:t>
      </w:r>
      <w:r w:rsidRPr="293CE04F" w:rsidR="6E4E4631">
        <w:rPr>
          <w:rFonts w:ascii="Times New Roman" w:hAnsi="Times New Roman" w:eastAsia="Times New Roman" w:cs="Times New Roman"/>
          <w:color w:val="000000" w:themeColor="text1"/>
          <w:sz w:val="24"/>
          <w:szCs w:val="24"/>
        </w:rPr>
        <w:t xml:space="preserve">gedaan </w:t>
      </w:r>
      <w:r w:rsidRPr="293CE04F" w:rsidR="76CDFF65">
        <w:rPr>
          <w:rFonts w:ascii="Times New Roman" w:hAnsi="Times New Roman" w:eastAsia="Times New Roman" w:cs="Times New Roman"/>
          <w:color w:val="000000" w:themeColor="text1"/>
          <w:sz w:val="24"/>
          <w:szCs w:val="24"/>
        </w:rPr>
        <w:t xml:space="preserve">dat niet </w:t>
      </w:r>
      <w:r w:rsidRPr="293CE04F" w:rsidR="49AC518B">
        <w:rPr>
          <w:rFonts w:ascii="Times New Roman" w:hAnsi="Times New Roman" w:eastAsia="Times New Roman" w:cs="Times New Roman"/>
          <w:color w:val="000000" w:themeColor="text1"/>
          <w:sz w:val="24"/>
          <w:szCs w:val="24"/>
        </w:rPr>
        <w:t xml:space="preserve">effectief </w:t>
      </w:r>
      <w:r w:rsidRPr="293CE04F" w:rsidR="76CDFF65">
        <w:rPr>
          <w:rFonts w:ascii="Times New Roman" w:hAnsi="Times New Roman" w:eastAsia="Times New Roman" w:cs="Times New Roman"/>
          <w:color w:val="000000" w:themeColor="text1"/>
          <w:sz w:val="24"/>
          <w:szCs w:val="24"/>
        </w:rPr>
        <w:t xml:space="preserve">gehandhaafd kan worden op de verwerpelijke en schrijnende gevallen waarin omstanders besluiten een slachtoffer te filmen en dit online te </w:t>
      </w:r>
      <w:r w:rsidRPr="293CE04F" w:rsidR="115D866A">
        <w:rPr>
          <w:rFonts w:ascii="Times New Roman" w:hAnsi="Times New Roman" w:eastAsia="Times New Roman" w:cs="Times New Roman"/>
          <w:color w:val="000000" w:themeColor="text1"/>
          <w:sz w:val="24"/>
          <w:szCs w:val="24"/>
        </w:rPr>
        <w:t>zett</w:t>
      </w:r>
      <w:r w:rsidRPr="293CE04F" w:rsidR="76CDFF65">
        <w:rPr>
          <w:rFonts w:ascii="Times New Roman" w:hAnsi="Times New Roman" w:eastAsia="Times New Roman" w:cs="Times New Roman"/>
          <w:color w:val="000000" w:themeColor="text1"/>
          <w:sz w:val="24"/>
          <w:szCs w:val="24"/>
        </w:rPr>
        <w:t>en.</w:t>
      </w:r>
    </w:p>
    <w:p w:rsidRPr="006818A9" w:rsidR="000078F3" w:rsidP="006818A9" w:rsidRDefault="000078F3" w14:paraId="15E45A44" w14:textId="77777777">
      <w:pPr>
        <w:spacing w:line="240" w:lineRule="auto"/>
        <w:rPr>
          <w:rFonts w:ascii="Times New Roman" w:hAnsi="Times New Roman" w:eastAsia="Times New Roman" w:cs="Times New Roman"/>
          <w:sz w:val="24"/>
          <w:szCs w:val="24"/>
        </w:rPr>
      </w:pPr>
    </w:p>
    <w:p w:rsidRPr="006818A9" w:rsidR="000078F3" w:rsidP="006818A9" w:rsidRDefault="0029041C" w14:paraId="746794FA" w14:textId="351F1DB3">
      <w:pPr>
        <w:spacing w:line="240" w:lineRule="auto"/>
        <w:rPr>
          <w:rFonts w:ascii="Times New Roman" w:hAnsi="Times New Roman" w:eastAsia="Times New Roman" w:cs="Times New Roman"/>
          <w:sz w:val="24"/>
          <w:szCs w:val="24"/>
        </w:rPr>
      </w:pPr>
      <w:r w:rsidRPr="293CE04F">
        <w:rPr>
          <w:rFonts w:ascii="Times New Roman" w:hAnsi="Times New Roman" w:cs="Times New Roman"/>
          <w:sz w:val="24"/>
          <w:szCs w:val="24"/>
        </w:rPr>
        <w:t xml:space="preserve">Hoewel het in Nederland niet wettelijk geregeld is, zijn andere Europese lidstaten hier verder mee. Met name Duitsland kent specifieke wetgeving op dit terrein. Op grond van artikel 201a van het Duitse Wetboek van Strafrecht is een persoon strafbaar als diegene een beeldopname maakt waaruit de hulpeloosheid van een andere persoon blijkt, deze persoon de beeldopname vervolgens verspreidt en daardoor de persoonlijke levenssfeer van die persoon schaadt. De strafmaat die hierbij wordt gesteld, is maximaal twee jaar gevangenisstraf of een geldboete van maximaal €1.000. </w:t>
      </w:r>
    </w:p>
    <w:p w:rsidR="293CE04F" w:rsidP="293CE04F" w:rsidRDefault="293CE04F" w14:paraId="07C0D144" w14:textId="0F25BDA3">
      <w:pPr>
        <w:spacing w:line="240" w:lineRule="auto"/>
        <w:rPr>
          <w:rFonts w:ascii="Times New Roman" w:hAnsi="Times New Roman" w:cs="Times New Roman"/>
          <w:sz w:val="24"/>
          <w:szCs w:val="24"/>
        </w:rPr>
      </w:pPr>
    </w:p>
    <w:p w:rsidR="0029041C" w:rsidP="293CE04F" w:rsidRDefault="0029041C" w14:paraId="02705FB3" w14:textId="40ACA8D1">
      <w:pPr>
        <w:spacing w:line="240" w:lineRule="auto"/>
        <w:rPr>
          <w:rFonts w:ascii="Times New Roman" w:hAnsi="Times New Roman" w:cs="Times New Roman"/>
          <w:sz w:val="24"/>
          <w:szCs w:val="24"/>
        </w:rPr>
      </w:pPr>
      <w:r w:rsidRPr="293CE04F">
        <w:rPr>
          <w:rFonts w:ascii="Times New Roman" w:hAnsi="Times New Roman" w:cs="Times New Roman"/>
          <w:sz w:val="24"/>
          <w:szCs w:val="24"/>
        </w:rPr>
        <w:t xml:space="preserve">Initiatiefnemers hebben zich laten inspireren door deze wetgeving. Het wetsartikel in Duitsland is duidelijk gestoeld op de bescherming van de persoon die in hulpeloze toestand verkeert. Een dergelijke norm- en strafbaarstelling ligt ook in Nederland in de rede. Daarmee komt het niet alleen tegemoet aan een breed gedeeld gevoel in de samenleving, maar </w:t>
      </w:r>
      <w:r w:rsidRPr="293CE04F" w:rsidR="0A5F8078">
        <w:rPr>
          <w:rFonts w:ascii="Times New Roman" w:hAnsi="Times New Roman" w:cs="Times New Roman"/>
          <w:sz w:val="24"/>
          <w:szCs w:val="24"/>
        </w:rPr>
        <w:t>onderstreep</w:t>
      </w:r>
      <w:r w:rsidRPr="293CE04F">
        <w:rPr>
          <w:rFonts w:ascii="Times New Roman" w:hAnsi="Times New Roman" w:cs="Times New Roman"/>
          <w:sz w:val="24"/>
          <w:szCs w:val="24"/>
        </w:rPr>
        <w:t xml:space="preserve">t het ook het recht op privacy </w:t>
      </w:r>
      <w:r w:rsidRPr="293CE04F" w:rsidR="62F03DA8">
        <w:rPr>
          <w:rFonts w:ascii="Times New Roman" w:hAnsi="Times New Roman" w:cs="Times New Roman"/>
          <w:sz w:val="24"/>
          <w:szCs w:val="24"/>
        </w:rPr>
        <w:t xml:space="preserve">en de persoonlijke levenssfeer </w:t>
      </w:r>
      <w:r w:rsidRPr="293CE04F">
        <w:rPr>
          <w:rFonts w:ascii="Times New Roman" w:hAnsi="Times New Roman" w:cs="Times New Roman"/>
          <w:sz w:val="24"/>
          <w:szCs w:val="24"/>
        </w:rPr>
        <w:t xml:space="preserve">van het slachtoffer en de </w:t>
      </w:r>
      <w:r w:rsidRPr="293CE04F" w:rsidR="2DC0C034">
        <w:rPr>
          <w:rFonts w:ascii="Times New Roman" w:hAnsi="Times New Roman" w:cs="Times New Roman"/>
          <w:sz w:val="24"/>
          <w:szCs w:val="24"/>
        </w:rPr>
        <w:t>naast</w:t>
      </w:r>
      <w:r w:rsidRPr="293CE04F">
        <w:rPr>
          <w:rFonts w:ascii="Times New Roman" w:hAnsi="Times New Roman" w:cs="Times New Roman"/>
          <w:sz w:val="24"/>
          <w:szCs w:val="24"/>
        </w:rPr>
        <w:t xml:space="preserve">en. De Duitse wet hanteert een systematiek waarbij het vervaardigen van beeldmateriaal op zichzelf strafbaar is, </w:t>
      </w:r>
      <w:r w:rsidRPr="293CE04F" w:rsidR="006E5C9D">
        <w:rPr>
          <w:rFonts w:ascii="Times New Roman" w:hAnsi="Times New Roman" w:cs="Times New Roman"/>
          <w:sz w:val="24"/>
          <w:szCs w:val="24"/>
        </w:rPr>
        <w:t>maar</w:t>
      </w:r>
      <w:r w:rsidRPr="293CE04F">
        <w:rPr>
          <w:rFonts w:ascii="Times New Roman" w:hAnsi="Times New Roman" w:cs="Times New Roman"/>
          <w:sz w:val="24"/>
          <w:szCs w:val="24"/>
        </w:rPr>
        <w:t xml:space="preserve"> op specifieke gronden een uitzonderingsgrond geldt</w:t>
      </w:r>
      <w:r w:rsidRPr="293CE04F" w:rsidR="001A127E">
        <w:rPr>
          <w:rFonts w:ascii="Times New Roman" w:hAnsi="Times New Roman" w:cs="Times New Roman"/>
          <w:sz w:val="24"/>
          <w:szCs w:val="24"/>
        </w:rPr>
        <w:t>.</w:t>
      </w:r>
      <w:r w:rsidRPr="293CE04F">
        <w:rPr>
          <w:rFonts w:ascii="Times New Roman" w:hAnsi="Times New Roman" w:cs="Times New Roman"/>
          <w:sz w:val="24"/>
          <w:szCs w:val="24"/>
        </w:rPr>
        <w:t xml:space="preserve"> Het is </w:t>
      </w:r>
      <w:r w:rsidRPr="293CE04F" w:rsidR="006E5C9D">
        <w:rPr>
          <w:rFonts w:ascii="Times New Roman" w:hAnsi="Times New Roman" w:cs="Times New Roman"/>
          <w:sz w:val="24"/>
          <w:szCs w:val="24"/>
        </w:rPr>
        <w:t xml:space="preserve">volgens initiatiefnemers </w:t>
      </w:r>
      <w:r w:rsidRPr="293CE04F">
        <w:rPr>
          <w:rFonts w:ascii="Times New Roman" w:hAnsi="Times New Roman" w:cs="Times New Roman"/>
          <w:sz w:val="24"/>
          <w:szCs w:val="24"/>
        </w:rPr>
        <w:t>een gerechtvaardigde vraag of het vervaardigen</w:t>
      </w:r>
      <w:r w:rsidRPr="293CE04F" w:rsidR="001A127E">
        <w:rPr>
          <w:rFonts w:ascii="Times New Roman" w:hAnsi="Times New Roman" w:cs="Times New Roman"/>
          <w:sz w:val="24"/>
          <w:szCs w:val="24"/>
        </w:rPr>
        <w:t>, dus het maken,</w:t>
      </w:r>
      <w:r w:rsidRPr="293CE04F">
        <w:rPr>
          <w:rFonts w:ascii="Times New Roman" w:hAnsi="Times New Roman" w:cs="Times New Roman"/>
          <w:sz w:val="24"/>
          <w:szCs w:val="24"/>
        </w:rPr>
        <w:t xml:space="preserve"> van beelden van slachtoffers </w:t>
      </w:r>
      <w:r w:rsidRPr="293CE04F" w:rsidR="001A127E">
        <w:rPr>
          <w:rFonts w:ascii="Times New Roman" w:hAnsi="Times New Roman" w:cs="Times New Roman"/>
          <w:sz w:val="24"/>
          <w:szCs w:val="24"/>
        </w:rPr>
        <w:t xml:space="preserve">die dringend hulp behoeven </w:t>
      </w:r>
      <w:r w:rsidRPr="293CE04F">
        <w:rPr>
          <w:rFonts w:ascii="Times New Roman" w:hAnsi="Times New Roman" w:cs="Times New Roman"/>
          <w:sz w:val="24"/>
          <w:szCs w:val="24"/>
        </w:rPr>
        <w:t xml:space="preserve">ook strafbaar zou moeten zijn. Het is voor initiatiefnemers een dilemma. </w:t>
      </w:r>
      <w:r w:rsidRPr="293CE04F" w:rsidR="001A127E">
        <w:rPr>
          <w:rFonts w:ascii="Times New Roman" w:hAnsi="Times New Roman" w:cs="Times New Roman"/>
          <w:sz w:val="24"/>
          <w:szCs w:val="24"/>
        </w:rPr>
        <w:t>Het b</w:t>
      </w:r>
      <w:r w:rsidRPr="293CE04F">
        <w:rPr>
          <w:rFonts w:ascii="Times New Roman" w:hAnsi="Times New Roman" w:cs="Times New Roman"/>
          <w:sz w:val="24"/>
          <w:szCs w:val="24"/>
        </w:rPr>
        <w:t xml:space="preserve">ijkomende feit dat beelden soms ook dienstbaar kunnen zijn </w:t>
      </w:r>
      <w:r w:rsidRPr="293CE04F" w:rsidR="3FD64944">
        <w:rPr>
          <w:rFonts w:ascii="Times New Roman" w:hAnsi="Times New Roman" w:cs="Times New Roman"/>
          <w:sz w:val="24"/>
          <w:szCs w:val="24"/>
        </w:rPr>
        <w:t xml:space="preserve">aan </w:t>
      </w:r>
      <w:r w:rsidRPr="293CE04F" w:rsidR="001A127E">
        <w:rPr>
          <w:rFonts w:ascii="Times New Roman" w:hAnsi="Times New Roman" w:cs="Times New Roman"/>
          <w:sz w:val="24"/>
          <w:szCs w:val="24"/>
        </w:rPr>
        <w:t xml:space="preserve">de </w:t>
      </w:r>
      <w:r w:rsidRPr="293CE04F">
        <w:rPr>
          <w:rFonts w:ascii="Times New Roman" w:hAnsi="Times New Roman" w:cs="Times New Roman"/>
          <w:sz w:val="24"/>
          <w:szCs w:val="24"/>
        </w:rPr>
        <w:t>opsporing</w:t>
      </w:r>
      <w:r w:rsidRPr="293CE04F" w:rsidR="001A127E">
        <w:rPr>
          <w:rFonts w:ascii="Times New Roman" w:hAnsi="Times New Roman" w:cs="Times New Roman"/>
          <w:sz w:val="24"/>
          <w:szCs w:val="24"/>
        </w:rPr>
        <w:t>,</w:t>
      </w:r>
      <w:r w:rsidRPr="293CE04F">
        <w:rPr>
          <w:rFonts w:ascii="Times New Roman" w:hAnsi="Times New Roman" w:cs="Times New Roman"/>
          <w:sz w:val="24"/>
          <w:szCs w:val="24"/>
        </w:rPr>
        <w:t xml:space="preserve"> heeft initiatiefnemers doen besluiten zich te beperken tot </w:t>
      </w:r>
      <w:r w:rsidRPr="293CE04F" w:rsidR="001A127E">
        <w:rPr>
          <w:rFonts w:ascii="Times New Roman" w:hAnsi="Times New Roman" w:cs="Times New Roman"/>
          <w:sz w:val="24"/>
          <w:szCs w:val="24"/>
        </w:rPr>
        <w:t>de</w:t>
      </w:r>
      <w:r w:rsidRPr="293CE04F">
        <w:rPr>
          <w:rFonts w:ascii="Times New Roman" w:hAnsi="Times New Roman" w:cs="Times New Roman"/>
          <w:sz w:val="24"/>
          <w:szCs w:val="24"/>
        </w:rPr>
        <w:t xml:space="preserve"> strafbaarstelling van het openbaar maken van de beelden. </w:t>
      </w:r>
      <w:r w:rsidRPr="293CE04F" w:rsidR="2F000299">
        <w:rPr>
          <w:rFonts w:ascii="Times New Roman" w:hAnsi="Times New Roman" w:cs="Times New Roman"/>
          <w:sz w:val="24"/>
          <w:szCs w:val="24"/>
        </w:rPr>
        <w:t xml:space="preserve">Daarbij verdient het de benoeming dat de eerste persoon die het beeldmateriaal openbaar maakt, in veel gevallen ook de persoon zal zijn die het slachtoffer heeft gefilmd. </w:t>
      </w:r>
    </w:p>
    <w:p w:rsidR="293CE04F" w:rsidP="293CE04F" w:rsidRDefault="293CE04F" w14:paraId="08B141D0" w14:textId="3EC46CA1">
      <w:pPr>
        <w:spacing w:line="240" w:lineRule="auto"/>
        <w:rPr>
          <w:rFonts w:ascii="Times New Roman" w:hAnsi="Times New Roman" w:cs="Times New Roman"/>
          <w:sz w:val="24"/>
          <w:szCs w:val="24"/>
        </w:rPr>
      </w:pPr>
    </w:p>
    <w:p w:rsidR="30E25FAE" w:rsidP="293CE04F" w:rsidRDefault="30E25FAE" w14:paraId="022C8FB0" w14:textId="2941B052">
      <w:pPr>
        <w:spacing w:line="240" w:lineRule="auto"/>
        <w:rPr>
          <w:rFonts w:ascii="Times New Roman" w:hAnsi="Times New Roman" w:eastAsia="Times New Roman" w:cs="Times New Roman"/>
          <w:color w:val="000000" w:themeColor="text1"/>
          <w:sz w:val="24"/>
          <w:szCs w:val="24"/>
        </w:rPr>
      </w:pPr>
      <w:r w:rsidRPr="293CE04F">
        <w:rPr>
          <w:rFonts w:ascii="Times New Roman" w:hAnsi="Times New Roman" w:cs="Times New Roman"/>
          <w:sz w:val="24"/>
          <w:szCs w:val="24"/>
        </w:rPr>
        <w:t>Daarnaast hebben initiatiefnemers ook overwogen om het verder verspreiden van beeldmateriaal van slachtoffers onder de strafbaarstelling te laten vallen, maar gezien de proportionaliteit en subsidiariteit van deze maatregel, en daarnaast ook de</w:t>
      </w:r>
      <w:r w:rsidRPr="293CE04F" w:rsidR="22DFBEBC">
        <w:rPr>
          <w:rFonts w:ascii="Times New Roman" w:hAnsi="Times New Roman" w:cs="Times New Roman"/>
          <w:sz w:val="24"/>
          <w:szCs w:val="24"/>
        </w:rPr>
        <w:t xml:space="preserve"> </w:t>
      </w:r>
      <w:r w:rsidRPr="293CE04F" w:rsidR="69FF34EC">
        <w:rPr>
          <w:rFonts w:ascii="Times New Roman" w:hAnsi="Times New Roman" w:cs="Times New Roman"/>
          <w:sz w:val="24"/>
          <w:szCs w:val="24"/>
        </w:rPr>
        <w:t xml:space="preserve">(beperkte) </w:t>
      </w:r>
      <w:r w:rsidRPr="293CE04F" w:rsidR="22DFBEBC">
        <w:rPr>
          <w:rFonts w:ascii="Times New Roman" w:hAnsi="Times New Roman" w:cs="Times New Roman"/>
          <w:sz w:val="24"/>
          <w:szCs w:val="24"/>
        </w:rPr>
        <w:t>mogelijkheden rondom de</w:t>
      </w:r>
      <w:r w:rsidRPr="293CE04F">
        <w:rPr>
          <w:rFonts w:ascii="Times New Roman" w:hAnsi="Times New Roman" w:cs="Times New Roman"/>
          <w:sz w:val="24"/>
          <w:szCs w:val="24"/>
        </w:rPr>
        <w:t xml:space="preserve"> handhaafbaarheid, hebben initiatiefnemers besloten om alleen het openbaar maken van de beelden strafbaar te stelle</w:t>
      </w:r>
      <w:r w:rsidRPr="293CE04F" w:rsidR="6323CF41">
        <w:rPr>
          <w:rFonts w:ascii="Times New Roman" w:hAnsi="Times New Roman" w:cs="Times New Roman"/>
          <w:sz w:val="24"/>
          <w:szCs w:val="24"/>
        </w:rPr>
        <w:t>n.</w:t>
      </w:r>
      <w:r w:rsidRPr="293CE04F" w:rsidR="51262DAC">
        <w:rPr>
          <w:rFonts w:ascii="Times New Roman" w:hAnsi="Times New Roman" w:cs="Times New Roman"/>
          <w:sz w:val="24"/>
          <w:szCs w:val="24"/>
        </w:rPr>
        <w:t xml:space="preserve"> </w:t>
      </w:r>
      <w:r w:rsidRPr="293CE04F" w:rsidR="75BE07BA">
        <w:rPr>
          <w:rFonts w:ascii="Times New Roman" w:hAnsi="Times New Roman" w:cs="Times New Roman"/>
          <w:sz w:val="24"/>
          <w:szCs w:val="24"/>
        </w:rPr>
        <w:t>H</w:t>
      </w:r>
      <w:r w:rsidRPr="293CE04F" w:rsidR="75BE07BA">
        <w:rPr>
          <w:rFonts w:ascii="Times New Roman" w:hAnsi="Times New Roman" w:eastAsia="Times New Roman" w:cs="Times New Roman"/>
          <w:color w:val="000000" w:themeColor="text1"/>
          <w:sz w:val="24"/>
          <w:szCs w:val="24"/>
        </w:rPr>
        <w:t xml:space="preserve">et verder verspreiden is tevens een laakbare handeling gezien het feit dat het een inbreuk maakt op de privacy en persoonlijke levenssfeer van het slachtoffer, en de leefwereld van de nabestaanden. Ook kunnen op die manier veel mensen, zoals kinderen, online ongevraagd de beelden te zien krijgen. Echter is de handhaafbaarheid bij het verder verspreiden dermate lastig gezien de omvang, dat hiervan af is gezien door initiatiefnemers. Het kan namelijk zijn dat een filmpje op een online platform staat, en iemand dit </w:t>
      </w:r>
      <w:r w:rsidRPr="293CE04F" w:rsidR="75BE07BA">
        <w:rPr>
          <w:rFonts w:ascii="Times New Roman" w:hAnsi="Times New Roman" w:eastAsia="Times New Roman" w:cs="Times New Roman"/>
          <w:i/>
          <w:iCs/>
          <w:color w:val="000000" w:themeColor="text1"/>
          <w:sz w:val="24"/>
          <w:szCs w:val="24"/>
        </w:rPr>
        <w:t>repost</w:t>
      </w:r>
      <w:r w:rsidRPr="293CE04F" w:rsidR="75BE07BA">
        <w:rPr>
          <w:rFonts w:ascii="Times New Roman" w:hAnsi="Times New Roman" w:eastAsia="Times New Roman" w:cs="Times New Roman"/>
          <w:color w:val="000000" w:themeColor="text1"/>
          <w:sz w:val="24"/>
          <w:szCs w:val="24"/>
        </w:rPr>
        <w:t xml:space="preserve"> op zijn of haar account of </w:t>
      </w:r>
      <w:r w:rsidRPr="293CE04F" w:rsidR="75BE07BA">
        <w:rPr>
          <w:rFonts w:ascii="Times New Roman" w:hAnsi="Times New Roman" w:eastAsia="Times New Roman" w:cs="Times New Roman"/>
          <w:i/>
          <w:iCs/>
          <w:color w:val="000000" w:themeColor="text1"/>
          <w:sz w:val="24"/>
          <w:szCs w:val="24"/>
        </w:rPr>
        <w:t>liket</w:t>
      </w:r>
      <w:r w:rsidRPr="293CE04F" w:rsidR="75BE07BA">
        <w:rPr>
          <w:rFonts w:ascii="Times New Roman" w:hAnsi="Times New Roman" w:eastAsia="Times New Roman" w:cs="Times New Roman"/>
          <w:color w:val="000000" w:themeColor="text1"/>
          <w:sz w:val="24"/>
          <w:szCs w:val="24"/>
        </w:rPr>
        <w:t xml:space="preserve"> waardoor de post een </w:t>
      </w:r>
      <w:r w:rsidRPr="293CE04F" w:rsidR="75BE07BA">
        <w:rPr>
          <w:rFonts w:ascii="Times New Roman" w:hAnsi="Times New Roman" w:eastAsia="Times New Roman" w:cs="Times New Roman"/>
          <w:color w:val="000000" w:themeColor="text1"/>
          <w:sz w:val="24"/>
          <w:szCs w:val="24"/>
        </w:rPr>
        <w:lastRenderedPageBreak/>
        <w:t xml:space="preserve">groter bereik krijgt. Of dat iemand een filmpje ontvangt en deze verder verstuurt via een (besloten) groepsapp. Het is in dat geval enorm lastig te traceren waar het filmpje precies vandaan komt en wie het exact allemaal heeft gedeeld. Om de uitvoerbaarheid, effectiviteit, proportionaliteit en subsidiariteit </w:t>
      </w:r>
      <w:r w:rsidRPr="293CE04F" w:rsidR="0EE2D6E7">
        <w:rPr>
          <w:rFonts w:ascii="Times New Roman" w:hAnsi="Times New Roman" w:eastAsia="Times New Roman" w:cs="Times New Roman"/>
          <w:color w:val="000000" w:themeColor="text1"/>
          <w:sz w:val="24"/>
          <w:szCs w:val="24"/>
        </w:rPr>
        <w:t>van de voorgestelde strafbaarstelling t</w:t>
      </w:r>
      <w:r w:rsidRPr="293CE04F" w:rsidR="75BE07BA">
        <w:rPr>
          <w:rFonts w:ascii="Times New Roman" w:hAnsi="Times New Roman" w:eastAsia="Times New Roman" w:cs="Times New Roman"/>
          <w:color w:val="000000" w:themeColor="text1"/>
          <w:sz w:val="24"/>
          <w:szCs w:val="24"/>
        </w:rPr>
        <w:t xml:space="preserve">e waarborgen, hebben initiatiefnemers aldus ervoor gekozen het verder verspreiden van de beelden niet strafbaar te stellen gezien de ruime reikwijdte. Op die manier is de politie bij de opsporing niet de meeste tijd kwijt om te onderzoeken wie allemaal het filmpje heeft doorgestuurd, maar kan het probleem bij de kern worden aangepakt, namelijk bij de persoon die de beelden </w:t>
      </w:r>
      <w:r w:rsidRPr="293CE04F" w:rsidR="06737D8C">
        <w:rPr>
          <w:rFonts w:ascii="Times New Roman" w:hAnsi="Times New Roman" w:eastAsia="Times New Roman" w:cs="Times New Roman"/>
          <w:color w:val="000000" w:themeColor="text1"/>
          <w:sz w:val="24"/>
          <w:szCs w:val="24"/>
        </w:rPr>
        <w:t xml:space="preserve">als eerste </w:t>
      </w:r>
      <w:r w:rsidRPr="293CE04F" w:rsidR="75BE07BA">
        <w:rPr>
          <w:rFonts w:ascii="Times New Roman" w:hAnsi="Times New Roman" w:eastAsia="Times New Roman" w:cs="Times New Roman"/>
          <w:color w:val="000000" w:themeColor="text1"/>
          <w:sz w:val="24"/>
          <w:szCs w:val="24"/>
        </w:rPr>
        <w:t>openbaar maakt.</w:t>
      </w:r>
    </w:p>
    <w:p w:rsidRPr="006818A9" w:rsidR="000078F3" w:rsidP="006818A9" w:rsidRDefault="0029041C" w14:paraId="44B1D6FF" w14:textId="77777777">
      <w:pPr>
        <w:spacing w:line="240" w:lineRule="auto"/>
        <w:rPr>
          <w:rFonts w:ascii="Times New Roman" w:hAnsi="Times New Roman" w:eastAsia="Times New Roman" w:cs="Times New Roman"/>
          <w:sz w:val="24"/>
          <w:szCs w:val="24"/>
        </w:rPr>
      </w:pPr>
      <w:r w:rsidRPr="006818A9">
        <w:rPr>
          <w:rFonts w:ascii="Times New Roman" w:hAnsi="Times New Roman" w:cs="Times New Roman"/>
          <w:sz w:val="24"/>
          <w:szCs w:val="24"/>
        </w:rPr>
        <w:t xml:space="preserve"> </w:t>
      </w:r>
    </w:p>
    <w:p w:rsidR="000078F3" w:rsidP="006818A9" w:rsidRDefault="0029041C" w14:paraId="7591CA21" w14:textId="0DDCBAA9">
      <w:pPr>
        <w:spacing w:line="240" w:lineRule="auto"/>
        <w:rPr>
          <w:rFonts w:ascii="Times New Roman" w:hAnsi="Times New Roman" w:cs="Times New Roman"/>
          <w:i/>
          <w:iCs/>
          <w:sz w:val="24"/>
          <w:szCs w:val="24"/>
        </w:rPr>
      </w:pPr>
      <w:r w:rsidRPr="006818A9">
        <w:rPr>
          <w:rFonts w:ascii="Times New Roman" w:hAnsi="Times New Roman" w:cs="Times New Roman"/>
          <w:i/>
          <w:iCs/>
          <w:sz w:val="24"/>
          <w:szCs w:val="24"/>
        </w:rPr>
        <w:t>2.4 Inhoud wetsvoorstel</w:t>
      </w:r>
    </w:p>
    <w:p w:rsidRPr="006818A9" w:rsidR="006818A9" w:rsidP="006818A9" w:rsidRDefault="006818A9" w14:paraId="67F1AEAC" w14:textId="77777777">
      <w:pPr>
        <w:spacing w:line="240" w:lineRule="auto"/>
        <w:rPr>
          <w:rFonts w:ascii="Times New Roman" w:hAnsi="Times New Roman" w:eastAsia="Times New Roman" w:cs="Times New Roman"/>
          <w:i/>
          <w:iCs/>
          <w:sz w:val="24"/>
          <w:szCs w:val="24"/>
        </w:rPr>
      </w:pPr>
    </w:p>
    <w:p w:rsidRPr="006818A9" w:rsidR="000078F3" w:rsidP="293CE04F" w:rsidRDefault="0029041C" w14:paraId="3DD1BF01" w14:textId="0044018B">
      <w:pPr>
        <w:spacing w:line="240" w:lineRule="auto"/>
        <w:rPr>
          <w:rStyle w:val="Voetnootmarkering"/>
          <w:rFonts w:ascii="Times New Roman" w:hAnsi="Times New Roman" w:eastAsia="Times New Roman" w:cs="Times New Roman"/>
          <w:i/>
          <w:iCs/>
          <w:sz w:val="24"/>
          <w:szCs w:val="24"/>
        </w:rPr>
      </w:pPr>
      <w:r w:rsidRPr="293CE04F">
        <w:rPr>
          <w:rFonts w:ascii="Times New Roman" w:hAnsi="Times New Roman" w:cs="Times New Roman"/>
          <w:sz w:val="24"/>
          <w:szCs w:val="24"/>
        </w:rPr>
        <w:t>Het onderhavig initiatiefwetsvoorstel biedt een oplossing voor de gevallen waarin inbreuk wordt gemaakt op iemands recht op bescherming van de persoonlijke levenssfeer</w:t>
      </w:r>
      <w:r w:rsidRPr="293CE04F" w:rsidR="4EEFD388">
        <w:rPr>
          <w:rFonts w:ascii="Times New Roman" w:hAnsi="Times New Roman" w:cs="Times New Roman"/>
          <w:sz w:val="24"/>
          <w:szCs w:val="24"/>
        </w:rPr>
        <w:t xml:space="preserve"> zoals neergele</w:t>
      </w:r>
      <w:r w:rsidRPr="293CE04F" w:rsidR="57CD5158">
        <w:rPr>
          <w:rFonts w:ascii="Times New Roman" w:hAnsi="Times New Roman" w:cs="Times New Roman"/>
          <w:sz w:val="24"/>
          <w:szCs w:val="24"/>
        </w:rPr>
        <w:t>g</w:t>
      </w:r>
      <w:r w:rsidRPr="293CE04F" w:rsidR="4EEFD388">
        <w:rPr>
          <w:rFonts w:ascii="Times New Roman" w:hAnsi="Times New Roman" w:cs="Times New Roman"/>
          <w:sz w:val="24"/>
          <w:szCs w:val="24"/>
        </w:rPr>
        <w:t>d in artikel 10 van de Grondwet</w:t>
      </w:r>
      <w:r w:rsidRPr="293CE04F">
        <w:rPr>
          <w:rFonts w:ascii="Times New Roman" w:hAnsi="Times New Roman" w:cs="Times New Roman"/>
          <w:sz w:val="24"/>
          <w:szCs w:val="24"/>
        </w:rPr>
        <w:t xml:space="preserve">. In het huidige </w:t>
      </w:r>
      <w:r w:rsidRPr="293CE04F" w:rsidR="23C88EC9">
        <w:rPr>
          <w:rFonts w:ascii="Times New Roman" w:hAnsi="Times New Roman" w:cs="Times New Roman"/>
          <w:sz w:val="24"/>
          <w:szCs w:val="24"/>
        </w:rPr>
        <w:t xml:space="preserve">wettelijke kader </w:t>
      </w:r>
      <w:r w:rsidRPr="293CE04F">
        <w:rPr>
          <w:rFonts w:ascii="Times New Roman" w:hAnsi="Times New Roman" w:cs="Times New Roman"/>
          <w:sz w:val="24"/>
          <w:szCs w:val="24"/>
        </w:rPr>
        <w:t xml:space="preserve">is geen vervolging mogelijk voor deze specifieke inbreuk. Om voldoende handvatten te bieden voor slachtoffers </w:t>
      </w:r>
      <w:r w:rsidRPr="293CE04F" w:rsidR="3369F6E9">
        <w:rPr>
          <w:rFonts w:ascii="Times New Roman" w:hAnsi="Times New Roman" w:cs="Times New Roman"/>
          <w:sz w:val="24"/>
          <w:szCs w:val="24"/>
        </w:rPr>
        <w:t xml:space="preserve">van wie </w:t>
      </w:r>
      <w:r w:rsidRPr="293CE04F">
        <w:rPr>
          <w:rFonts w:ascii="Times New Roman" w:hAnsi="Times New Roman" w:cs="Times New Roman"/>
          <w:sz w:val="24"/>
          <w:szCs w:val="24"/>
        </w:rPr>
        <w:t xml:space="preserve">beelden zonder </w:t>
      </w:r>
      <w:r w:rsidRPr="293CE04F" w:rsidR="002D4F19">
        <w:rPr>
          <w:rFonts w:ascii="Times New Roman" w:hAnsi="Times New Roman" w:cs="Times New Roman"/>
          <w:sz w:val="24"/>
          <w:szCs w:val="24"/>
        </w:rPr>
        <w:t>toestemming openbaar worden gemaakt</w:t>
      </w:r>
      <w:r w:rsidRPr="293CE04F">
        <w:rPr>
          <w:rFonts w:ascii="Times New Roman" w:hAnsi="Times New Roman" w:cs="Times New Roman"/>
          <w:sz w:val="24"/>
          <w:szCs w:val="24"/>
        </w:rPr>
        <w:t xml:space="preserve"> en voor het creëren van een duidelijke normstelling voor de</w:t>
      </w:r>
      <w:r w:rsidRPr="293CE04F">
        <w:rPr>
          <w:rFonts w:ascii="Times New Roman" w:hAnsi="Times New Roman" w:cs="Times New Roman"/>
          <w:b/>
          <w:bCs/>
          <w:sz w:val="24"/>
          <w:szCs w:val="24"/>
        </w:rPr>
        <w:t xml:space="preserve"> </w:t>
      </w:r>
      <w:r w:rsidRPr="293CE04F">
        <w:rPr>
          <w:rFonts w:ascii="Times New Roman" w:hAnsi="Times New Roman" w:cs="Times New Roman"/>
          <w:sz w:val="24"/>
          <w:szCs w:val="24"/>
        </w:rPr>
        <w:t>openbaarmakers van beelden van personen die dringend hulp behoeven, creëert het wetsvoorstel een nieuw artikel in het Wetboek van Strafrecht. De strekking van het nieuwe artikel is de strafbaarstelling van het opzettelijk</w:t>
      </w:r>
      <w:r w:rsidRPr="293CE04F">
        <w:rPr>
          <w:rFonts w:ascii="Times New Roman" w:hAnsi="Times New Roman" w:cs="Times New Roman"/>
          <w:b/>
          <w:bCs/>
          <w:sz w:val="24"/>
          <w:szCs w:val="24"/>
        </w:rPr>
        <w:t xml:space="preserve"> </w:t>
      </w:r>
      <w:r w:rsidRPr="293CE04F">
        <w:rPr>
          <w:rFonts w:ascii="Times New Roman" w:hAnsi="Times New Roman" w:cs="Times New Roman"/>
          <w:sz w:val="24"/>
          <w:szCs w:val="24"/>
        </w:rPr>
        <w:t xml:space="preserve">openbaar maken van beelden van iemand die dringend hulp behoeft of </w:t>
      </w:r>
      <w:r w:rsidRPr="293CE04F" w:rsidR="006E5C9D">
        <w:rPr>
          <w:rFonts w:ascii="Times New Roman" w:hAnsi="Times New Roman" w:cs="Times New Roman"/>
          <w:sz w:val="24"/>
          <w:szCs w:val="24"/>
        </w:rPr>
        <w:t xml:space="preserve">die dringend hulp behoefde en </w:t>
      </w:r>
      <w:r w:rsidRPr="293CE04F">
        <w:rPr>
          <w:rFonts w:ascii="Times New Roman" w:hAnsi="Times New Roman" w:cs="Times New Roman"/>
          <w:sz w:val="24"/>
          <w:szCs w:val="24"/>
        </w:rPr>
        <w:t xml:space="preserve">is overleden. </w:t>
      </w:r>
    </w:p>
    <w:p w:rsidR="293CE04F" w:rsidP="293CE04F" w:rsidRDefault="293CE04F" w14:paraId="57654D8D" w14:textId="1ACBB3A2">
      <w:pPr>
        <w:spacing w:line="240" w:lineRule="auto"/>
        <w:rPr>
          <w:rFonts w:ascii="Times New Roman" w:hAnsi="Times New Roman" w:cs="Times New Roman"/>
          <w:sz w:val="24"/>
          <w:szCs w:val="24"/>
        </w:rPr>
      </w:pPr>
    </w:p>
    <w:p w:rsidRPr="006818A9" w:rsidR="00C22401" w:rsidP="293CE04F" w:rsidRDefault="0029041C" w14:paraId="2F86B8FF" w14:textId="739628A8">
      <w:pPr>
        <w:spacing w:line="240" w:lineRule="auto"/>
        <w:rPr>
          <w:rStyle w:val="Voetnootmarkering"/>
          <w:rFonts w:ascii="Times New Roman" w:hAnsi="Times New Roman" w:eastAsia="Times New Roman" w:cs="Times New Roman"/>
          <w:i/>
          <w:iCs/>
          <w:sz w:val="24"/>
          <w:szCs w:val="24"/>
        </w:rPr>
      </w:pPr>
      <w:r w:rsidRPr="293CE04F">
        <w:rPr>
          <w:rFonts w:ascii="Times New Roman" w:hAnsi="Times New Roman" w:cs="Times New Roman"/>
          <w:sz w:val="24"/>
          <w:szCs w:val="24"/>
        </w:rPr>
        <w:t xml:space="preserve">Initiatiefnemers hebben bewust ervoor gekozen om het </w:t>
      </w:r>
      <w:r w:rsidRPr="293CE04F" w:rsidR="673C6987">
        <w:rPr>
          <w:rFonts w:ascii="Times New Roman" w:hAnsi="Times New Roman" w:cs="Times New Roman"/>
          <w:sz w:val="24"/>
          <w:szCs w:val="24"/>
        </w:rPr>
        <w:t xml:space="preserve">voorgestelde </w:t>
      </w:r>
      <w:r w:rsidRPr="293CE04F">
        <w:rPr>
          <w:rFonts w:ascii="Times New Roman" w:hAnsi="Times New Roman" w:cs="Times New Roman"/>
          <w:sz w:val="24"/>
          <w:szCs w:val="24"/>
        </w:rPr>
        <w:t>artikel</w:t>
      </w:r>
      <w:r w:rsidRPr="293CE04F" w:rsidR="77FB5233">
        <w:rPr>
          <w:rFonts w:ascii="Times New Roman" w:hAnsi="Times New Roman" w:cs="Times New Roman"/>
          <w:sz w:val="24"/>
          <w:szCs w:val="24"/>
        </w:rPr>
        <w:t xml:space="preserve"> </w:t>
      </w:r>
      <w:r w:rsidRPr="293CE04F" w:rsidR="5488DBE7">
        <w:rPr>
          <w:rFonts w:ascii="Times New Roman" w:hAnsi="Times New Roman" w:cs="Times New Roman"/>
          <w:sz w:val="24"/>
          <w:szCs w:val="24"/>
        </w:rPr>
        <w:t xml:space="preserve">een </w:t>
      </w:r>
      <w:r w:rsidRPr="293CE04F">
        <w:rPr>
          <w:rFonts w:ascii="Times New Roman" w:hAnsi="Times New Roman" w:cs="Times New Roman"/>
          <w:sz w:val="24"/>
          <w:szCs w:val="24"/>
        </w:rPr>
        <w:t>onderdeel te laten zijn van de artikelen die bedoeld zijn ter bescherming van de openbare orde, namelijk de artikelen in Boek II titel V van het Wetboek van Strafrecht</w:t>
      </w:r>
      <w:r w:rsidRPr="293CE04F" w:rsidR="00D82C31">
        <w:rPr>
          <w:rFonts w:ascii="Times New Roman" w:hAnsi="Times New Roman" w:cs="Times New Roman"/>
          <w:sz w:val="24"/>
          <w:szCs w:val="24"/>
        </w:rPr>
        <w:t xml:space="preserve"> en in </w:t>
      </w:r>
      <w:r w:rsidRPr="293CE04F" w:rsidR="00C63289">
        <w:rPr>
          <w:rFonts w:ascii="Times New Roman" w:hAnsi="Times New Roman" w:cs="Times New Roman"/>
          <w:sz w:val="24"/>
          <w:szCs w:val="24"/>
        </w:rPr>
        <w:t>Boek II T</w:t>
      </w:r>
      <w:r w:rsidRPr="293CE04F" w:rsidR="00D82C31">
        <w:rPr>
          <w:rFonts w:ascii="Times New Roman" w:hAnsi="Times New Roman" w:cs="Times New Roman"/>
          <w:sz w:val="24"/>
          <w:szCs w:val="24"/>
        </w:rPr>
        <w:t>itel</w:t>
      </w:r>
      <w:r w:rsidRPr="293CE04F" w:rsidR="00C63289">
        <w:rPr>
          <w:rFonts w:ascii="Times New Roman" w:hAnsi="Times New Roman" w:cs="Times New Roman"/>
          <w:sz w:val="24"/>
          <w:szCs w:val="24"/>
        </w:rPr>
        <w:t xml:space="preserve"> V</w:t>
      </w:r>
      <w:r w:rsidRPr="293CE04F" w:rsidR="00D82C31">
        <w:rPr>
          <w:rFonts w:ascii="Times New Roman" w:hAnsi="Times New Roman" w:cs="Times New Roman"/>
          <w:sz w:val="24"/>
          <w:szCs w:val="24"/>
        </w:rPr>
        <w:t xml:space="preserve"> </w:t>
      </w:r>
      <w:r w:rsidRPr="293CE04F" w:rsidR="00976E52">
        <w:rPr>
          <w:rFonts w:ascii="Times New Roman" w:hAnsi="Times New Roman" w:cs="Times New Roman"/>
          <w:sz w:val="24"/>
          <w:szCs w:val="24"/>
        </w:rPr>
        <w:t>van</w:t>
      </w:r>
      <w:r w:rsidRPr="293CE04F" w:rsidR="00D82C31">
        <w:rPr>
          <w:rFonts w:ascii="Times New Roman" w:hAnsi="Times New Roman" w:cs="Times New Roman"/>
          <w:sz w:val="24"/>
          <w:szCs w:val="24"/>
        </w:rPr>
        <w:t xml:space="preserve"> het Wetboek van Strafrecht BES</w:t>
      </w:r>
      <w:r w:rsidRPr="293CE04F">
        <w:rPr>
          <w:rFonts w:ascii="Times New Roman" w:hAnsi="Times New Roman" w:cs="Times New Roman"/>
          <w:sz w:val="24"/>
          <w:szCs w:val="24"/>
        </w:rPr>
        <w:t xml:space="preserve">. </w:t>
      </w:r>
      <w:r w:rsidRPr="293CE04F" w:rsidR="00C22401">
        <w:rPr>
          <w:rFonts w:ascii="Times New Roman" w:hAnsi="Times New Roman" w:cs="Times New Roman"/>
          <w:sz w:val="24"/>
          <w:szCs w:val="24"/>
        </w:rPr>
        <w:t>De</w:t>
      </w:r>
      <w:r w:rsidRPr="293CE04F" w:rsidR="00533BB5">
        <w:rPr>
          <w:rFonts w:ascii="Times New Roman" w:hAnsi="Times New Roman" w:cs="Times New Roman"/>
          <w:sz w:val="24"/>
          <w:szCs w:val="24"/>
        </w:rPr>
        <w:t xml:space="preserve"> voorgestelde</w:t>
      </w:r>
      <w:r w:rsidRPr="293CE04F" w:rsidR="00C22401">
        <w:rPr>
          <w:rFonts w:ascii="Times New Roman" w:hAnsi="Times New Roman" w:cs="Times New Roman"/>
          <w:sz w:val="24"/>
          <w:szCs w:val="24"/>
        </w:rPr>
        <w:t xml:space="preserve"> strafbaarstelling krijgt </w:t>
      </w:r>
      <w:r w:rsidRPr="293CE04F" w:rsidR="00533BB5">
        <w:rPr>
          <w:rFonts w:ascii="Times New Roman" w:hAnsi="Times New Roman" w:cs="Times New Roman"/>
          <w:sz w:val="24"/>
          <w:szCs w:val="24"/>
        </w:rPr>
        <w:t>in</w:t>
      </w:r>
      <w:r w:rsidRPr="293CE04F" w:rsidR="00C22401">
        <w:rPr>
          <w:rFonts w:ascii="Times New Roman" w:hAnsi="Times New Roman" w:cs="Times New Roman"/>
          <w:sz w:val="24"/>
          <w:szCs w:val="24"/>
        </w:rPr>
        <w:t xml:space="preserve"> het Wetboek van Strafrecht BES </w:t>
      </w:r>
      <w:r w:rsidRPr="293CE04F" w:rsidR="00E933D1">
        <w:rPr>
          <w:rFonts w:ascii="Times New Roman" w:hAnsi="Times New Roman" w:cs="Times New Roman"/>
          <w:sz w:val="24"/>
          <w:szCs w:val="24"/>
        </w:rPr>
        <w:t xml:space="preserve">aldus </w:t>
      </w:r>
      <w:r w:rsidRPr="293CE04F" w:rsidR="00C22401">
        <w:rPr>
          <w:rFonts w:ascii="Times New Roman" w:hAnsi="Times New Roman" w:cs="Times New Roman"/>
          <w:sz w:val="24"/>
          <w:szCs w:val="24"/>
        </w:rPr>
        <w:t>plaats in een soortgelijke titel als in het Wetboek van Strafrecht</w:t>
      </w:r>
      <w:r w:rsidRPr="293CE04F" w:rsidR="00315014">
        <w:rPr>
          <w:rFonts w:ascii="Times New Roman" w:hAnsi="Times New Roman" w:cs="Times New Roman"/>
          <w:sz w:val="24"/>
          <w:szCs w:val="24"/>
        </w:rPr>
        <w:t>, namelijk in de titel aangaande misdrijven tegen de openbare orde</w:t>
      </w:r>
      <w:r w:rsidRPr="293CE04F" w:rsidR="00C22401">
        <w:rPr>
          <w:rFonts w:ascii="Times New Roman" w:hAnsi="Times New Roman" w:cs="Times New Roman"/>
          <w:sz w:val="24"/>
          <w:szCs w:val="24"/>
        </w:rPr>
        <w:t xml:space="preserve">. </w:t>
      </w:r>
    </w:p>
    <w:p w:rsidR="293CE04F" w:rsidP="293CE04F" w:rsidRDefault="293CE04F" w14:paraId="61B90260" w14:textId="41BA8EC9">
      <w:pPr>
        <w:spacing w:line="240" w:lineRule="auto"/>
        <w:rPr>
          <w:rFonts w:ascii="Times New Roman" w:hAnsi="Times New Roman" w:cs="Times New Roman"/>
          <w:sz w:val="24"/>
          <w:szCs w:val="24"/>
        </w:rPr>
      </w:pPr>
    </w:p>
    <w:p w:rsidRPr="006818A9" w:rsidR="000078F3" w:rsidP="006818A9" w:rsidRDefault="0029041C" w14:paraId="3299684C" w14:textId="42F5C06E">
      <w:pPr>
        <w:spacing w:line="240" w:lineRule="auto"/>
        <w:rPr>
          <w:rFonts w:ascii="Times New Roman" w:hAnsi="Times New Roman" w:eastAsia="Times New Roman" w:cs="Times New Roman"/>
          <w:sz w:val="24"/>
          <w:szCs w:val="24"/>
        </w:rPr>
      </w:pPr>
      <w:r w:rsidRPr="006818A9">
        <w:rPr>
          <w:rFonts w:ascii="Times New Roman" w:hAnsi="Times New Roman" w:cs="Times New Roman"/>
          <w:sz w:val="24"/>
          <w:szCs w:val="24"/>
        </w:rPr>
        <w:t>Met de inwerkingtreding van de Wet Herwaardering Strafbaarstelling Actuele Delictsvormen is een nieuw artikel 139h Wetboek van Strafrecht geïntroduceerd</w:t>
      </w:r>
      <w:r w:rsidRPr="006818A9" w:rsidR="76111059">
        <w:rPr>
          <w:rFonts w:ascii="Times New Roman" w:hAnsi="Times New Roman" w:cs="Times New Roman"/>
          <w:sz w:val="24"/>
          <w:szCs w:val="24"/>
        </w:rPr>
        <w:t>:</w:t>
      </w:r>
      <w:r w:rsidRPr="293CE04F">
        <w:rPr>
          <w:rFonts w:ascii="Times New Roman" w:hAnsi="Times New Roman" w:eastAsia="Times New Roman" w:cs="Times New Roman"/>
          <w:sz w:val="18"/>
          <w:szCs w:val="18"/>
          <w:vertAlign w:val="superscript"/>
        </w:rPr>
        <w:footnoteReference w:id="13"/>
      </w:r>
      <w:r w:rsidRPr="006818A9">
        <w:rPr>
          <w:rFonts w:ascii="Times New Roman" w:hAnsi="Times New Roman" w:cs="Times New Roman"/>
          <w:sz w:val="24"/>
          <w:szCs w:val="24"/>
        </w:rPr>
        <w:t xml:space="preserve"> </w:t>
      </w:r>
    </w:p>
    <w:p w:rsidRPr="006818A9" w:rsidR="000078F3" w:rsidP="006818A9" w:rsidRDefault="000078F3" w14:paraId="42430AC5" w14:textId="77777777">
      <w:pPr>
        <w:spacing w:line="240" w:lineRule="auto"/>
        <w:rPr>
          <w:rFonts w:ascii="Times New Roman" w:hAnsi="Times New Roman" w:eastAsia="Times New Roman" w:cs="Times New Roman"/>
          <w:sz w:val="24"/>
          <w:szCs w:val="24"/>
        </w:rPr>
      </w:pPr>
    </w:p>
    <w:p w:rsidRPr="00153293" w:rsidR="007A4D4A" w:rsidP="007A4D4A" w:rsidRDefault="007A4D4A" w14:paraId="4FC7A0CD" w14:textId="77777777">
      <w:pPr>
        <w:spacing w:line="240" w:lineRule="auto"/>
        <w:rPr>
          <w:rFonts w:ascii="Times New Roman" w:hAnsi="Times New Roman" w:eastAsia="Times New Roman" w:cs="Times New Roman"/>
          <w:i/>
          <w:iCs/>
          <w:sz w:val="24"/>
          <w:szCs w:val="24"/>
        </w:rPr>
      </w:pPr>
      <w:r w:rsidRPr="003B79A9">
        <w:rPr>
          <w:rFonts w:ascii="Times New Roman" w:hAnsi="Times New Roman" w:cs="Times New Roman"/>
          <w:i/>
          <w:iCs/>
          <w:sz w:val="24"/>
          <w:szCs w:val="24"/>
        </w:rPr>
        <w:t>1. Met gevangenisstraf van ten hoogste een jaar of geldboete van de vierde categorie wordt gestraft:</w:t>
      </w:r>
    </w:p>
    <w:p w:rsidRPr="00153293" w:rsidR="007A4D4A" w:rsidP="007A4D4A" w:rsidRDefault="007A4D4A" w14:paraId="3870B11D" w14:textId="77777777">
      <w:pPr>
        <w:spacing w:line="240" w:lineRule="auto"/>
        <w:ind w:left="720"/>
        <w:rPr>
          <w:rFonts w:ascii="Times New Roman" w:hAnsi="Times New Roman" w:eastAsia="Times New Roman" w:cs="Times New Roman"/>
          <w:i/>
          <w:iCs/>
          <w:sz w:val="24"/>
          <w:szCs w:val="24"/>
        </w:rPr>
      </w:pPr>
      <w:r w:rsidRPr="003B79A9">
        <w:rPr>
          <w:rFonts w:ascii="Times New Roman" w:hAnsi="Times New Roman" w:cs="Times New Roman"/>
          <w:i/>
          <w:iCs/>
          <w:sz w:val="24"/>
          <w:szCs w:val="24"/>
        </w:rPr>
        <w:t>a. Hij die opzettelijk en wederrechtelijk van een persoon een afbeelding van seksuele aard vervaardigt;</w:t>
      </w:r>
    </w:p>
    <w:p w:rsidRPr="00153293" w:rsidR="007A4D4A" w:rsidP="007A4D4A" w:rsidRDefault="007A4D4A" w14:paraId="56477ACD" w14:textId="77777777">
      <w:pPr>
        <w:spacing w:line="240" w:lineRule="auto"/>
        <w:ind w:left="1080" w:hanging="360"/>
        <w:rPr>
          <w:rFonts w:ascii="Times New Roman" w:hAnsi="Times New Roman" w:eastAsia="Times New Roman" w:cs="Times New Roman"/>
          <w:i/>
          <w:iCs/>
          <w:sz w:val="24"/>
          <w:szCs w:val="24"/>
        </w:rPr>
      </w:pPr>
      <w:r w:rsidRPr="003B79A9">
        <w:rPr>
          <w:rFonts w:ascii="Times New Roman" w:hAnsi="Times New Roman" w:cs="Times New Roman"/>
          <w:i/>
          <w:iCs/>
          <w:sz w:val="24"/>
          <w:szCs w:val="24"/>
        </w:rPr>
        <w:t xml:space="preserve">b. hij die de beschikking heeft over een afbeelding als bedoeld onder a terwijl hij weet of redelijkerwijs moet vermoeden dat deze door of als gevolg van een onder a strafbaar gestelde handeling is verkregen. </w:t>
      </w:r>
    </w:p>
    <w:p w:rsidRPr="00153293" w:rsidR="007A4D4A" w:rsidP="007A4D4A" w:rsidRDefault="007A4D4A" w14:paraId="0F3EFF70" w14:textId="77777777">
      <w:pPr>
        <w:spacing w:line="240" w:lineRule="auto"/>
        <w:ind w:left="1080" w:hanging="360"/>
        <w:rPr>
          <w:rFonts w:ascii="Times New Roman" w:hAnsi="Times New Roman" w:eastAsia="Times New Roman" w:cs="Times New Roman"/>
          <w:i/>
          <w:iCs/>
          <w:sz w:val="24"/>
          <w:szCs w:val="24"/>
        </w:rPr>
      </w:pPr>
    </w:p>
    <w:p w:rsidRPr="00153293" w:rsidR="007A4D4A" w:rsidP="007A4D4A" w:rsidRDefault="007A4D4A" w14:paraId="7EDA33EA" w14:textId="77777777">
      <w:pPr>
        <w:spacing w:line="240" w:lineRule="auto"/>
        <w:rPr>
          <w:rFonts w:ascii="Times New Roman" w:hAnsi="Times New Roman" w:eastAsia="Times New Roman" w:cs="Times New Roman"/>
          <w:i/>
          <w:iCs/>
          <w:sz w:val="24"/>
          <w:szCs w:val="24"/>
        </w:rPr>
      </w:pPr>
      <w:r w:rsidRPr="003B79A9">
        <w:rPr>
          <w:rFonts w:ascii="Times New Roman" w:hAnsi="Times New Roman" w:cs="Times New Roman"/>
          <w:i/>
          <w:iCs/>
          <w:sz w:val="24"/>
          <w:szCs w:val="24"/>
        </w:rPr>
        <w:t>2. Met gevangenisstraf van ten hoogste twee jaren of geldboete van de vierde categorie wordt gestraft:</w:t>
      </w:r>
    </w:p>
    <w:p w:rsidRPr="003B79A9" w:rsidR="007A4D4A" w:rsidP="007A4D4A" w:rsidRDefault="007A4D4A" w14:paraId="14069C1C" w14:textId="77777777">
      <w:pPr>
        <w:pStyle w:val="Lijstalinea"/>
        <w:numPr>
          <w:ilvl w:val="0"/>
          <w:numId w:val="2"/>
        </w:numPr>
        <w:rPr>
          <w:rFonts w:cs="Times New Roman"/>
          <w:i/>
          <w:iCs/>
        </w:rPr>
      </w:pPr>
      <w:r w:rsidRPr="003B79A9">
        <w:rPr>
          <w:rFonts w:cs="Times New Roman"/>
          <w:i/>
          <w:iCs/>
        </w:rPr>
        <w:t>hij die een afbeelding als bedoeld in het eerste lid, onder a, openbaar maakt terwijl hij weet of redelijkerwijs moet vermoeden dat deze door of als gevolg van een in het eerste lid, onder a, strafbaar gestelde handeling is verkregen;</w:t>
      </w:r>
    </w:p>
    <w:p w:rsidRPr="003B79A9" w:rsidR="007A4D4A" w:rsidP="007A4D4A" w:rsidRDefault="007A4D4A" w14:paraId="5C9F9AA3" w14:textId="77777777">
      <w:pPr>
        <w:pStyle w:val="Lijstalinea"/>
        <w:numPr>
          <w:ilvl w:val="0"/>
          <w:numId w:val="2"/>
        </w:numPr>
        <w:rPr>
          <w:rFonts w:cs="Times New Roman"/>
          <w:i/>
          <w:iCs/>
        </w:rPr>
      </w:pPr>
      <w:r w:rsidRPr="003B79A9">
        <w:rPr>
          <w:rFonts w:cs="Times New Roman"/>
          <w:i/>
          <w:iCs/>
        </w:rPr>
        <w:t>hij die van een persoon een afbeelding van seksuele aard openbaar maakt, terwijl hij weet dat die openbaarmaking nadelig voor die persoon kan zijn.</w:t>
      </w:r>
    </w:p>
    <w:p w:rsidRPr="006818A9" w:rsidR="000078F3" w:rsidP="006818A9" w:rsidRDefault="000078F3" w14:paraId="3A88F565" w14:textId="77777777">
      <w:pPr>
        <w:spacing w:line="240" w:lineRule="auto"/>
        <w:ind w:left="1080" w:hanging="360"/>
        <w:rPr>
          <w:rFonts w:ascii="Times New Roman" w:hAnsi="Times New Roman" w:eastAsia="Times New Roman" w:cs="Times New Roman"/>
          <w:i/>
          <w:iCs/>
          <w:sz w:val="24"/>
          <w:szCs w:val="24"/>
        </w:rPr>
      </w:pPr>
    </w:p>
    <w:p w:rsidRPr="006818A9" w:rsidR="00D82C31" w:rsidP="293CE04F" w:rsidRDefault="0029041C" w14:paraId="3A35DB3A" w14:textId="256E008A">
      <w:pPr>
        <w:spacing w:line="240" w:lineRule="auto"/>
        <w:rPr>
          <w:rStyle w:val="Voetnootmarkering"/>
          <w:rFonts w:ascii="Times New Roman" w:hAnsi="Times New Roman" w:eastAsia="Times New Roman" w:cs="Times New Roman"/>
          <w:i/>
          <w:iCs/>
          <w:sz w:val="24"/>
          <w:szCs w:val="24"/>
        </w:rPr>
      </w:pPr>
      <w:r w:rsidRPr="293CE04F">
        <w:rPr>
          <w:rFonts w:ascii="Times New Roman" w:hAnsi="Times New Roman" w:cs="Times New Roman"/>
          <w:sz w:val="24"/>
          <w:szCs w:val="24"/>
        </w:rPr>
        <w:t>Het g</w:t>
      </w:r>
      <w:r w:rsidRPr="293CE04F" w:rsidR="001A127E">
        <w:rPr>
          <w:rFonts w:ascii="Times New Roman" w:hAnsi="Times New Roman" w:cs="Times New Roman"/>
          <w:sz w:val="24"/>
          <w:szCs w:val="24"/>
        </w:rPr>
        <w:t xml:space="preserve">aat hierbij om het </w:t>
      </w:r>
      <w:r w:rsidRPr="293CE04F">
        <w:rPr>
          <w:rFonts w:ascii="Times New Roman" w:hAnsi="Times New Roman" w:cs="Times New Roman"/>
          <w:sz w:val="24"/>
          <w:szCs w:val="24"/>
        </w:rPr>
        <w:t xml:space="preserve">zonder toestemming vervaardigen van seksueel beeldmateriaal, hierover beschikken en het openbaar maken hiervan (eerste lid en tweede lid, onder a). Daarnaast wordt het openbaar maken van seksueel beeldmateriaal, in de wetenschap dat dit nadelig kan zijn voor de afgebeelde persoon, strafbaar gesteld (tweede lid, onder b). Omdat de formulering van bepaalde begrippen in dit wetsartikel aansluit bij het door initiatiefnemers voorgestelde artikel, is ervoor gekozen om de strafbaarstelling van het </w:t>
      </w:r>
      <w:r w:rsidRPr="293CE04F" w:rsidR="002D4F19">
        <w:rPr>
          <w:rFonts w:ascii="Times New Roman" w:hAnsi="Times New Roman" w:cs="Times New Roman"/>
          <w:sz w:val="24"/>
          <w:szCs w:val="24"/>
        </w:rPr>
        <w:t>openbaar maken</w:t>
      </w:r>
      <w:r w:rsidRPr="293CE04F">
        <w:rPr>
          <w:rFonts w:ascii="Times New Roman" w:hAnsi="Times New Roman" w:cs="Times New Roman"/>
          <w:sz w:val="24"/>
          <w:szCs w:val="24"/>
        </w:rPr>
        <w:t xml:space="preserve"> van beeldmateriaal van personen die dringend hulp behoeven of zijn overleden volgend op artikel 139h Sr in de wet op te nemen. </w:t>
      </w:r>
      <w:r w:rsidRPr="293CE04F" w:rsidR="305762BE">
        <w:rPr>
          <w:rFonts w:ascii="Times New Roman" w:hAnsi="Times New Roman" w:cs="Times New Roman"/>
          <w:sz w:val="24"/>
          <w:szCs w:val="24"/>
        </w:rPr>
        <w:t>De voorgestelde strafbaarstelling is weliswaar geen delict van seksuele aard, maar wel een openbare orde-delict</w:t>
      </w:r>
      <w:r w:rsidRPr="293CE04F" w:rsidR="7BD58D6B">
        <w:rPr>
          <w:rFonts w:ascii="Times New Roman" w:hAnsi="Times New Roman" w:cs="Times New Roman"/>
          <w:sz w:val="24"/>
          <w:szCs w:val="24"/>
        </w:rPr>
        <w:t xml:space="preserve"> dat ziet op de openbaarmaking van beeldmateriaal</w:t>
      </w:r>
      <w:r w:rsidRPr="293CE04F" w:rsidR="305762BE">
        <w:rPr>
          <w:rFonts w:ascii="Times New Roman" w:hAnsi="Times New Roman" w:cs="Times New Roman"/>
          <w:sz w:val="24"/>
          <w:szCs w:val="24"/>
        </w:rPr>
        <w:t xml:space="preserve">. </w:t>
      </w:r>
      <w:r w:rsidRPr="293CE04F">
        <w:rPr>
          <w:rFonts w:ascii="Times New Roman" w:hAnsi="Times New Roman" w:cs="Times New Roman"/>
          <w:sz w:val="24"/>
          <w:szCs w:val="24"/>
        </w:rPr>
        <w:t xml:space="preserve">De systematiek van de wet leent zich er aldus voor om art. 139i Sr op de voorgestelde plek in het Wetboek van Strafrecht op te nemen. </w:t>
      </w:r>
    </w:p>
    <w:p w:rsidR="293CE04F" w:rsidP="293CE04F" w:rsidRDefault="293CE04F" w14:paraId="5CF86008" w14:textId="1A1B4A7D">
      <w:pPr>
        <w:spacing w:line="240" w:lineRule="auto"/>
        <w:rPr>
          <w:rFonts w:ascii="Times New Roman" w:hAnsi="Times New Roman" w:cs="Times New Roman"/>
          <w:sz w:val="24"/>
          <w:szCs w:val="24"/>
        </w:rPr>
      </w:pPr>
    </w:p>
    <w:p w:rsidR="000078F3" w:rsidP="293CE04F" w:rsidRDefault="0029041C" w14:paraId="16311748" w14:textId="74C777C7">
      <w:pPr>
        <w:spacing w:line="240" w:lineRule="auto"/>
        <w:rPr>
          <w:rFonts w:ascii="Times New Roman" w:hAnsi="Times New Roman" w:cs="Times New Roman"/>
          <w:i/>
          <w:iCs/>
          <w:sz w:val="24"/>
          <w:szCs w:val="24"/>
        </w:rPr>
      </w:pPr>
      <w:r w:rsidRPr="293CE04F">
        <w:rPr>
          <w:rFonts w:ascii="Times New Roman" w:hAnsi="Times New Roman" w:cs="Times New Roman"/>
          <w:i/>
          <w:iCs/>
          <w:sz w:val="24"/>
          <w:szCs w:val="24"/>
        </w:rPr>
        <w:t>2.5 Toelichting bestanddelen artikel 139i</w:t>
      </w:r>
      <w:r w:rsidRPr="293CE04F" w:rsidR="5432A95D">
        <w:rPr>
          <w:rFonts w:ascii="Times New Roman" w:hAnsi="Times New Roman" w:cs="Times New Roman"/>
          <w:i/>
          <w:iCs/>
          <w:sz w:val="24"/>
          <w:szCs w:val="24"/>
        </w:rPr>
        <w:t>, eerste lid,</w:t>
      </w:r>
      <w:r w:rsidRPr="293CE04F">
        <w:rPr>
          <w:rFonts w:ascii="Times New Roman" w:hAnsi="Times New Roman" w:cs="Times New Roman"/>
          <w:i/>
          <w:iCs/>
          <w:sz w:val="24"/>
          <w:szCs w:val="24"/>
        </w:rPr>
        <w:t xml:space="preserve"> Wetboek van Strafrecht</w:t>
      </w:r>
    </w:p>
    <w:p w:rsidRPr="006818A9" w:rsidR="007956FC" w:rsidP="006818A9" w:rsidRDefault="007956FC" w14:paraId="025DAF45" w14:textId="77777777">
      <w:pPr>
        <w:spacing w:line="240" w:lineRule="auto"/>
        <w:rPr>
          <w:rFonts w:ascii="Times New Roman" w:hAnsi="Times New Roman" w:eastAsia="Times New Roman" w:cs="Times New Roman"/>
          <w:i/>
          <w:iCs/>
          <w:sz w:val="24"/>
          <w:szCs w:val="24"/>
        </w:rPr>
      </w:pPr>
    </w:p>
    <w:p w:rsidRPr="006818A9" w:rsidR="000078F3" w:rsidP="006818A9" w:rsidRDefault="0029041C" w14:paraId="7456EA76" w14:textId="77777777">
      <w:pPr>
        <w:spacing w:line="240" w:lineRule="auto"/>
        <w:rPr>
          <w:rFonts w:ascii="Times New Roman" w:hAnsi="Times New Roman" w:eastAsia="Times New Roman" w:cs="Times New Roman"/>
          <w:sz w:val="24"/>
          <w:szCs w:val="24"/>
        </w:rPr>
      </w:pPr>
      <w:r w:rsidRPr="006818A9">
        <w:rPr>
          <w:rFonts w:ascii="Times New Roman" w:hAnsi="Times New Roman" w:cs="Times New Roman"/>
          <w:sz w:val="24"/>
          <w:szCs w:val="24"/>
        </w:rPr>
        <w:t xml:space="preserve">De voorgestelde delictsomschrijving in artikel 139i, eerste lid, Wetboek van Strafrecht bevat de volgende bestanddelen: </w:t>
      </w:r>
    </w:p>
    <w:p w:rsidRPr="006818A9" w:rsidR="000078F3" w:rsidP="006818A9" w:rsidRDefault="0029041C" w14:paraId="456DB1BE" w14:textId="77777777">
      <w:pPr>
        <w:pStyle w:val="Lijstalinea"/>
        <w:numPr>
          <w:ilvl w:val="0"/>
          <w:numId w:val="4"/>
        </w:numPr>
        <w:rPr>
          <w:rFonts w:cs="Times New Roman"/>
        </w:rPr>
      </w:pPr>
      <w:r w:rsidRPr="006818A9">
        <w:rPr>
          <w:rFonts w:cs="Times New Roman"/>
        </w:rPr>
        <w:t xml:space="preserve">Opzettelijk; </w:t>
      </w:r>
    </w:p>
    <w:p w:rsidRPr="006818A9" w:rsidR="000078F3" w:rsidP="006818A9" w:rsidRDefault="000078F3" w14:paraId="1C48B00D" w14:textId="77777777">
      <w:pPr>
        <w:spacing w:line="240" w:lineRule="auto"/>
        <w:rPr>
          <w:rFonts w:ascii="Times New Roman" w:hAnsi="Times New Roman" w:cs="Times New Roman"/>
        </w:rPr>
      </w:pPr>
    </w:p>
    <w:p w:rsidRPr="006818A9" w:rsidR="000078F3" w:rsidP="006818A9" w:rsidRDefault="0029041C" w14:paraId="2B969706" w14:textId="77777777">
      <w:pPr>
        <w:pStyle w:val="Lijstalinea"/>
        <w:numPr>
          <w:ilvl w:val="0"/>
          <w:numId w:val="4"/>
        </w:numPr>
        <w:rPr>
          <w:rFonts w:cs="Times New Roman"/>
        </w:rPr>
      </w:pPr>
      <w:r w:rsidRPr="006818A9">
        <w:rPr>
          <w:rFonts w:cs="Times New Roman"/>
        </w:rPr>
        <w:t>Een afbeelding;</w:t>
      </w:r>
    </w:p>
    <w:p w:rsidRPr="006818A9" w:rsidR="000078F3" w:rsidP="006818A9" w:rsidRDefault="000078F3" w14:paraId="4B2C92C7" w14:textId="77777777">
      <w:pPr>
        <w:pStyle w:val="Lijstalinea"/>
        <w:rPr>
          <w:rFonts w:cs="Times New Roman"/>
        </w:rPr>
      </w:pPr>
    </w:p>
    <w:p w:rsidRPr="006818A9" w:rsidR="000078F3" w:rsidP="006818A9" w:rsidRDefault="0029041C" w14:paraId="0807AEB8" w14:textId="77777777">
      <w:pPr>
        <w:pStyle w:val="Lijstalinea"/>
        <w:numPr>
          <w:ilvl w:val="0"/>
          <w:numId w:val="4"/>
        </w:numPr>
        <w:rPr>
          <w:rFonts w:cs="Times New Roman"/>
        </w:rPr>
      </w:pPr>
      <w:r w:rsidRPr="006818A9">
        <w:rPr>
          <w:rFonts w:cs="Times New Roman"/>
        </w:rPr>
        <w:t>Openbaar maken;</w:t>
      </w:r>
    </w:p>
    <w:p w:rsidRPr="006818A9" w:rsidR="000078F3" w:rsidP="006818A9" w:rsidRDefault="000078F3" w14:paraId="29C674D4" w14:textId="77777777">
      <w:pPr>
        <w:pStyle w:val="Lijstalinea"/>
        <w:rPr>
          <w:rFonts w:cs="Times New Roman"/>
        </w:rPr>
      </w:pPr>
    </w:p>
    <w:p w:rsidRPr="006818A9" w:rsidR="000078F3" w:rsidP="006818A9" w:rsidRDefault="0029041C" w14:paraId="3D7CB465" w14:textId="77777777">
      <w:pPr>
        <w:pStyle w:val="Lijstalinea"/>
        <w:numPr>
          <w:ilvl w:val="0"/>
          <w:numId w:val="4"/>
        </w:numPr>
        <w:rPr>
          <w:rFonts w:cs="Times New Roman"/>
        </w:rPr>
      </w:pPr>
      <w:r w:rsidRPr="006818A9">
        <w:rPr>
          <w:rFonts w:cs="Times New Roman"/>
        </w:rPr>
        <w:t>Iemand die dringend hulp behoeft.</w:t>
      </w:r>
    </w:p>
    <w:p w:rsidRPr="006818A9" w:rsidR="000078F3" w:rsidP="006818A9" w:rsidRDefault="000078F3" w14:paraId="3DF464ED" w14:textId="602E4B67">
      <w:pPr>
        <w:spacing w:line="240" w:lineRule="auto"/>
        <w:rPr>
          <w:rFonts w:ascii="Times New Roman" w:hAnsi="Times New Roman" w:cs="Times New Roman"/>
        </w:rPr>
      </w:pPr>
    </w:p>
    <w:p w:rsidR="000078F3" w:rsidP="006818A9" w:rsidRDefault="0029041C" w14:paraId="63D0AABE" w14:textId="67DF26AB">
      <w:pPr>
        <w:spacing w:line="240" w:lineRule="auto"/>
        <w:rPr>
          <w:rFonts w:ascii="Times New Roman" w:hAnsi="Times New Roman" w:cs="Times New Roman"/>
          <w:i/>
          <w:iCs/>
          <w:sz w:val="24"/>
          <w:szCs w:val="24"/>
        </w:rPr>
      </w:pPr>
      <w:r w:rsidRPr="006818A9">
        <w:rPr>
          <w:rFonts w:ascii="Times New Roman" w:hAnsi="Times New Roman" w:cs="Times New Roman"/>
          <w:i/>
          <w:iCs/>
          <w:sz w:val="24"/>
          <w:szCs w:val="24"/>
        </w:rPr>
        <w:t xml:space="preserve">2.5.1 Opzettelijk </w:t>
      </w:r>
    </w:p>
    <w:p w:rsidRPr="006818A9" w:rsidR="007956FC" w:rsidP="006818A9" w:rsidRDefault="007956FC" w14:paraId="76DB5093" w14:textId="77777777">
      <w:pPr>
        <w:spacing w:line="240" w:lineRule="auto"/>
        <w:rPr>
          <w:rFonts w:ascii="Times New Roman" w:hAnsi="Times New Roman" w:eastAsia="Times New Roman" w:cs="Times New Roman"/>
          <w:i/>
          <w:iCs/>
          <w:sz w:val="24"/>
          <w:szCs w:val="24"/>
        </w:rPr>
      </w:pPr>
    </w:p>
    <w:p w:rsidRPr="006818A9" w:rsidR="000078F3" w:rsidP="293CE04F" w:rsidRDefault="0029041C" w14:paraId="57332246" w14:textId="2BB0F255">
      <w:pPr>
        <w:spacing w:line="240" w:lineRule="auto"/>
        <w:rPr>
          <w:rFonts w:ascii="Times New Roman" w:hAnsi="Times New Roman" w:cs="Times New Roman"/>
          <w:sz w:val="24"/>
          <w:szCs w:val="24"/>
        </w:rPr>
      </w:pPr>
      <w:r w:rsidRPr="293CE04F">
        <w:rPr>
          <w:rFonts w:ascii="Times New Roman" w:hAnsi="Times New Roman" w:cs="Times New Roman"/>
          <w:sz w:val="24"/>
          <w:szCs w:val="24"/>
        </w:rPr>
        <w:t xml:space="preserve">Met het bestanddeel ‘opzettelijk’ wordt tot uitdrukking gebracht dat sprake dient te zijn van het willens </w:t>
      </w:r>
      <w:r w:rsidRPr="293CE04F" w:rsidR="00485F56">
        <w:rPr>
          <w:rFonts w:ascii="Times New Roman" w:hAnsi="Times New Roman" w:cs="Times New Roman"/>
          <w:sz w:val="24"/>
          <w:szCs w:val="24"/>
        </w:rPr>
        <w:t>en wetens</w:t>
      </w:r>
      <w:r w:rsidRPr="293CE04F">
        <w:rPr>
          <w:rFonts w:ascii="Times New Roman" w:hAnsi="Times New Roman" w:cs="Times New Roman"/>
          <w:sz w:val="24"/>
          <w:szCs w:val="24"/>
        </w:rPr>
        <w:t xml:space="preserve"> openbaar maken </w:t>
      </w:r>
      <w:r w:rsidRPr="293CE04F" w:rsidR="00485F56">
        <w:rPr>
          <w:rFonts w:ascii="Times New Roman" w:hAnsi="Times New Roman" w:cs="Times New Roman"/>
          <w:sz w:val="24"/>
          <w:szCs w:val="24"/>
        </w:rPr>
        <w:t>van de beelden van slachtoffers</w:t>
      </w:r>
      <w:r w:rsidRPr="293CE04F">
        <w:rPr>
          <w:rFonts w:ascii="Times New Roman" w:hAnsi="Times New Roman" w:cs="Times New Roman"/>
          <w:sz w:val="24"/>
          <w:szCs w:val="24"/>
        </w:rPr>
        <w:t xml:space="preserve">. Onder opzettelijk valt ook voorwaardelijk opzet. In het geval van dit </w:t>
      </w:r>
      <w:r w:rsidRPr="293CE04F" w:rsidR="002A67BD">
        <w:rPr>
          <w:rFonts w:ascii="Times New Roman" w:hAnsi="Times New Roman" w:cs="Times New Roman"/>
          <w:sz w:val="24"/>
          <w:szCs w:val="24"/>
        </w:rPr>
        <w:t>initiatief</w:t>
      </w:r>
      <w:r w:rsidRPr="293CE04F">
        <w:rPr>
          <w:rFonts w:ascii="Times New Roman" w:hAnsi="Times New Roman" w:cs="Times New Roman"/>
          <w:sz w:val="24"/>
          <w:szCs w:val="24"/>
        </w:rPr>
        <w:t>wetsvoorstel gaat het om het aanvaarden van de aanmerkelijke kans dat iemand door het</w:t>
      </w:r>
      <w:r w:rsidRPr="293CE04F">
        <w:rPr>
          <w:rFonts w:ascii="Times New Roman" w:hAnsi="Times New Roman" w:cs="Times New Roman"/>
          <w:b/>
          <w:bCs/>
          <w:sz w:val="24"/>
          <w:szCs w:val="24"/>
        </w:rPr>
        <w:t xml:space="preserve"> </w:t>
      </w:r>
      <w:r w:rsidRPr="293CE04F">
        <w:rPr>
          <w:rFonts w:ascii="Times New Roman" w:hAnsi="Times New Roman" w:cs="Times New Roman"/>
          <w:sz w:val="24"/>
          <w:szCs w:val="24"/>
        </w:rPr>
        <w:t>openbaar maken van de beelden de privacy</w:t>
      </w:r>
      <w:r w:rsidRPr="293CE04F" w:rsidR="7C7DE74F">
        <w:rPr>
          <w:rFonts w:ascii="Times New Roman" w:hAnsi="Times New Roman" w:cs="Times New Roman"/>
          <w:sz w:val="24"/>
          <w:szCs w:val="24"/>
        </w:rPr>
        <w:t xml:space="preserve"> en de persoonlijke levenssfeer</w:t>
      </w:r>
      <w:r w:rsidRPr="293CE04F">
        <w:rPr>
          <w:rFonts w:ascii="Times New Roman" w:hAnsi="Times New Roman" w:cs="Times New Roman"/>
          <w:sz w:val="24"/>
          <w:szCs w:val="24"/>
        </w:rPr>
        <w:t xml:space="preserve"> van iemand die dringend hulp behoeft</w:t>
      </w:r>
      <w:r w:rsidRPr="293CE04F" w:rsidR="00974B26">
        <w:rPr>
          <w:rFonts w:ascii="Times New Roman" w:hAnsi="Times New Roman" w:cs="Times New Roman"/>
          <w:sz w:val="24"/>
          <w:szCs w:val="24"/>
        </w:rPr>
        <w:t>,</w:t>
      </w:r>
      <w:r w:rsidRPr="293CE04F">
        <w:rPr>
          <w:rFonts w:ascii="Times New Roman" w:hAnsi="Times New Roman" w:cs="Times New Roman"/>
          <w:sz w:val="24"/>
          <w:szCs w:val="24"/>
        </w:rPr>
        <w:t xml:space="preserve"> schendt. Het opzet van de pleger heeft gezien de positionering van het bestanddeel ‘opzettelijk’ mede betrekking op de omstandigheid dat de afgebeelde </w:t>
      </w:r>
      <w:r w:rsidRPr="293CE04F" w:rsidR="71AD3FCB">
        <w:rPr>
          <w:rFonts w:ascii="Times New Roman" w:hAnsi="Times New Roman" w:cs="Times New Roman"/>
          <w:sz w:val="24"/>
          <w:szCs w:val="24"/>
        </w:rPr>
        <w:t xml:space="preserve">persoon </w:t>
      </w:r>
      <w:r w:rsidRPr="293CE04F">
        <w:rPr>
          <w:rFonts w:ascii="Times New Roman" w:hAnsi="Times New Roman" w:cs="Times New Roman"/>
          <w:sz w:val="24"/>
          <w:szCs w:val="24"/>
        </w:rPr>
        <w:t xml:space="preserve">iemand is die dringend hulp behoeft, hetgeen </w:t>
      </w:r>
      <w:r w:rsidRPr="293CE04F" w:rsidR="560FCA8E">
        <w:rPr>
          <w:rFonts w:ascii="Times New Roman" w:hAnsi="Times New Roman" w:cs="Times New Roman"/>
          <w:sz w:val="24"/>
          <w:szCs w:val="24"/>
        </w:rPr>
        <w:t xml:space="preserve">voor </w:t>
      </w:r>
      <w:r w:rsidRPr="293CE04F" w:rsidR="1FE0447F">
        <w:rPr>
          <w:rFonts w:ascii="Times New Roman" w:hAnsi="Times New Roman" w:cs="Times New Roman"/>
          <w:sz w:val="24"/>
          <w:szCs w:val="24"/>
        </w:rPr>
        <w:t xml:space="preserve">ieder </w:t>
      </w:r>
      <w:r w:rsidRPr="293CE04F" w:rsidR="560FCA8E">
        <w:rPr>
          <w:rFonts w:ascii="Times New Roman" w:hAnsi="Times New Roman" w:cs="Times New Roman"/>
          <w:sz w:val="24"/>
          <w:szCs w:val="24"/>
        </w:rPr>
        <w:t>redelijk denkend mens onder die omstandigheden impliceert dat het slachtoffer dringend hulp behoeft.</w:t>
      </w:r>
    </w:p>
    <w:p w:rsidRPr="006818A9" w:rsidR="000078F3" w:rsidP="006818A9" w:rsidRDefault="000078F3" w14:paraId="5FB6BCCE" w14:textId="77777777">
      <w:pPr>
        <w:spacing w:line="240" w:lineRule="auto"/>
        <w:rPr>
          <w:rFonts w:ascii="Times New Roman" w:hAnsi="Times New Roman" w:eastAsia="Times New Roman" w:cs="Times New Roman"/>
          <w:sz w:val="24"/>
          <w:szCs w:val="24"/>
        </w:rPr>
      </w:pPr>
    </w:p>
    <w:p w:rsidRPr="006818A9" w:rsidR="000078F3" w:rsidP="006818A9" w:rsidRDefault="0029041C" w14:paraId="007621D4" w14:textId="77777777">
      <w:pPr>
        <w:spacing w:line="240" w:lineRule="auto"/>
        <w:rPr>
          <w:rFonts w:ascii="Times New Roman" w:hAnsi="Times New Roman" w:eastAsia="Times New Roman" w:cs="Times New Roman"/>
          <w:sz w:val="24"/>
          <w:szCs w:val="24"/>
        </w:rPr>
      </w:pPr>
      <w:r w:rsidRPr="006818A9">
        <w:rPr>
          <w:rFonts w:ascii="Times New Roman" w:hAnsi="Times New Roman" w:cs="Times New Roman"/>
          <w:sz w:val="24"/>
          <w:szCs w:val="24"/>
        </w:rPr>
        <w:t xml:space="preserve">Het wetsvoorstel strekt ertoe om </w:t>
      </w:r>
      <w:r w:rsidRPr="006818A9">
        <w:rPr>
          <w:rFonts w:ascii="Times New Roman" w:hAnsi="Times New Roman" w:cs="Times New Roman"/>
          <w:bCs/>
          <w:sz w:val="24"/>
          <w:szCs w:val="24"/>
        </w:rPr>
        <w:t>het openbaar maken van</w:t>
      </w:r>
      <w:r w:rsidRPr="006818A9">
        <w:rPr>
          <w:rFonts w:ascii="Times New Roman" w:hAnsi="Times New Roman" w:cs="Times New Roman"/>
          <w:sz w:val="24"/>
          <w:szCs w:val="24"/>
        </w:rPr>
        <w:t xml:space="preserve"> beeldmateriaal van personen die dringend hulp behoeven of zijn overleden als zodanig strafbaar te stellen. Hiermee wordt aangesloten bij de strafbaarstelling</w:t>
      </w:r>
      <w:r w:rsidRPr="006818A9">
        <w:rPr>
          <w:rFonts w:ascii="Times New Roman" w:hAnsi="Times New Roman" w:cs="Times New Roman"/>
        </w:rPr>
        <w:t xml:space="preserve"> </w:t>
      </w:r>
      <w:r w:rsidRPr="006818A9">
        <w:rPr>
          <w:rFonts w:ascii="Times New Roman" w:hAnsi="Times New Roman" w:cs="Times New Roman"/>
          <w:sz w:val="24"/>
          <w:szCs w:val="24"/>
        </w:rPr>
        <w:t>van de openbaarmaking van seksueel beeldmateriaal in artikel 139h Sr. Tijdens de parlementaire behandeling is bij amendement (Kamerstukken II</w:t>
      </w:r>
      <w:r w:rsidRPr="006818A9">
        <w:rPr>
          <w:rFonts w:ascii="Times New Roman" w:hAnsi="Times New Roman" w:cs="Times New Roman"/>
          <w:i/>
          <w:iCs/>
          <w:sz w:val="24"/>
          <w:szCs w:val="24"/>
        </w:rPr>
        <w:t xml:space="preserve"> </w:t>
      </w:r>
      <w:r w:rsidRPr="006818A9">
        <w:rPr>
          <w:rFonts w:ascii="Times New Roman" w:hAnsi="Times New Roman" w:cs="Times New Roman"/>
          <w:sz w:val="24"/>
          <w:szCs w:val="24"/>
        </w:rPr>
        <w:t>35080</w:t>
      </w:r>
      <w:r w:rsidRPr="006818A9">
        <w:rPr>
          <w:rFonts w:ascii="Times New Roman" w:hAnsi="Times New Roman" w:cs="Times New Roman"/>
          <w:i/>
          <w:iCs/>
          <w:sz w:val="24"/>
          <w:szCs w:val="24"/>
        </w:rPr>
        <w:t xml:space="preserve">, </w:t>
      </w:r>
      <w:r w:rsidRPr="006818A9">
        <w:rPr>
          <w:rFonts w:ascii="Times New Roman" w:hAnsi="Times New Roman" w:cs="Times New Roman"/>
          <w:sz w:val="24"/>
          <w:szCs w:val="24"/>
        </w:rPr>
        <w:t xml:space="preserve">2018/2019, nr. 21) het bestanddeel “met het oogmerk van benadeling van die persoon” vervangen door “terwijl hij weet dat die openbaarmaking nadelig voor die persoon kan zijn”. De ondergrens voor strafrechtelijke aansprakelijkheid ligt aldus eveneens bij (voorwaardelijk) opzet.   </w:t>
      </w:r>
    </w:p>
    <w:p w:rsidRPr="006818A9" w:rsidR="000078F3" w:rsidP="006818A9" w:rsidRDefault="0029041C" w14:paraId="4EFC6036" w14:textId="77777777">
      <w:pPr>
        <w:spacing w:line="240" w:lineRule="auto"/>
        <w:rPr>
          <w:rFonts w:ascii="Times New Roman" w:hAnsi="Times New Roman" w:eastAsia="Times New Roman" w:cs="Times New Roman"/>
          <w:sz w:val="24"/>
          <w:szCs w:val="24"/>
        </w:rPr>
      </w:pPr>
      <w:r w:rsidRPr="006818A9">
        <w:rPr>
          <w:rFonts w:ascii="Times New Roman" w:hAnsi="Times New Roman" w:cs="Times New Roman"/>
          <w:sz w:val="24"/>
          <w:szCs w:val="24"/>
        </w:rPr>
        <w:t xml:space="preserve"> </w:t>
      </w:r>
    </w:p>
    <w:p w:rsidR="000078F3" w:rsidP="006818A9" w:rsidRDefault="0029041C" w14:paraId="4303D92D" w14:textId="07BF4240">
      <w:pPr>
        <w:spacing w:line="240" w:lineRule="auto"/>
        <w:rPr>
          <w:rFonts w:ascii="Times New Roman" w:hAnsi="Times New Roman" w:cs="Times New Roman"/>
          <w:i/>
          <w:iCs/>
          <w:sz w:val="24"/>
          <w:szCs w:val="24"/>
        </w:rPr>
      </w:pPr>
      <w:r w:rsidRPr="006818A9">
        <w:rPr>
          <w:rFonts w:ascii="Times New Roman" w:hAnsi="Times New Roman" w:cs="Times New Roman"/>
          <w:i/>
          <w:iCs/>
          <w:sz w:val="24"/>
          <w:szCs w:val="24"/>
        </w:rPr>
        <w:t xml:space="preserve">2.5.2 Een afbeelding </w:t>
      </w:r>
    </w:p>
    <w:p w:rsidRPr="006818A9" w:rsidR="007956FC" w:rsidP="006818A9" w:rsidRDefault="007956FC" w14:paraId="4F5D50B7" w14:textId="77777777">
      <w:pPr>
        <w:spacing w:line="240" w:lineRule="auto"/>
        <w:rPr>
          <w:rFonts w:ascii="Times New Roman" w:hAnsi="Times New Roman" w:eastAsia="Times New Roman" w:cs="Times New Roman"/>
          <w:i/>
          <w:iCs/>
          <w:sz w:val="24"/>
          <w:szCs w:val="24"/>
        </w:rPr>
      </w:pPr>
    </w:p>
    <w:p w:rsidRPr="006818A9" w:rsidR="000078F3" w:rsidP="006818A9" w:rsidRDefault="0029041C" w14:paraId="05AF6553" w14:textId="77777777">
      <w:pPr>
        <w:spacing w:line="240" w:lineRule="auto"/>
        <w:rPr>
          <w:rFonts w:ascii="Times New Roman" w:hAnsi="Times New Roman" w:eastAsia="Times New Roman" w:cs="Times New Roman"/>
          <w:sz w:val="24"/>
          <w:szCs w:val="24"/>
        </w:rPr>
      </w:pPr>
      <w:r w:rsidRPr="006818A9">
        <w:rPr>
          <w:rFonts w:ascii="Times New Roman" w:hAnsi="Times New Roman" w:cs="Times New Roman"/>
          <w:sz w:val="24"/>
          <w:szCs w:val="24"/>
        </w:rPr>
        <w:t xml:space="preserve">Met het bestanddeel ‘afbeelding’ sluiten initiatiefnemers aan bij de gebruikelijke terminologie in het Wetboek van Strafrecht, zoals eveneens wordt gebruikt in de artikelen </w:t>
      </w:r>
      <w:r w:rsidRPr="006818A9">
        <w:rPr>
          <w:rFonts w:ascii="Times New Roman" w:hAnsi="Times New Roman" w:cs="Times New Roman"/>
          <w:sz w:val="24"/>
          <w:szCs w:val="24"/>
        </w:rPr>
        <w:lastRenderedPageBreak/>
        <w:t xml:space="preserve">139f Sr en 139h Sr. Onder afbeelding worden alle vormen van beeldmateriaal verstaan, zoals foto’s, videomateriaal en livestreamingbeelden. Omdat het steeds normaler lijkt te worden om livebeelden te streamen op bijvoorbeeld Facebook en Instagram, is het van belang dat ook dit type beeldmateriaal onder de reikwijdte van de strafbepaling valt. Wat betreft de herkenbaarheid van de persoon op de afbeelding, gaat het over alle persoons- en omgevingskenmerken waaruit afgeleid kan worden over welk slachtoffer het gaat. Dit zal uit de context en omstandigheden van het geval moeten blijken. </w:t>
      </w:r>
    </w:p>
    <w:p w:rsidRPr="006818A9" w:rsidR="000078F3" w:rsidP="006818A9" w:rsidRDefault="000078F3" w14:paraId="34CEC9B1" w14:textId="77777777">
      <w:pPr>
        <w:spacing w:line="240" w:lineRule="auto"/>
        <w:rPr>
          <w:rFonts w:ascii="Times New Roman" w:hAnsi="Times New Roman" w:eastAsia="Times New Roman" w:cs="Times New Roman"/>
          <w:sz w:val="24"/>
          <w:szCs w:val="24"/>
        </w:rPr>
      </w:pPr>
    </w:p>
    <w:p w:rsidR="000078F3" w:rsidP="006818A9" w:rsidRDefault="0029041C" w14:paraId="7C1C490A" w14:textId="204E94AC">
      <w:pPr>
        <w:spacing w:line="240" w:lineRule="auto"/>
        <w:rPr>
          <w:rFonts w:ascii="Times New Roman" w:hAnsi="Times New Roman" w:cs="Times New Roman"/>
          <w:i/>
          <w:iCs/>
          <w:sz w:val="24"/>
          <w:szCs w:val="24"/>
        </w:rPr>
      </w:pPr>
      <w:r w:rsidRPr="006818A9">
        <w:rPr>
          <w:rFonts w:ascii="Times New Roman" w:hAnsi="Times New Roman" w:cs="Times New Roman"/>
          <w:i/>
          <w:iCs/>
          <w:sz w:val="24"/>
          <w:szCs w:val="24"/>
        </w:rPr>
        <w:t>2.5.3 Openbaar maken</w:t>
      </w:r>
    </w:p>
    <w:p w:rsidRPr="006818A9" w:rsidR="007956FC" w:rsidP="006818A9" w:rsidRDefault="007956FC" w14:paraId="01AA5950" w14:textId="77777777">
      <w:pPr>
        <w:spacing w:line="240" w:lineRule="auto"/>
        <w:rPr>
          <w:rFonts w:ascii="Times New Roman" w:hAnsi="Times New Roman" w:eastAsia="Times New Roman" w:cs="Times New Roman"/>
          <w:i/>
          <w:iCs/>
          <w:sz w:val="24"/>
          <w:szCs w:val="24"/>
        </w:rPr>
      </w:pPr>
    </w:p>
    <w:p w:rsidRPr="006818A9" w:rsidR="000078F3" w:rsidP="447DBACC" w:rsidRDefault="0029041C" w14:paraId="642AF83F" w14:textId="12DC8B41">
      <w:pPr>
        <w:spacing w:line="240" w:lineRule="auto"/>
        <w:rPr>
          <w:rFonts w:ascii="Times New Roman" w:hAnsi="Times New Roman" w:eastAsia="Times New Roman" w:cs="Times New Roman"/>
          <w:sz w:val="24"/>
          <w:szCs w:val="24"/>
        </w:rPr>
      </w:pPr>
      <w:r w:rsidRPr="293CE04F">
        <w:rPr>
          <w:rFonts w:ascii="Times New Roman" w:hAnsi="Times New Roman" w:cs="Times New Roman"/>
          <w:sz w:val="24"/>
          <w:szCs w:val="24"/>
        </w:rPr>
        <w:t>Middels het bestanddeel ‘openbaar maken’ wordt aangesloten bij hetzelfde bestanddeel zoals aan de orde is in artikel 139h Wetboek van Strafrecht. Hieronder valt blijkens de memorie van toelichting (Kamerstukken II 35 080, 2018/19, nr. 3, p. 23) zowel het aan één als aan meer personen bekendmaken. Dit houdt derhalve in dat de dader zich wendt tot het publiek of tot iemand in het publiek</w:t>
      </w:r>
      <w:r w:rsidRPr="293CE04F" w:rsidR="304EBF58">
        <w:rPr>
          <w:rFonts w:ascii="Times New Roman" w:hAnsi="Times New Roman" w:cs="Times New Roman"/>
          <w:sz w:val="24"/>
          <w:szCs w:val="24"/>
        </w:rPr>
        <w:t>, wat ook een kring van privépersonen kan inhouden</w:t>
      </w:r>
      <w:r w:rsidRPr="293CE04F">
        <w:rPr>
          <w:rFonts w:ascii="Times New Roman" w:hAnsi="Times New Roman" w:cs="Times New Roman"/>
          <w:sz w:val="24"/>
          <w:szCs w:val="24"/>
        </w:rPr>
        <w:t xml:space="preserve">. Van de dader moet gezegd kunnen worden dat hij moet heeft willen openbaar maken. </w:t>
      </w:r>
      <w:r w:rsidRPr="293CE04F" w:rsidR="0C6D637B">
        <w:rPr>
          <w:rFonts w:ascii="Times New Roman" w:hAnsi="Times New Roman" w:cs="Times New Roman"/>
          <w:sz w:val="24"/>
          <w:szCs w:val="24"/>
        </w:rPr>
        <w:t>Hierbij wordt verondersteld</w:t>
      </w:r>
      <w:r w:rsidRPr="293CE04F" w:rsidR="0C6D637B">
        <w:rPr>
          <w:rFonts w:ascii="Times New Roman" w:hAnsi="Times New Roman" w:eastAsia="Times New Roman" w:cs="Times New Roman"/>
          <w:color w:val="000000" w:themeColor="text1"/>
          <w:sz w:val="24"/>
          <w:szCs w:val="24"/>
        </w:rPr>
        <w:t xml:space="preserve"> dat de afbeeldingen voorafgaand aan de gedraging van de betrokkene nog niet openbaar waren</w:t>
      </w:r>
      <w:r w:rsidRPr="293CE04F" w:rsidR="0C6D637B">
        <w:rPr>
          <w:rFonts w:ascii="Times New Roman" w:hAnsi="Times New Roman" w:cs="Times New Roman"/>
          <w:sz w:val="24"/>
          <w:szCs w:val="24"/>
        </w:rPr>
        <w:t xml:space="preserve">. </w:t>
      </w:r>
      <w:r w:rsidRPr="293CE04F">
        <w:rPr>
          <w:rFonts w:ascii="Times New Roman" w:hAnsi="Times New Roman" w:cs="Times New Roman"/>
          <w:sz w:val="24"/>
          <w:szCs w:val="24"/>
        </w:rPr>
        <w:t xml:space="preserve">In navolging </w:t>
      </w:r>
      <w:r w:rsidRPr="293CE04F" w:rsidR="002A67BD">
        <w:rPr>
          <w:rFonts w:ascii="Times New Roman" w:hAnsi="Times New Roman" w:cs="Times New Roman"/>
          <w:sz w:val="24"/>
          <w:szCs w:val="24"/>
        </w:rPr>
        <w:t>op</w:t>
      </w:r>
      <w:r w:rsidRPr="293CE04F">
        <w:rPr>
          <w:rFonts w:ascii="Times New Roman" w:hAnsi="Times New Roman" w:cs="Times New Roman"/>
          <w:sz w:val="24"/>
          <w:szCs w:val="24"/>
        </w:rPr>
        <w:t xml:space="preserve"> de antwoorden van de minister van Justitie en Veiligheid in de Nota naar aanleiding van het verslag (Kamerstukken II 35 080 2018/19, nr. 7, p. 11) wordt onder ‘het moeten hebben willen openbaar maken’ onder meer gerekend dat iemand de afbeelding aan een groep toont. Het enkel tonen van de afbeelding aan één persoon zonder het met deze persoon te delen, zal in beginsel niet gelden als openbaar maken. Dat kan anders zijn wanneer de dader met de beelden fysiek rondgaat en ze dus</w:t>
      </w:r>
      <w:r w:rsidRPr="293CE04F" w:rsidR="44F76F30">
        <w:rPr>
          <w:rFonts w:ascii="Times New Roman" w:hAnsi="Times New Roman" w:cs="Times New Roman"/>
          <w:sz w:val="24"/>
          <w:szCs w:val="24"/>
        </w:rPr>
        <w:t xml:space="preserve"> in letterlijke zin</w:t>
      </w:r>
      <w:r w:rsidRPr="293CE04F">
        <w:rPr>
          <w:rFonts w:ascii="Times New Roman" w:hAnsi="Times New Roman" w:cs="Times New Roman"/>
          <w:sz w:val="24"/>
          <w:szCs w:val="24"/>
        </w:rPr>
        <w:t xml:space="preserve"> deelt. </w:t>
      </w:r>
    </w:p>
    <w:p w:rsidRPr="006818A9" w:rsidR="000078F3" w:rsidP="006818A9" w:rsidRDefault="000078F3" w14:paraId="5F826D37" w14:textId="77777777">
      <w:pPr>
        <w:spacing w:line="240" w:lineRule="auto"/>
        <w:rPr>
          <w:rFonts w:ascii="Times New Roman" w:hAnsi="Times New Roman" w:eastAsia="Times New Roman" w:cs="Times New Roman"/>
          <w:i/>
          <w:iCs/>
          <w:sz w:val="24"/>
          <w:szCs w:val="24"/>
        </w:rPr>
      </w:pPr>
    </w:p>
    <w:p w:rsidR="000078F3" w:rsidP="006818A9" w:rsidRDefault="0029041C" w14:paraId="29A4B923" w14:textId="5CE4FEBC">
      <w:pPr>
        <w:spacing w:line="240" w:lineRule="auto"/>
        <w:rPr>
          <w:rFonts w:ascii="Times New Roman" w:hAnsi="Times New Roman" w:cs="Times New Roman"/>
          <w:i/>
          <w:iCs/>
          <w:sz w:val="24"/>
          <w:szCs w:val="24"/>
        </w:rPr>
      </w:pPr>
      <w:r w:rsidRPr="006818A9">
        <w:rPr>
          <w:rFonts w:ascii="Times New Roman" w:hAnsi="Times New Roman" w:cs="Times New Roman"/>
          <w:i/>
          <w:iCs/>
          <w:sz w:val="24"/>
          <w:szCs w:val="24"/>
        </w:rPr>
        <w:t>2.5.</w:t>
      </w:r>
      <w:r w:rsidR="007956FC">
        <w:rPr>
          <w:rFonts w:ascii="Times New Roman" w:hAnsi="Times New Roman" w:cs="Times New Roman"/>
          <w:i/>
          <w:iCs/>
          <w:sz w:val="24"/>
          <w:szCs w:val="24"/>
        </w:rPr>
        <w:t>4</w:t>
      </w:r>
      <w:r w:rsidRPr="006818A9">
        <w:rPr>
          <w:rFonts w:ascii="Times New Roman" w:hAnsi="Times New Roman" w:cs="Times New Roman"/>
          <w:i/>
          <w:iCs/>
          <w:sz w:val="24"/>
          <w:szCs w:val="24"/>
        </w:rPr>
        <w:t xml:space="preserve"> Iemand die dringend hulp behoeft</w:t>
      </w:r>
    </w:p>
    <w:p w:rsidRPr="006818A9" w:rsidR="007956FC" w:rsidP="006818A9" w:rsidRDefault="007956FC" w14:paraId="580D4863" w14:textId="77777777">
      <w:pPr>
        <w:spacing w:line="240" w:lineRule="auto"/>
        <w:rPr>
          <w:rFonts w:ascii="Times New Roman" w:hAnsi="Times New Roman" w:eastAsia="Times New Roman" w:cs="Times New Roman"/>
          <w:i/>
          <w:iCs/>
          <w:sz w:val="24"/>
          <w:szCs w:val="24"/>
        </w:rPr>
      </w:pPr>
    </w:p>
    <w:p w:rsidRPr="006818A9" w:rsidR="000078F3" w:rsidP="293CE04F" w:rsidRDefault="0029041C" w14:paraId="2F5F4B9B" w14:textId="790BB389">
      <w:pPr>
        <w:spacing w:line="240" w:lineRule="auto"/>
        <w:rPr>
          <w:rFonts w:ascii="Times New Roman" w:hAnsi="Times New Roman" w:eastAsia="Times New Roman" w:cs="Times New Roman"/>
          <w:color w:val="000000" w:themeColor="text1"/>
          <w:sz w:val="24"/>
          <w:szCs w:val="24"/>
        </w:rPr>
      </w:pPr>
      <w:r w:rsidRPr="293CE04F">
        <w:rPr>
          <w:rFonts w:ascii="Times New Roman" w:hAnsi="Times New Roman" w:cs="Times New Roman"/>
          <w:sz w:val="24"/>
          <w:szCs w:val="24"/>
        </w:rPr>
        <w:t>Met het bestanddeel ‘iemand die dringend hulp behoeft’ wordt de privacy-schendende aard van het delict tot uitdrukking gebracht</w:t>
      </w:r>
      <w:r w:rsidRPr="293CE04F" w:rsidR="259EE8C4">
        <w:rPr>
          <w:rFonts w:ascii="Times New Roman" w:hAnsi="Times New Roman" w:cs="Times New Roman"/>
          <w:sz w:val="24"/>
          <w:szCs w:val="24"/>
        </w:rPr>
        <w:t>, waardoor de menselijke waardigheid in het geding komt</w:t>
      </w:r>
      <w:r w:rsidRPr="293CE04F">
        <w:rPr>
          <w:rFonts w:ascii="Times New Roman" w:hAnsi="Times New Roman" w:cs="Times New Roman"/>
          <w:sz w:val="24"/>
          <w:szCs w:val="24"/>
        </w:rPr>
        <w:t xml:space="preserve">. Er is sprake van iemand die dringend hulp behoeft indien diegene zodanig in een kwetsbare toestand verkeert, dat gevaar bestaat voor leven of gezondheid. Men zou hierbij kunnen spreken van een acute noodsituatie of acute hulpbehoevendheid. De dringende hulpbehoevendheid kan bijvoorbeeld het gevolg zijn van een aandoening, een (verkeers)ongeval, een misdrijf of een ramp. Het begrip ‘iemand die dringend hulp behoeft’ is anders dan het verkeren in ‘hulpeloze toestand’, waar bijvoorbeeld in artikel 255 Wetboek van Strafrecht over gesproken wordt. In het geval van het verkeren in ‘hulpeloze toestand’ is een inbreuk op iemands privacy niet nodig wil er sprake van strafbaarheid kunnen zijn. In het kader van het </w:t>
      </w:r>
      <w:r w:rsidRPr="293CE04F" w:rsidR="00D048B8">
        <w:rPr>
          <w:rFonts w:ascii="Times New Roman" w:hAnsi="Times New Roman" w:cs="Times New Roman"/>
          <w:sz w:val="24"/>
          <w:szCs w:val="24"/>
        </w:rPr>
        <w:t>onderhavig</w:t>
      </w:r>
      <w:r w:rsidRPr="293CE04F">
        <w:rPr>
          <w:rFonts w:ascii="Times New Roman" w:hAnsi="Times New Roman" w:cs="Times New Roman"/>
          <w:sz w:val="24"/>
          <w:szCs w:val="24"/>
        </w:rPr>
        <w:t xml:space="preserve"> wetsvoorstel is het van belang dat ook sprake is van een inbreuk op iemands privacy. Door de keuze voor het bestanddeel ‘iemand die dringend hulp behoeft’, is de strafbaarstellin</w:t>
      </w:r>
      <w:r w:rsidRPr="293CE04F" w:rsidR="00D048B8">
        <w:rPr>
          <w:rFonts w:ascii="Times New Roman" w:hAnsi="Times New Roman" w:cs="Times New Roman"/>
          <w:sz w:val="24"/>
          <w:szCs w:val="24"/>
        </w:rPr>
        <w:t>g van toepassing op het</w:t>
      </w:r>
      <w:r w:rsidRPr="293CE04F">
        <w:rPr>
          <w:rFonts w:ascii="Times New Roman" w:hAnsi="Times New Roman" w:cs="Times New Roman"/>
          <w:sz w:val="24"/>
          <w:szCs w:val="24"/>
        </w:rPr>
        <w:t xml:space="preserve"> openbaar maken van beeldmateriaal waarop iemand te zien is die in een zodanige kwetsbare toestand verkeert dat gevaar bestaat voor </w:t>
      </w:r>
      <w:r w:rsidRPr="293CE04F" w:rsidR="002A67BD">
        <w:rPr>
          <w:rFonts w:ascii="Times New Roman" w:hAnsi="Times New Roman" w:cs="Times New Roman"/>
          <w:sz w:val="24"/>
          <w:szCs w:val="24"/>
        </w:rPr>
        <w:t xml:space="preserve">zijn of haar </w:t>
      </w:r>
      <w:r w:rsidRPr="293CE04F">
        <w:rPr>
          <w:rFonts w:ascii="Times New Roman" w:hAnsi="Times New Roman" w:cs="Times New Roman"/>
          <w:sz w:val="24"/>
          <w:szCs w:val="24"/>
        </w:rPr>
        <w:t>leven of gezondheid.</w:t>
      </w:r>
      <w:r w:rsidRPr="293CE04F" w:rsidR="594A062F">
        <w:rPr>
          <w:rFonts w:ascii="Times New Roman" w:hAnsi="Times New Roman" w:cs="Times New Roman"/>
          <w:sz w:val="24"/>
          <w:szCs w:val="24"/>
        </w:rPr>
        <w:t xml:space="preserve"> </w:t>
      </w:r>
      <w:r w:rsidRPr="293CE04F" w:rsidR="1650916D">
        <w:rPr>
          <w:rFonts w:ascii="Times New Roman" w:hAnsi="Times New Roman" w:eastAsia="Times New Roman" w:cs="Times New Roman"/>
          <w:color w:val="000000" w:themeColor="text1"/>
          <w:sz w:val="24"/>
          <w:szCs w:val="24"/>
        </w:rPr>
        <w:t xml:space="preserve">Ieder </w:t>
      </w:r>
      <w:r w:rsidRPr="293CE04F" w:rsidR="594A062F">
        <w:rPr>
          <w:rFonts w:ascii="Times New Roman" w:hAnsi="Times New Roman" w:eastAsia="Times New Roman" w:cs="Times New Roman"/>
          <w:color w:val="000000" w:themeColor="text1"/>
          <w:sz w:val="24"/>
          <w:szCs w:val="24"/>
        </w:rPr>
        <w:t>normaal, redelijk denkend mens begrijpt dat het afgebeelde slachtoffer dringend hulp behoef</w:t>
      </w:r>
      <w:r w:rsidRPr="293CE04F" w:rsidR="6C4BCD0E">
        <w:rPr>
          <w:rFonts w:ascii="Times New Roman" w:hAnsi="Times New Roman" w:eastAsia="Times New Roman" w:cs="Times New Roman"/>
          <w:color w:val="000000" w:themeColor="text1"/>
          <w:sz w:val="24"/>
          <w:szCs w:val="24"/>
        </w:rPr>
        <w:t>t</w:t>
      </w:r>
      <w:r w:rsidRPr="293CE04F" w:rsidR="594A062F">
        <w:rPr>
          <w:rFonts w:ascii="Times New Roman" w:hAnsi="Times New Roman" w:eastAsia="Times New Roman" w:cs="Times New Roman"/>
          <w:color w:val="000000" w:themeColor="text1"/>
          <w:sz w:val="24"/>
          <w:szCs w:val="24"/>
        </w:rPr>
        <w:t xml:space="preserve"> gelet op de omstandigheid zoals zichtbaar op de afbeelding. Wanneer bijvoorbeeld een auto compleet in de kreukels ligt, een slachtoffer bebloed op de grond ligt of iemand zichtbaar ernstig letsel heeft waar </w:t>
      </w:r>
      <w:r w:rsidRPr="293CE04F" w:rsidR="2C71BA3F">
        <w:rPr>
          <w:rFonts w:ascii="Times New Roman" w:hAnsi="Times New Roman" w:eastAsia="Times New Roman" w:cs="Times New Roman"/>
          <w:color w:val="000000" w:themeColor="text1"/>
          <w:sz w:val="24"/>
          <w:szCs w:val="24"/>
        </w:rPr>
        <w:t xml:space="preserve">dringend </w:t>
      </w:r>
      <w:r w:rsidRPr="293CE04F" w:rsidR="594A062F">
        <w:rPr>
          <w:rFonts w:ascii="Times New Roman" w:hAnsi="Times New Roman" w:eastAsia="Times New Roman" w:cs="Times New Roman"/>
          <w:color w:val="000000" w:themeColor="text1"/>
          <w:sz w:val="24"/>
          <w:szCs w:val="24"/>
        </w:rPr>
        <w:t xml:space="preserve">hulpverlening bij nodig is, wordt geacht dat het duidelijk genoeg is dat het slachtoffer dringend hulp behoeft en het filmen ervan, en vervolgens </w:t>
      </w:r>
      <w:r w:rsidRPr="293CE04F" w:rsidR="0D49E92A">
        <w:rPr>
          <w:rFonts w:ascii="Times New Roman" w:hAnsi="Times New Roman" w:eastAsia="Times New Roman" w:cs="Times New Roman"/>
          <w:color w:val="000000" w:themeColor="text1"/>
          <w:sz w:val="24"/>
          <w:szCs w:val="24"/>
        </w:rPr>
        <w:t>openbaar te maken</w:t>
      </w:r>
      <w:r w:rsidRPr="293CE04F" w:rsidR="594A062F">
        <w:rPr>
          <w:rFonts w:ascii="Times New Roman" w:hAnsi="Times New Roman" w:eastAsia="Times New Roman" w:cs="Times New Roman"/>
          <w:color w:val="000000" w:themeColor="text1"/>
          <w:sz w:val="24"/>
          <w:szCs w:val="24"/>
        </w:rPr>
        <w:t xml:space="preserve"> geen </w:t>
      </w:r>
      <w:r w:rsidRPr="293CE04F" w:rsidR="2A5F5ADE">
        <w:rPr>
          <w:rFonts w:ascii="Times New Roman" w:hAnsi="Times New Roman" w:eastAsia="Times New Roman" w:cs="Times New Roman"/>
          <w:color w:val="000000" w:themeColor="text1"/>
          <w:sz w:val="24"/>
          <w:szCs w:val="24"/>
        </w:rPr>
        <w:t>handeling is van toegevoegde waarde</w:t>
      </w:r>
      <w:r w:rsidRPr="293CE04F" w:rsidR="594A062F">
        <w:rPr>
          <w:rFonts w:ascii="Times New Roman" w:hAnsi="Times New Roman" w:eastAsia="Times New Roman" w:cs="Times New Roman"/>
          <w:color w:val="000000" w:themeColor="text1"/>
          <w:sz w:val="24"/>
          <w:szCs w:val="24"/>
        </w:rPr>
        <w:t>.</w:t>
      </w:r>
    </w:p>
    <w:p w:rsidRPr="006818A9" w:rsidR="000078F3" w:rsidP="006818A9" w:rsidRDefault="0029041C" w14:paraId="75E4559E" w14:textId="77777777">
      <w:pPr>
        <w:spacing w:line="240" w:lineRule="auto"/>
        <w:rPr>
          <w:rFonts w:ascii="Times New Roman" w:hAnsi="Times New Roman" w:eastAsia="Times New Roman" w:cs="Times New Roman"/>
          <w:sz w:val="24"/>
          <w:szCs w:val="24"/>
        </w:rPr>
      </w:pPr>
      <w:r w:rsidRPr="006818A9">
        <w:rPr>
          <w:rFonts w:ascii="Times New Roman" w:hAnsi="Times New Roman" w:cs="Times New Roman"/>
          <w:sz w:val="24"/>
          <w:szCs w:val="24"/>
        </w:rPr>
        <w:t xml:space="preserve"> </w:t>
      </w:r>
    </w:p>
    <w:p w:rsidR="000078F3" w:rsidP="006818A9" w:rsidRDefault="0029041C" w14:paraId="53B58635" w14:textId="01C9D812">
      <w:pPr>
        <w:spacing w:line="240" w:lineRule="auto"/>
        <w:rPr>
          <w:rFonts w:ascii="Times New Roman" w:hAnsi="Times New Roman" w:cs="Times New Roman"/>
          <w:i/>
          <w:iCs/>
          <w:sz w:val="24"/>
          <w:szCs w:val="24"/>
        </w:rPr>
      </w:pPr>
      <w:r w:rsidRPr="006818A9">
        <w:rPr>
          <w:rFonts w:ascii="Times New Roman" w:hAnsi="Times New Roman" w:cs="Times New Roman"/>
          <w:i/>
          <w:iCs/>
          <w:sz w:val="24"/>
          <w:szCs w:val="24"/>
        </w:rPr>
        <w:t>2.6 Strafmaat</w:t>
      </w:r>
    </w:p>
    <w:p w:rsidRPr="006818A9" w:rsidR="007956FC" w:rsidP="006818A9" w:rsidRDefault="007956FC" w14:paraId="3772CF68" w14:textId="77777777">
      <w:pPr>
        <w:spacing w:line="240" w:lineRule="auto"/>
        <w:rPr>
          <w:rFonts w:ascii="Times New Roman" w:hAnsi="Times New Roman" w:eastAsia="Times New Roman" w:cs="Times New Roman"/>
          <w:i/>
          <w:iCs/>
          <w:sz w:val="24"/>
          <w:szCs w:val="24"/>
        </w:rPr>
      </w:pPr>
    </w:p>
    <w:p w:rsidRPr="006818A9" w:rsidR="000078F3" w:rsidP="006818A9" w:rsidRDefault="0029041C" w14:paraId="75EA8A2C" w14:textId="07442D6A">
      <w:pPr>
        <w:spacing w:line="240" w:lineRule="auto"/>
        <w:rPr>
          <w:rFonts w:ascii="Times New Roman" w:hAnsi="Times New Roman" w:eastAsia="Times New Roman" w:cs="Times New Roman"/>
          <w:sz w:val="24"/>
          <w:szCs w:val="24"/>
        </w:rPr>
      </w:pPr>
      <w:r w:rsidRPr="006818A9">
        <w:rPr>
          <w:rFonts w:ascii="Times New Roman" w:hAnsi="Times New Roman" w:cs="Times New Roman"/>
          <w:sz w:val="24"/>
          <w:szCs w:val="24"/>
        </w:rPr>
        <w:lastRenderedPageBreak/>
        <w:t>Wat betreft de strafbedreiging, wordt gekozen voor maximaal één jaar gevangenisstraf of een boete van de derde categorie.</w:t>
      </w:r>
      <w:r w:rsidRPr="293CE04F">
        <w:rPr>
          <w:rFonts w:ascii="Times New Roman" w:hAnsi="Times New Roman" w:eastAsia="Times New Roman" w:cs="Times New Roman"/>
          <w:sz w:val="18"/>
          <w:szCs w:val="18"/>
          <w:vertAlign w:val="superscript"/>
        </w:rPr>
        <w:footnoteReference w:id="14"/>
      </w:r>
      <w:r w:rsidRPr="006818A9">
        <w:rPr>
          <w:rFonts w:ascii="Times New Roman" w:hAnsi="Times New Roman" w:cs="Times New Roman"/>
          <w:sz w:val="24"/>
          <w:szCs w:val="24"/>
        </w:rPr>
        <w:t xml:space="preserve"> Dit is grotendeels overeenkomstig de strafmaat van artikel 139h</w:t>
      </w:r>
      <w:r w:rsidRPr="006818A9" w:rsidR="69AAF2C4">
        <w:rPr>
          <w:rFonts w:ascii="Times New Roman" w:hAnsi="Times New Roman" w:cs="Times New Roman"/>
          <w:sz w:val="24"/>
          <w:szCs w:val="24"/>
        </w:rPr>
        <w:t>, eerste lid</w:t>
      </w:r>
      <w:r w:rsidRPr="006818A9">
        <w:rPr>
          <w:rFonts w:ascii="Times New Roman" w:hAnsi="Times New Roman" w:cs="Times New Roman"/>
          <w:sz w:val="24"/>
          <w:szCs w:val="24"/>
        </w:rPr>
        <w:t xml:space="preserve"> Sr, met dien verstand</w:t>
      </w:r>
      <w:r w:rsidRPr="006818A9" w:rsidR="00D048B8">
        <w:rPr>
          <w:rFonts w:ascii="Times New Roman" w:hAnsi="Times New Roman" w:cs="Times New Roman"/>
          <w:sz w:val="24"/>
          <w:szCs w:val="24"/>
        </w:rPr>
        <w:t xml:space="preserve">e dat de boetecategorie door </w:t>
      </w:r>
      <w:r w:rsidRPr="006818A9">
        <w:rPr>
          <w:rFonts w:ascii="Times New Roman" w:hAnsi="Times New Roman" w:cs="Times New Roman"/>
          <w:sz w:val="24"/>
          <w:szCs w:val="24"/>
        </w:rPr>
        <w:t>initiatiefnemers na de consultatieronde naar beneden is bijgesteld van de vierde naar de derde categorie. Er is niet gekozen voor de hogere strafmaat zoals in artikel 139h</w:t>
      </w:r>
      <w:r w:rsidRPr="006818A9" w:rsidR="0AC1D3CF">
        <w:rPr>
          <w:rFonts w:ascii="Times New Roman" w:hAnsi="Times New Roman" w:cs="Times New Roman"/>
          <w:sz w:val="24"/>
          <w:szCs w:val="24"/>
        </w:rPr>
        <w:t>, tweede lid</w:t>
      </w:r>
      <w:r w:rsidRPr="006818A9">
        <w:rPr>
          <w:rFonts w:ascii="Times New Roman" w:hAnsi="Times New Roman" w:cs="Times New Roman"/>
          <w:sz w:val="24"/>
          <w:szCs w:val="24"/>
        </w:rPr>
        <w:t xml:space="preserve"> Sr, dus een gevangenisstraf van ten hoogste twee jaar of een geldboete van de vierde categorie, omdat het openbaar maken van een </w:t>
      </w:r>
      <w:r w:rsidRPr="006818A9">
        <w:rPr>
          <w:rFonts w:ascii="Times New Roman" w:hAnsi="Times New Roman" w:cs="Times New Roman"/>
          <w:color w:val="333333"/>
          <w:sz w:val="24"/>
          <w:szCs w:val="24"/>
        </w:rPr>
        <w:t>afbeelding van seksuele aard ‘</w:t>
      </w:r>
      <w:r w:rsidRPr="006818A9">
        <w:rPr>
          <w:rFonts w:ascii="Times New Roman" w:hAnsi="Times New Roman" w:cs="Times New Roman"/>
          <w:sz w:val="24"/>
          <w:szCs w:val="24"/>
        </w:rPr>
        <w:t>terwijl hij weet dat die openbaarmaking nadelig voor die persoon kan zijn’, verw</w:t>
      </w:r>
      <w:r w:rsidRPr="006818A9" w:rsidR="00D048B8">
        <w:rPr>
          <w:rFonts w:ascii="Times New Roman" w:hAnsi="Times New Roman" w:cs="Times New Roman"/>
          <w:sz w:val="24"/>
          <w:szCs w:val="24"/>
        </w:rPr>
        <w:t xml:space="preserve">ijtbaarder wordt geacht door </w:t>
      </w:r>
      <w:r w:rsidRPr="006818A9">
        <w:rPr>
          <w:rFonts w:ascii="Times New Roman" w:hAnsi="Times New Roman" w:cs="Times New Roman"/>
          <w:sz w:val="24"/>
          <w:szCs w:val="24"/>
        </w:rPr>
        <w:t xml:space="preserve">initiatiefnemers en van een andere orde is. </w:t>
      </w:r>
    </w:p>
    <w:p w:rsidRPr="006818A9" w:rsidR="000078F3" w:rsidP="006818A9" w:rsidRDefault="000078F3" w14:paraId="41C3C1E8" w14:textId="77777777">
      <w:pPr>
        <w:spacing w:line="240" w:lineRule="auto"/>
        <w:rPr>
          <w:rFonts w:ascii="Times New Roman" w:hAnsi="Times New Roman" w:eastAsia="Times New Roman" w:cs="Times New Roman"/>
          <w:sz w:val="24"/>
          <w:szCs w:val="24"/>
        </w:rPr>
      </w:pPr>
    </w:p>
    <w:p w:rsidR="000078F3" w:rsidP="293CE04F" w:rsidRDefault="0029041C" w14:paraId="0DF2A7F1" w14:textId="390F3603">
      <w:pPr>
        <w:spacing w:line="240" w:lineRule="auto"/>
        <w:rPr>
          <w:rFonts w:ascii="Times New Roman" w:hAnsi="Times New Roman" w:cs="Times New Roman"/>
          <w:i/>
          <w:iCs/>
          <w:sz w:val="24"/>
          <w:szCs w:val="24"/>
        </w:rPr>
      </w:pPr>
      <w:r w:rsidRPr="293CE04F">
        <w:rPr>
          <w:rFonts w:ascii="Times New Roman" w:hAnsi="Times New Roman" w:cs="Times New Roman"/>
          <w:i/>
          <w:iCs/>
          <w:sz w:val="24"/>
          <w:szCs w:val="24"/>
        </w:rPr>
        <w:t>2.7 Artikel 139i</w:t>
      </w:r>
      <w:r w:rsidRPr="293CE04F" w:rsidR="4B1673FF">
        <w:rPr>
          <w:rFonts w:ascii="Times New Roman" w:hAnsi="Times New Roman" w:cs="Times New Roman"/>
          <w:i/>
          <w:iCs/>
          <w:sz w:val="24"/>
          <w:szCs w:val="24"/>
        </w:rPr>
        <w:t>,</w:t>
      </w:r>
      <w:r w:rsidRPr="293CE04F">
        <w:rPr>
          <w:rFonts w:ascii="Times New Roman" w:hAnsi="Times New Roman" w:cs="Times New Roman"/>
          <w:i/>
          <w:iCs/>
          <w:sz w:val="24"/>
          <w:szCs w:val="24"/>
        </w:rPr>
        <w:t xml:space="preserve"> tweede lid</w:t>
      </w:r>
      <w:r w:rsidRPr="293CE04F" w:rsidR="6A586734">
        <w:rPr>
          <w:rFonts w:ascii="Times New Roman" w:hAnsi="Times New Roman" w:cs="Times New Roman"/>
          <w:i/>
          <w:iCs/>
          <w:sz w:val="24"/>
          <w:szCs w:val="24"/>
        </w:rPr>
        <w:t>,</w:t>
      </w:r>
      <w:r w:rsidRPr="293CE04F">
        <w:rPr>
          <w:rFonts w:ascii="Times New Roman" w:hAnsi="Times New Roman" w:cs="Times New Roman"/>
          <w:i/>
          <w:iCs/>
          <w:sz w:val="24"/>
          <w:szCs w:val="24"/>
        </w:rPr>
        <w:t xml:space="preserve"> Wetboek van Strafrecht </w:t>
      </w:r>
    </w:p>
    <w:p w:rsidRPr="006818A9" w:rsidR="007956FC" w:rsidP="006818A9" w:rsidRDefault="007956FC" w14:paraId="353B5290" w14:textId="77777777">
      <w:pPr>
        <w:spacing w:line="240" w:lineRule="auto"/>
        <w:rPr>
          <w:rFonts w:ascii="Times New Roman" w:hAnsi="Times New Roman" w:eastAsia="Times New Roman" w:cs="Times New Roman"/>
          <w:i/>
          <w:iCs/>
          <w:sz w:val="24"/>
          <w:szCs w:val="24"/>
        </w:rPr>
      </w:pPr>
    </w:p>
    <w:p w:rsidR="0029041C" w:rsidP="293CE04F" w:rsidRDefault="0029041C" w14:paraId="4FD66726" w14:textId="5E021EFF">
      <w:pPr>
        <w:spacing w:line="240" w:lineRule="auto"/>
        <w:rPr>
          <w:rFonts w:ascii="Times New Roman" w:hAnsi="Times New Roman" w:eastAsia="Times New Roman" w:cs="Times New Roman"/>
          <w:sz w:val="24"/>
          <w:szCs w:val="24"/>
        </w:rPr>
      </w:pPr>
      <w:r w:rsidRPr="293CE04F">
        <w:rPr>
          <w:rFonts w:ascii="Times New Roman" w:hAnsi="Times New Roman" w:cs="Times New Roman"/>
          <w:sz w:val="24"/>
          <w:szCs w:val="24"/>
        </w:rPr>
        <w:t xml:space="preserve">In </w:t>
      </w:r>
      <w:r w:rsidRPr="293CE04F" w:rsidR="7A145141">
        <w:rPr>
          <w:rFonts w:ascii="Times New Roman" w:hAnsi="Times New Roman" w:cs="Times New Roman"/>
          <w:sz w:val="24"/>
          <w:szCs w:val="24"/>
        </w:rPr>
        <w:t>het tweede lid</w:t>
      </w:r>
      <w:r w:rsidRPr="293CE04F">
        <w:rPr>
          <w:rFonts w:ascii="Times New Roman" w:hAnsi="Times New Roman" w:cs="Times New Roman"/>
          <w:sz w:val="24"/>
          <w:szCs w:val="24"/>
        </w:rPr>
        <w:t xml:space="preserve"> is opgenomen dat met dezelfde straf wordt gestraft hij die het misdrijf omschreven in het eerste lid in dezelfde omstandigheden pleegt ten aanzien van iemand die dringend hulp behoefde en is overleden. Of het slachtoffer nog hulp behoeft of dat de hulp niet (meer) heeft k</w:t>
      </w:r>
      <w:r w:rsidRPr="293CE04F" w:rsidR="00D81030">
        <w:rPr>
          <w:rFonts w:ascii="Times New Roman" w:hAnsi="Times New Roman" w:cs="Times New Roman"/>
          <w:sz w:val="24"/>
          <w:szCs w:val="24"/>
        </w:rPr>
        <w:t>unnen baten, doet wat betreft</w:t>
      </w:r>
      <w:r w:rsidRPr="293CE04F">
        <w:rPr>
          <w:rFonts w:ascii="Times New Roman" w:hAnsi="Times New Roman" w:cs="Times New Roman"/>
          <w:sz w:val="24"/>
          <w:szCs w:val="24"/>
        </w:rPr>
        <w:t xml:space="preserve"> initiatiefnemers niets af aan de </w:t>
      </w:r>
      <w:r w:rsidRPr="293CE04F" w:rsidR="18F29458">
        <w:rPr>
          <w:rFonts w:ascii="Times New Roman" w:hAnsi="Times New Roman" w:cs="Times New Roman"/>
          <w:sz w:val="24"/>
          <w:szCs w:val="24"/>
        </w:rPr>
        <w:t>privacyschending</w:t>
      </w:r>
      <w:r w:rsidRPr="293CE04F" w:rsidR="653C06AF">
        <w:rPr>
          <w:rFonts w:ascii="Times New Roman" w:hAnsi="Times New Roman" w:cs="Times New Roman"/>
          <w:sz w:val="24"/>
          <w:szCs w:val="24"/>
        </w:rPr>
        <w:t>, de schending van de persoonlijke levenssfeer</w:t>
      </w:r>
      <w:r w:rsidRPr="293CE04F">
        <w:rPr>
          <w:rFonts w:ascii="Times New Roman" w:hAnsi="Times New Roman" w:cs="Times New Roman"/>
          <w:sz w:val="24"/>
          <w:szCs w:val="24"/>
        </w:rPr>
        <w:t xml:space="preserve"> en het leed dat nabestaanden wordt aangedaan. Een parallel kan worden getrokken met de artikelen 270 en 271 van het Wetboek van Strafrecht (smaadschrift tegen een overledene of de verspreiding van een voor een overledene smadelijk geschrift). </w:t>
      </w:r>
    </w:p>
    <w:p w:rsidR="293CE04F" w:rsidP="293CE04F" w:rsidRDefault="293CE04F" w14:paraId="577A2588" w14:textId="6B2DF0D6">
      <w:pPr>
        <w:spacing w:line="240" w:lineRule="auto"/>
        <w:rPr>
          <w:rFonts w:ascii="Times New Roman" w:hAnsi="Times New Roman" w:cs="Times New Roman"/>
          <w:sz w:val="24"/>
          <w:szCs w:val="24"/>
        </w:rPr>
      </w:pPr>
    </w:p>
    <w:p w:rsidR="45E4F2A4" w:rsidP="293CE04F" w:rsidRDefault="45E4F2A4" w14:paraId="4C16F017" w14:textId="5572E038">
      <w:pPr>
        <w:spacing w:line="240" w:lineRule="auto"/>
        <w:rPr>
          <w:rFonts w:ascii="Times New Roman" w:hAnsi="Times New Roman" w:eastAsia="Times New Roman" w:cs="Times New Roman"/>
          <w:i/>
          <w:iCs/>
          <w:sz w:val="24"/>
          <w:szCs w:val="24"/>
        </w:rPr>
      </w:pPr>
      <w:r w:rsidRPr="293CE04F">
        <w:rPr>
          <w:rFonts w:ascii="Times New Roman" w:hAnsi="Times New Roman" w:cs="Times New Roman"/>
          <w:sz w:val="24"/>
          <w:szCs w:val="24"/>
        </w:rPr>
        <w:t xml:space="preserve">Het beschermde belang is de eerbiediging van de persoonlijke levenssfeer van een overledene. Deze persoonlijkheidsrechten werken immers na het overlijden door. Dit volgt met name uit een WODC-onderzoek uit 2022 naar de strafbaarstelling van lijkschennis. De onderzoekers schreven hierin: </w:t>
      </w:r>
      <w:r>
        <w:br/>
      </w:r>
      <w:r>
        <w:br/>
      </w:r>
      <w:r w:rsidRPr="293CE04F">
        <w:rPr>
          <w:rFonts w:ascii="Times New Roman" w:hAnsi="Times New Roman" w:eastAsia="Times New Roman" w:cs="Times New Roman"/>
          <w:i/>
          <w:iCs/>
          <w:sz w:val="24"/>
          <w:szCs w:val="24"/>
        </w:rPr>
        <w:t>“Naast het recht op menselijke waardigheid, heeft de overledene recht op eerbiediging van het privéleven. Dit recht speelt een belangrijke rol bij de bescherming van de genetische informatie die besloten ligt in het lichaamsmateriaal. Maar ook in geval er foto’s van het overleden lichaam worden gemaakt kan het recht op eerbiediging van het privéleven, meer specifiek het recht op privacy, in het gedrang komen. In deze gevallen zal sprake zijn van zowel objectieve als subjectieve bescherming van het recht op eerbieding van het privéleven.”</w:t>
      </w:r>
      <w:r w:rsidRPr="293CE04F">
        <w:rPr>
          <w:rStyle w:val="Voetnootmarkering"/>
          <w:rFonts w:ascii="Times New Roman" w:hAnsi="Times New Roman" w:eastAsia="Times New Roman" w:cs="Times New Roman"/>
          <w:i/>
          <w:iCs/>
          <w:sz w:val="24"/>
          <w:szCs w:val="24"/>
        </w:rPr>
        <w:footnoteReference w:id="15"/>
      </w:r>
    </w:p>
    <w:p w:rsidRPr="006818A9" w:rsidR="000078F3" w:rsidP="006818A9" w:rsidRDefault="0029041C" w14:paraId="6E467734" w14:textId="77777777">
      <w:pPr>
        <w:spacing w:line="240" w:lineRule="auto"/>
        <w:rPr>
          <w:rFonts w:ascii="Times New Roman" w:hAnsi="Times New Roman" w:eastAsia="Times New Roman" w:cs="Times New Roman"/>
          <w:sz w:val="24"/>
          <w:szCs w:val="24"/>
        </w:rPr>
      </w:pPr>
      <w:r w:rsidRPr="006818A9">
        <w:rPr>
          <w:rFonts w:ascii="Times New Roman" w:hAnsi="Times New Roman" w:cs="Times New Roman"/>
          <w:sz w:val="24"/>
          <w:szCs w:val="24"/>
        </w:rPr>
        <w:t xml:space="preserve"> </w:t>
      </w:r>
    </w:p>
    <w:p w:rsidR="000078F3" w:rsidP="293CE04F" w:rsidRDefault="0029041C" w14:paraId="2057E74D" w14:textId="630A3FC6">
      <w:pPr>
        <w:spacing w:line="240" w:lineRule="auto"/>
        <w:rPr>
          <w:rFonts w:ascii="Times New Roman" w:hAnsi="Times New Roman" w:cs="Times New Roman"/>
          <w:i/>
          <w:iCs/>
          <w:sz w:val="24"/>
          <w:szCs w:val="24"/>
        </w:rPr>
      </w:pPr>
      <w:r w:rsidRPr="293CE04F">
        <w:rPr>
          <w:rFonts w:ascii="Times New Roman" w:hAnsi="Times New Roman" w:cs="Times New Roman"/>
          <w:i/>
          <w:iCs/>
          <w:sz w:val="24"/>
          <w:szCs w:val="24"/>
        </w:rPr>
        <w:t>2.8 Artikel 139i</w:t>
      </w:r>
      <w:r w:rsidRPr="293CE04F" w:rsidR="7B5D6FF9">
        <w:rPr>
          <w:rFonts w:ascii="Times New Roman" w:hAnsi="Times New Roman" w:cs="Times New Roman"/>
          <w:i/>
          <w:iCs/>
          <w:sz w:val="24"/>
          <w:szCs w:val="24"/>
        </w:rPr>
        <w:t>,</w:t>
      </w:r>
      <w:r w:rsidRPr="293CE04F">
        <w:rPr>
          <w:rFonts w:ascii="Times New Roman" w:hAnsi="Times New Roman" w:cs="Times New Roman"/>
          <w:i/>
          <w:iCs/>
          <w:sz w:val="24"/>
          <w:szCs w:val="24"/>
        </w:rPr>
        <w:t xml:space="preserve"> derde lid</w:t>
      </w:r>
      <w:r w:rsidRPr="293CE04F" w:rsidR="1741DE22">
        <w:rPr>
          <w:rFonts w:ascii="Times New Roman" w:hAnsi="Times New Roman" w:cs="Times New Roman"/>
          <w:i/>
          <w:iCs/>
          <w:sz w:val="24"/>
          <w:szCs w:val="24"/>
        </w:rPr>
        <w:t>,</w:t>
      </w:r>
      <w:r w:rsidRPr="293CE04F">
        <w:rPr>
          <w:rFonts w:ascii="Times New Roman" w:hAnsi="Times New Roman" w:cs="Times New Roman"/>
          <w:i/>
          <w:iCs/>
          <w:sz w:val="24"/>
          <w:szCs w:val="24"/>
        </w:rPr>
        <w:t xml:space="preserve"> Wetboek van Strafrecht </w:t>
      </w:r>
    </w:p>
    <w:p w:rsidRPr="006818A9" w:rsidR="007956FC" w:rsidP="006818A9" w:rsidRDefault="007956FC" w14:paraId="39F0DDDB" w14:textId="77777777">
      <w:pPr>
        <w:spacing w:line="240" w:lineRule="auto"/>
        <w:rPr>
          <w:rFonts w:ascii="Times New Roman" w:hAnsi="Times New Roman" w:eastAsia="Times New Roman" w:cs="Times New Roman"/>
          <w:i/>
          <w:iCs/>
          <w:sz w:val="24"/>
          <w:szCs w:val="24"/>
        </w:rPr>
      </w:pPr>
    </w:p>
    <w:p w:rsidRPr="006818A9" w:rsidR="000078F3" w:rsidP="006818A9" w:rsidRDefault="0029041C" w14:paraId="67512D8B" w14:textId="4888BA85">
      <w:pPr>
        <w:spacing w:line="240" w:lineRule="auto"/>
        <w:rPr>
          <w:rFonts w:ascii="Times New Roman" w:hAnsi="Times New Roman" w:cs="Times New Roman"/>
          <w:sz w:val="24"/>
          <w:szCs w:val="24"/>
        </w:rPr>
      </w:pPr>
      <w:r w:rsidRPr="293CE04F">
        <w:rPr>
          <w:rFonts w:ascii="Times New Roman" w:hAnsi="Times New Roman" w:cs="Times New Roman"/>
          <w:sz w:val="24"/>
          <w:szCs w:val="24"/>
        </w:rPr>
        <w:t>Artikel 139i</w:t>
      </w:r>
      <w:r w:rsidRPr="293CE04F" w:rsidR="0CE3545F">
        <w:rPr>
          <w:rFonts w:ascii="Times New Roman" w:hAnsi="Times New Roman" w:cs="Times New Roman"/>
          <w:sz w:val="24"/>
          <w:szCs w:val="24"/>
        </w:rPr>
        <w:t>, derde lid,</w:t>
      </w:r>
      <w:r w:rsidRPr="293CE04F">
        <w:rPr>
          <w:rFonts w:ascii="Times New Roman" w:hAnsi="Times New Roman" w:cs="Times New Roman"/>
          <w:sz w:val="24"/>
          <w:szCs w:val="24"/>
        </w:rPr>
        <w:t xml:space="preserve"> van het Wetboek van Strafrecht bevat een strafuitsluitingsgrond voor degene die te goeder trouw heeft kunnen aannemen dat het</w:t>
      </w:r>
      <w:r w:rsidRPr="293CE04F" w:rsidR="00DD62C1">
        <w:rPr>
          <w:rFonts w:ascii="Times New Roman" w:hAnsi="Times New Roman" w:cs="Times New Roman"/>
          <w:sz w:val="24"/>
          <w:szCs w:val="24"/>
        </w:rPr>
        <w:t xml:space="preserve"> algemeen belang het openbaar maken</w:t>
      </w:r>
      <w:r w:rsidRPr="293CE04F">
        <w:rPr>
          <w:rFonts w:ascii="Times New Roman" w:hAnsi="Times New Roman" w:cs="Times New Roman"/>
          <w:sz w:val="24"/>
          <w:szCs w:val="24"/>
        </w:rPr>
        <w:t xml:space="preserve"> van de beelden vereiste. Ond</w:t>
      </w:r>
      <w:r w:rsidRPr="293CE04F" w:rsidR="00DD62C1">
        <w:rPr>
          <w:rFonts w:ascii="Times New Roman" w:hAnsi="Times New Roman" w:cs="Times New Roman"/>
          <w:sz w:val="24"/>
          <w:szCs w:val="24"/>
        </w:rPr>
        <w:t>er omstandigheden kan het</w:t>
      </w:r>
      <w:r w:rsidRPr="293CE04F" w:rsidR="00485F56">
        <w:rPr>
          <w:rFonts w:ascii="Times New Roman" w:hAnsi="Times New Roman" w:cs="Times New Roman"/>
          <w:sz w:val="24"/>
          <w:szCs w:val="24"/>
        </w:rPr>
        <w:t xml:space="preserve"> openbaar maken </w:t>
      </w:r>
      <w:r w:rsidRPr="293CE04F">
        <w:rPr>
          <w:rFonts w:ascii="Times New Roman" w:hAnsi="Times New Roman" w:cs="Times New Roman"/>
          <w:sz w:val="24"/>
          <w:szCs w:val="24"/>
        </w:rPr>
        <w:t>van beeldmateriaal van slachtoffers immers gerechtvaardigd zijn, zoals voor</w:t>
      </w:r>
      <w:r w:rsidRPr="293CE04F" w:rsidR="57DCB5F4">
        <w:rPr>
          <w:rFonts w:ascii="Times New Roman" w:hAnsi="Times New Roman" w:cs="Times New Roman"/>
          <w:color w:val="auto"/>
          <w:sz w:val="24"/>
          <w:szCs w:val="24"/>
        </w:rPr>
        <w:t xml:space="preserve"> opsporingsdoeleinden. Hierbij wordt gewezen op </w:t>
      </w:r>
      <w:r w:rsidRPr="293CE04F" w:rsidR="6DA30F6D">
        <w:rPr>
          <w:rFonts w:ascii="Times New Roman" w:hAnsi="Times New Roman" w:cs="Times New Roman"/>
          <w:sz w:val="24"/>
          <w:szCs w:val="24"/>
        </w:rPr>
        <w:t>de vrijheid van meningsuiting</w:t>
      </w:r>
      <w:r w:rsidRPr="293CE04F" w:rsidR="57DCB5F4">
        <w:rPr>
          <w:rFonts w:ascii="Times New Roman" w:hAnsi="Times New Roman" w:cs="Times New Roman"/>
          <w:sz w:val="24"/>
          <w:szCs w:val="24"/>
        </w:rPr>
        <w:t xml:space="preserve"> dat voortvloeit uit onder andere artikel 7 van de Grondwet en artikel 10 van het EVRM. </w:t>
      </w:r>
      <w:r w:rsidRPr="293CE04F" w:rsidR="6B9A4EDB">
        <w:rPr>
          <w:rFonts w:ascii="Times New Roman" w:hAnsi="Times New Roman" w:cs="Times New Roman"/>
          <w:sz w:val="24"/>
          <w:szCs w:val="24"/>
        </w:rPr>
        <w:t>D</w:t>
      </w:r>
      <w:r w:rsidRPr="293CE04F" w:rsidR="00DD62C1">
        <w:rPr>
          <w:rFonts w:ascii="Times New Roman" w:hAnsi="Times New Roman" w:cs="Times New Roman"/>
          <w:sz w:val="24"/>
          <w:szCs w:val="24"/>
        </w:rPr>
        <w:t xml:space="preserve">aarom is op degene die de beelden openbaar maakt, maar wel handelt in het algemeen belang, de strafuitsluitingsgrond van toepassing. Dat is bijvoorbeeld het geval wanneer de intentie bij het openbaar maken van beelden is gericht op het bijdragen aan de opsporing van de dader. </w:t>
      </w:r>
      <w:r w:rsidRPr="293CE04F" w:rsidR="65AF401F">
        <w:rPr>
          <w:rFonts w:ascii="Times New Roman" w:hAnsi="Times New Roman" w:cs="Times New Roman"/>
          <w:sz w:val="24"/>
          <w:szCs w:val="24"/>
        </w:rPr>
        <w:t xml:space="preserve">De strafbaarstelling </w:t>
      </w:r>
      <w:r w:rsidRPr="293CE04F" w:rsidR="00DD62C1">
        <w:rPr>
          <w:rFonts w:ascii="Times New Roman" w:hAnsi="Times New Roman" w:cs="Times New Roman"/>
          <w:sz w:val="24"/>
          <w:szCs w:val="24"/>
        </w:rPr>
        <w:t xml:space="preserve">belet daarmee journalisten, klokkenluiders en anderen niet om beelden </w:t>
      </w:r>
      <w:r w:rsidRPr="293CE04F" w:rsidR="00FF2833">
        <w:rPr>
          <w:rFonts w:ascii="Times New Roman" w:hAnsi="Times New Roman" w:cs="Times New Roman"/>
          <w:sz w:val="24"/>
          <w:szCs w:val="24"/>
        </w:rPr>
        <w:t xml:space="preserve">in bepaalde situaties </w:t>
      </w:r>
      <w:r w:rsidRPr="293CE04F" w:rsidR="00DD62C1">
        <w:rPr>
          <w:rFonts w:ascii="Times New Roman" w:hAnsi="Times New Roman" w:cs="Times New Roman"/>
          <w:sz w:val="24"/>
          <w:szCs w:val="24"/>
        </w:rPr>
        <w:t xml:space="preserve">openbaar te maken, omdat er </w:t>
      </w:r>
      <w:r w:rsidRPr="293CE04F" w:rsidR="00FF2833">
        <w:rPr>
          <w:rFonts w:ascii="Times New Roman" w:hAnsi="Times New Roman" w:cs="Times New Roman"/>
          <w:sz w:val="24"/>
          <w:szCs w:val="24"/>
        </w:rPr>
        <w:t xml:space="preserve">wellicht </w:t>
      </w:r>
      <w:r w:rsidRPr="293CE04F" w:rsidR="00DD62C1">
        <w:rPr>
          <w:rFonts w:ascii="Times New Roman" w:hAnsi="Times New Roman" w:cs="Times New Roman"/>
          <w:sz w:val="24"/>
          <w:szCs w:val="24"/>
        </w:rPr>
        <w:t>delicten</w:t>
      </w:r>
      <w:r w:rsidRPr="293CE04F" w:rsidR="00E80A9E">
        <w:rPr>
          <w:rFonts w:ascii="Times New Roman" w:hAnsi="Times New Roman" w:cs="Times New Roman"/>
          <w:sz w:val="24"/>
          <w:szCs w:val="24"/>
        </w:rPr>
        <w:t xml:space="preserve"> mee kunnen worden </w:t>
      </w:r>
      <w:r w:rsidRPr="293CE04F" w:rsidR="00E80A9E">
        <w:rPr>
          <w:rFonts w:ascii="Times New Roman" w:hAnsi="Times New Roman" w:cs="Times New Roman"/>
          <w:sz w:val="24"/>
          <w:szCs w:val="24"/>
        </w:rPr>
        <w:lastRenderedPageBreak/>
        <w:t xml:space="preserve">opgelost </w:t>
      </w:r>
      <w:r w:rsidRPr="293CE04F" w:rsidR="00DD62C1">
        <w:rPr>
          <w:rFonts w:ascii="Times New Roman" w:hAnsi="Times New Roman" w:cs="Times New Roman"/>
          <w:sz w:val="24"/>
          <w:szCs w:val="24"/>
        </w:rPr>
        <w:t xml:space="preserve">of omdat de strafbaarheid aan de hand van het beeldmateriaal kan worden vastgesteld. </w:t>
      </w:r>
      <w:r w:rsidRPr="293CE04F">
        <w:rPr>
          <w:rFonts w:ascii="Times New Roman" w:hAnsi="Times New Roman" w:cs="Times New Roman"/>
          <w:sz w:val="24"/>
          <w:szCs w:val="24"/>
        </w:rPr>
        <w:t>Omdat het beroep</w:t>
      </w:r>
      <w:r w:rsidRPr="293CE04F" w:rsidR="00E80A9E">
        <w:rPr>
          <w:rFonts w:ascii="Times New Roman" w:hAnsi="Times New Roman" w:cs="Times New Roman"/>
          <w:sz w:val="24"/>
          <w:szCs w:val="24"/>
        </w:rPr>
        <w:t xml:space="preserve"> van</w:t>
      </w:r>
      <w:r w:rsidRPr="293CE04F">
        <w:rPr>
          <w:rFonts w:ascii="Times New Roman" w:hAnsi="Times New Roman" w:cs="Times New Roman"/>
          <w:sz w:val="24"/>
          <w:szCs w:val="24"/>
        </w:rPr>
        <w:t xml:space="preserve"> journalist niet duidelijk is afgebakend, is</w:t>
      </w:r>
      <w:r w:rsidRPr="293CE04F" w:rsidR="00914A42">
        <w:rPr>
          <w:rFonts w:ascii="Times New Roman" w:hAnsi="Times New Roman" w:cs="Times New Roman"/>
          <w:sz w:val="24"/>
          <w:szCs w:val="24"/>
        </w:rPr>
        <w:t xml:space="preserve"> door initiatiefnemers</w:t>
      </w:r>
      <w:r w:rsidRPr="293CE04F">
        <w:rPr>
          <w:rFonts w:ascii="Times New Roman" w:hAnsi="Times New Roman" w:cs="Times New Roman"/>
          <w:sz w:val="24"/>
          <w:szCs w:val="24"/>
        </w:rPr>
        <w:t xml:space="preserve"> bewust </w:t>
      </w:r>
      <w:r w:rsidRPr="293CE04F" w:rsidR="00914A42">
        <w:rPr>
          <w:rFonts w:ascii="Times New Roman" w:hAnsi="Times New Roman" w:cs="Times New Roman"/>
          <w:sz w:val="24"/>
          <w:szCs w:val="24"/>
        </w:rPr>
        <w:t xml:space="preserve">ervoor </w:t>
      </w:r>
      <w:r w:rsidRPr="293CE04F">
        <w:rPr>
          <w:rFonts w:ascii="Times New Roman" w:hAnsi="Times New Roman" w:cs="Times New Roman"/>
          <w:sz w:val="24"/>
          <w:szCs w:val="24"/>
        </w:rPr>
        <w:t xml:space="preserve">gekozen om deze beroepsgroep niet expliciet op te nemen in het </w:t>
      </w:r>
      <w:r w:rsidRPr="293CE04F" w:rsidR="00FF2833">
        <w:rPr>
          <w:rFonts w:ascii="Times New Roman" w:hAnsi="Times New Roman" w:cs="Times New Roman"/>
          <w:sz w:val="24"/>
          <w:szCs w:val="24"/>
        </w:rPr>
        <w:t>wets</w:t>
      </w:r>
      <w:r w:rsidRPr="293CE04F">
        <w:rPr>
          <w:rFonts w:ascii="Times New Roman" w:hAnsi="Times New Roman" w:cs="Times New Roman"/>
          <w:sz w:val="24"/>
          <w:szCs w:val="24"/>
        </w:rPr>
        <w:t xml:space="preserve">artikel. Ook anderen die niet zozeer als journalist te boek staan, zouden, op grond van het eerste lid van artikel 139i van het Wetboek van Strafrecht, gerechtvaardigd beelden van slachtoffers </w:t>
      </w:r>
      <w:r w:rsidRPr="293CE04F" w:rsidR="00A931D9">
        <w:rPr>
          <w:rFonts w:ascii="Times New Roman" w:hAnsi="Times New Roman" w:cs="Times New Roman"/>
          <w:sz w:val="24"/>
          <w:szCs w:val="24"/>
        </w:rPr>
        <w:t xml:space="preserve">openbaar </w:t>
      </w:r>
      <w:r w:rsidRPr="293CE04F">
        <w:rPr>
          <w:rFonts w:ascii="Times New Roman" w:hAnsi="Times New Roman" w:cs="Times New Roman"/>
          <w:sz w:val="24"/>
          <w:szCs w:val="24"/>
        </w:rPr>
        <w:t xml:space="preserve">kunnen maken als het algemeen belang daarmee gediend is. </w:t>
      </w:r>
    </w:p>
    <w:p w:rsidRPr="006818A9" w:rsidR="000078F3" w:rsidP="006818A9" w:rsidRDefault="0029041C" w14:paraId="304D0CA8" w14:textId="77777777">
      <w:pPr>
        <w:spacing w:line="240" w:lineRule="auto"/>
        <w:rPr>
          <w:rFonts w:ascii="Times New Roman" w:hAnsi="Times New Roman" w:eastAsia="Times New Roman" w:cs="Times New Roman"/>
          <w:sz w:val="24"/>
          <w:szCs w:val="24"/>
        </w:rPr>
      </w:pPr>
      <w:r w:rsidRPr="006818A9">
        <w:rPr>
          <w:rFonts w:ascii="Times New Roman" w:hAnsi="Times New Roman" w:cs="Times New Roman"/>
          <w:sz w:val="24"/>
          <w:szCs w:val="24"/>
        </w:rPr>
        <w:t xml:space="preserve"> </w:t>
      </w:r>
    </w:p>
    <w:p w:rsidRPr="006818A9" w:rsidR="000078F3" w:rsidP="293CE04F" w:rsidRDefault="0029041C" w14:paraId="16EB56BC" w14:textId="3666896A">
      <w:pPr>
        <w:spacing w:line="240" w:lineRule="auto"/>
        <w:rPr>
          <w:rFonts w:ascii="Times New Roman" w:hAnsi="Times New Roman" w:cs="Times New Roman"/>
          <w:sz w:val="24"/>
          <w:szCs w:val="24"/>
        </w:rPr>
      </w:pPr>
      <w:r w:rsidRPr="293CE04F">
        <w:rPr>
          <w:rFonts w:ascii="Times New Roman" w:hAnsi="Times New Roman" w:cs="Times New Roman"/>
          <w:sz w:val="24"/>
          <w:szCs w:val="24"/>
        </w:rPr>
        <w:t xml:space="preserve">Met de strafuitsluitingsgrond wordt bereikt dat bij de beslissing of </w:t>
      </w:r>
      <w:r w:rsidRPr="293CE04F" w:rsidR="71E00CE6">
        <w:rPr>
          <w:rFonts w:ascii="Times New Roman" w:hAnsi="Times New Roman" w:cs="Times New Roman"/>
          <w:sz w:val="24"/>
          <w:szCs w:val="24"/>
        </w:rPr>
        <w:t xml:space="preserve">daadwerkelijk </w:t>
      </w:r>
      <w:r w:rsidRPr="293CE04F">
        <w:rPr>
          <w:rFonts w:ascii="Times New Roman" w:hAnsi="Times New Roman" w:cs="Times New Roman"/>
          <w:sz w:val="24"/>
          <w:szCs w:val="24"/>
        </w:rPr>
        <w:t>vervolging wordt ingesteld en/of van strafbaarheid sprake is, rekening moet worden gehouden met conflicterende belangen. Hierbij kan aan de ene kant het recht op vrije nieuwsgaring en aan de andere kant het recht op bescherming van de privacy van slachtoffers aan de orde zijn. Wat betreft de formulering van het derde lid wordt aangesloten bij de strafuitsluitingsgrond van artikel 139g</w:t>
      </w:r>
      <w:r w:rsidRPr="293CE04F" w:rsidR="461C01C0">
        <w:rPr>
          <w:rFonts w:ascii="Times New Roman" w:hAnsi="Times New Roman" w:cs="Times New Roman"/>
          <w:sz w:val="24"/>
          <w:szCs w:val="24"/>
        </w:rPr>
        <w:t>, tweede lid,</w:t>
      </w:r>
      <w:r w:rsidRPr="293CE04F">
        <w:rPr>
          <w:rFonts w:ascii="Times New Roman" w:hAnsi="Times New Roman" w:cs="Times New Roman"/>
          <w:sz w:val="24"/>
          <w:szCs w:val="24"/>
        </w:rPr>
        <w:t xml:space="preserve"> Wetboek van Strafrecht en artikel 273</w:t>
      </w:r>
      <w:r w:rsidRPr="293CE04F" w:rsidR="7AC4D96A">
        <w:rPr>
          <w:rFonts w:ascii="Times New Roman" w:hAnsi="Times New Roman" w:cs="Times New Roman"/>
          <w:sz w:val="24"/>
          <w:szCs w:val="24"/>
        </w:rPr>
        <w:t>, tweede lid,</w:t>
      </w:r>
      <w:r w:rsidRPr="293CE04F">
        <w:rPr>
          <w:rFonts w:ascii="Times New Roman" w:hAnsi="Times New Roman" w:cs="Times New Roman"/>
          <w:sz w:val="24"/>
          <w:szCs w:val="24"/>
        </w:rPr>
        <w:t xml:space="preserve"> Wetboek van Strafrecht. </w:t>
      </w:r>
    </w:p>
    <w:p w:rsidRPr="006818A9" w:rsidR="000078F3" w:rsidP="006818A9" w:rsidRDefault="000078F3" w14:paraId="5D6B2BA2" w14:textId="77777777">
      <w:pPr>
        <w:spacing w:line="240" w:lineRule="auto"/>
        <w:rPr>
          <w:rFonts w:ascii="Times New Roman" w:hAnsi="Times New Roman" w:eastAsia="Times New Roman" w:cs="Times New Roman"/>
          <w:sz w:val="24"/>
          <w:szCs w:val="24"/>
        </w:rPr>
      </w:pPr>
    </w:p>
    <w:p w:rsidRPr="006818A9" w:rsidR="000078F3" w:rsidP="006818A9" w:rsidRDefault="0029041C" w14:paraId="7375CEAC" w14:textId="3E9E51E4">
      <w:pPr>
        <w:spacing w:line="240" w:lineRule="auto"/>
        <w:rPr>
          <w:rFonts w:ascii="Times New Roman" w:hAnsi="Times New Roman" w:eastAsia="Verdana" w:cs="Times New Roman"/>
          <w:color w:val="2E3033"/>
          <w:sz w:val="24"/>
          <w:szCs w:val="24"/>
        </w:rPr>
      </w:pPr>
      <w:r w:rsidRPr="293CE04F">
        <w:rPr>
          <w:rFonts w:ascii="Times New Roman" w:hAnsi="Times New Roman" w:cs="Times New Roman"/>
          <w:sz w:val="24"/>
          <w:szCs w:val="24"/>
        </w:rPr>
        <w:t>De term ‘te goeder trouw’ is een term die doorgaans voorkomt in het civiele recht en minder voorkomt in het strafrecht. Het is daarentegen niet ongebruikelijk om deze term te hanteren in een strafrechtelijke bepaling. Als voorbeeld dient artikel 139g</w:t>
      </w:r>
      <w:r w:rsidRPr="293CE04F" w:rsidR="106380DF">
        <w:rPr>
          <w:rFonts w:ascii="Times New Roman" w:hAnsi="Times New Roman" w:cs="Times New Roman"/>
          <w:sz w:val="24"/>
          <w:szCs w:val="24"/>
        </w:rPr>
        <w:t>, tweede lid,</w:t>
      </w:r>
      <w:r w:rsidRPr="293CE04F">
        <w:rPr>
          <w:rFonts w:ascii="Times New Roman" w:hAnsi="Times New Roman" w:cs="Times New Roman"/>
          <w:sz w:val="24"/>
          <w:szCs w:val="24"/>
        </w:rPr>
        <w:t xml:space="preserve"> Sr, waarin expliciet is opgenomen: </w:t>
      </w:r>
      <w:r w:rsidRPr="293CE04F">
        <w:rPr>
          <w:rFonts w:ascii="Times New Roman" w:hAnsi="Times New Roman" w:cs="Times New Roman"/>
          <w:i/>
          <w:iCs/>
          <w:sz w:val="24"/>
          <w:szCs w:val="24"/>
        </w:rPr>
        <w:t xml:space="preserve">Niet strafbaar is degene die te goeder trouw heeft kunnen aannemen dat het algemeen belang het verwerven, voorhanden hebben, ter beschikkingstellen, bekendmaken of gebruik van de gegevens, bedoeld in het eerste lid, vereiste. </w:t>
      </w:r>
      <w:r w:rsidRPr="293CE04F">
        <w:rPr>
          <w:rFonts w:ascii="Times New Roman" w:hAnsi="Times New Roman" w:cs="Times New Roman"/>
          <w:sz w:val="24"/>
          <w:szCs w:val="24"/>
        </w:rPr>
        <w:t>Een ander voorbeeld is de strafbaarstelling van smaad in artikel 261</w:t>
      </w:r>
      <w:r w:rsidRPr="293CE04F" w:rsidR="0D57368F">
        <w:rPr>
          <w:rFonts w:ascii="Times New Roman" w:hAnsi="Times New Roman" w:cs="Times New Roman"/>
          <w:sz w:val="24"/>
          <w:szCs w:val="24"/>
        </w:rPr>
        <w:t>, derde lid,</w:t>
      </w:r>
      <w:r w:rsidRPr="293CE04F">
        <w:rPr>
          <w:rFonts w:ascii="Times New Roman" w:hAnsi="Times New Roman" w:cs="Times New Roman"/>
          <w:sz w:val="24"/>
          <w:szCs w:val="24"/>
        </w:rPr>
        <w:t xml:space="preserve"> van het Wetboek van Strafrecht, waarin is opgenomen: </w:t>
      </w:r>
      <w:r w:rsidRPr="293CE04F">
        <w:rPr>
          <w:rFonts w:ascii="Times New Roman" w:hAnsi="Times New Roman" w:cs="Times New Roman"/>
          <w:i/>
          <w:iCs/>
          <w:sz w:val="24"/>
          <w:szCs w:val="24"/>
        </w:rPr>
        <w:t>Noch smaad, noch smaadschrift bestaat voor zover de dader heeft gehandeld tot noodzakelijke verdediging, of te goeder trouw heeft kunnen aannemen dat het te last gelegde waar was en dat het algemeen belang de telastlegging eiste.</w:t>
      </w:r>
      <w:r w:rsidRPr="293CE04F">
        <w:rPr>
          <w:rFonts w:ascii="Times New Roman" w:hAnsi="Times New Roman" w:cs="Times New Roman"/>
          <w:sz w:val="24"/>
          <w:szCs w:val="24"/>
        </w:rPr>
        <w:t xml:space="preserve"> </w:t>
      </w:r>
    </w:p>
    <w:p w:rsidRPr="006818A9" w:rsidR="000078F3" w:rsidP="006818A9" w:rsidRDefault="000078F3" w14:paraId="0986A11C" w14:textId="77777777">
      <w:pPr>
        <w:spacing w:line="240" w:lineRule="auto"/>
        <w:rPr>
          <w:rFonts w:ascii="Times New Roman" w:hAnsi="Times New Roman" w:eastAsia="Times New Roman" w:cs="Times New Roman"/>
          <w:sz w:val="24"/>
          <w:szCs w:val="24"/>
        </w:rPr>
      </w:pPr>
    </w:p>
    <w:p w:rsidR="000078F3" w:rsidP="006818A9" w:rsidRDefault="0029041C" w14:paraId="0CDF7622" w14:textId="1432DEC1">
      <w:pPr>
        <w:spacing w:line="240" w:lineRule="auto"/>
        <w:rPr>
          <w:rFonts w:ascii="Times New Roman" w:hAnsi="Times New Roman" w:cs="Times New Roman"/>
          <w:b/>
          <w:bCs/>
          <w:sz w:val="24"/>
          <w:szCs w:val="24"/>
        </w:rPr>
      </w:pPr>
      <w:r w:rsidRPr="006818A9">
        <w:rPr>
          <w:rFonts w:ascii="Times New Roman" w:hAnsi="Times New Roman" w:cs="Times New Roman"/>
          <w:b/>
          <w:bCs/>
          <w:sz w:val="24"/>
          <w:szCs w:val="24"/>
        </w:rPr>
        <w:t>3. Verhouding tot hoger recht</w:t>
      </w:r>
    </w:p>
    <w:p w:rsidRPr="006818A9" w:rsidR="007956FC" w:rsidP="006818A9" w:rsidRDefault="007956FC" w14:paraId="7E985B64" w14:textId="77777777">
      <w:pPr>
        <w:spacing w:line="240" w:lineRule="auto"/>
        <w:rPr>
          <w:rFonts w:ascii="Times New Roman" w:hAnsi="Times New Roman" w:eastAsia="Times New Roman" w:cs="Times New Roman"/>
          <w:sz w:val="24"/>
          <w:szCs w:val="24"/>
        </w:rPr>
      </w:pPr>
    </w:p>
    <w:p w:rsidRPr="006818A9" w:rsidR="000078F3" w:rsidP="293CE04F" w:rsidRDefault="0029041C" w14:paraId="346B1AC9" w14:textId="712E47DE">
      <w:pPr>
        <w:spacing w:line="240" w:lineRule="auto"/>
        <w:rPr>
          <w:rFonts w:ascii="Times New Roman" w:hAnsi="Times New Roman" w:eastAsia="Times New Roman" w:cs="Times New Roman"/>
          <w:sz w:val="24"/>
          <w:szCs w:val="24"/>
        </w:rPr>
      </w:pPr>
      <w:r w:rsidRPr="293CE04F">
        <w:rPr>
          <w:rFonts w:ascii="Times New Roman" w:hAnsi="Times New Roman" w:cs="Times New Roman"/>
          <w:sz w:val="24"/>
          <w:szCs w:val="24"/>
        </w:rPr>
        <w:t xml:space="preserve">Op het moment dat zonder toestemming beelden </w:t>
      </w:r>
      <w:r w:rsidRPr="293CE04F" w:rsidR="00C00F81">
        <w:rPr>
          <w:rFonts w:ascii="Times New Roman" w:hAnsi="Times New Roman" w:cs="Times New Roman"/>
          <w:sz w:val="24"/>
          <w:szCs w:val="24"/>
        </w:rPr>
        <w:t xml:space="preserve">openbaar worden gemaakt </w:t>
      </w:r>
      <w:r w:rsidRPr="293CE04F">
        <w:rPr>
          <w:rFonts w:ascii="Times New Roman" w:hAnsi="Times New Roman" w:cs="Times New Roman"/>
          <w:sz w:val="24"/>
          <w:szCs w:val="24"/>
        </w:rPr>
        <w:t xml:space="preserve">van iemand die dringend hulp behoeft, is sprake van een inbreuk op iemands persoonlijke levenssfeer. Artikel 10 Grondwet en artikel 8 EVRM </w:t>
      </w:r>
      <w:r w:rsidRPr="293CE04F" w:rsidR="18A42E7D">
        <w:rPr>
          <w:rFonts w:ascii="Times New Roman" w:hAnsi="Times New Roman" w:cs="Times New Roman"/>
          <w:sz w:val="24"/>
          <w:szCs w:val="24"/>
        </w:rPr>
        <w:t xml:space="preserve">beschermen </w:t>
      </w:r>
      <w:r w:rsidRPr="293CE04F" w:rsidR="00746219">
        <w:rPr>
          <w:rFonts w:ascii="Times New Roman" w:hAnsi="Times New Roman" w:cs="Times New Roman"/>
          <w:sz w:val="24"/>
          <w:szCs w:val="24"/>
        </w:rPr>
        <w:t>dit</w:t>
      </w:r>
      <w:r w:rsidRPr="293CE04F">
        <w:rPr>
          <w:rFonts w:ascii="Times New Roman" w:hAnsi="Times New Roman" w:cs="Times New Roman"/>
          <w:sz w:val="24"/>
          <w:szCs w:val="24"/>
        </w:rPr>
        <w:t xml:space="preserve"> recht op de persoonlijke levenssfeer</w:t>
      </w:r>
      <w:r w:rsidRPr="293CE04F" w:rsidR="4BA781D4">
        <w:rPr>
          <w:rFonts w:ascii="Times New Roman" w:hAnsi="Times New Roman" w:cs="Times New Roman"/>
          <w:sz w:val="24"/>
          <w:szCs w:val="24"/>
        </w:rPr>
        <w:t>, eveneens</w:t>
      </w:r>
      <w:r w:rsidRPr="293CE04F" w:rsidR="1DC66C32">
        <w:rPr>
          <w:rFonts w:ascii="Times New Roman" w:hAnsi="Times New Roman" w:cs="Times New Roman"/>
          <w:sz w:val="24"/>
          <w:szCs w:val="24"/>
        </w:rPr>
        <w:t xml:space="preserve"> als</w:t>
      </w:r>
      <w:r w:rsidRPr="293CE04F" w:rsidR="4BA781D4">
        <w:rPr>
          <w:rFonts w:ascii="Times New Roman" w:hAnsi="Times New Roman" w:cs="Times New Roman"/>
          <w:sz w:val="24"/>
          <w:szCs w:val="24"/>
        </w:rPr>
        <w:t xml:space="preserve"> artikel 1 van het </w:t>
      </w:r>
      <w:r w:rsidRPr="293CE04F" w:rsidR="13CA54AB">
        <w:rPr>
          <w:rFonts w:ascii="Times New Roman" w:hAnsi="Times New Roman" w:cs="Times New Roman"/>
          <w:sz w:val="24"/>
          <w:szCs w:val="24"/>
        </w:rPr>
        <w:t>EU-</w:t>
      </w:r>
      <w:r w:rsidRPr="293CE04F" w:rsidR="4BA781D4">
        <w:rPr>
          <w:rFonts w:ascii="Times New Roman" w:hAnsi="Times New Roman" w:cs="Times New Roman"/>
          <w:sz w:val="24"/>
          <w:szCs w:val="24"/>
        </w:rPr>
        <w:t xml:space="preserve">Handvest </w:t>
      </w:r>
      <w:r w:rsidRPr="293CE04F" w:rsidR="0D188426">
        <w:rPr>
          <w:rFonts w:ascii="Times New Roman" w:hAnsi="Times New Roman" w:cs="Times New Roman"/>
          <w:sz w:val="24"/>
          <w:szCs w:val="24"/>
        </w:rPr>
        <w:t>(</w:t>
      </w:r>
      <w:r w:rsidRPr="293CE04F" w:rsidR="4BA781D4">
        <w:rPr>
          <w:rFonts w:ascii="Times New Roman" w:hAnsi="Times New Roman" w:cs="Times New Roman"/>
          <w:sz w:val="24"/>
          <w:szCs w:val="24"/>
        </w:rPr>
        <w:t>menselijke waardigheid</w:t>
      </w:r>
      <w:r w:rsidRPr="293CE04F" w:rsidR="3B94D810">
        <w:rPr>
          <w:rFonts w:ascii="Times New Roman" w:hAnsi="Times New Roman" w:cs="Times New Roman"/>
          <w:sz w:val="24"/>
          <w:szCs w:val="24"/>
        </w:rPr>
        <w:t>)</w:t>
      </w:r>
      <w:r w:rsidRPr="293CE04F" w:rsidR="4BA781D4">
        <w:rPr>
          <w:rFonts w:ascii="Times New Roman" w:hAnsi="Times New Roman" w:cs="Times New Roman"/>
          <w:sz w:val="24"/>
          <w:szCs w:val="24"/>
        </w:rPr>
        <w:t xml:space="preserve">, artikel 7 </w:t>
      </w:r>
      <w:r w:rsidRPr="293CE04F" w:rsidR="3779AC45">
        <w:rPr>
          <w:rFonts w:ascii="Times New Roman" w:hAnsi="Times New Roman" w:cs="Times New Roman"/>
          <w:sz w:val="24"/>
          <w:szCs w:val="24"/>
        </w:rPr>
        <w:t>(</w:t>
      </w:r>
      <w:r w:rsidRPr="293CE04F" w:rsidR="1B9684FD">
        <w:rPr>
          <w:rFonts w:ascii="Times New Roman" w:hAnsi="Times New Roman" w:cs="Times New Roman"/>
          <w:sz w:val="24"/>
          <w:szCs w:val="24"/>
        </w:rPr>
        <w:t>e</w:t>
      </w:r>
      <w:r w:rsidRPr="293CE04F" w:rsidR="3779AC45">
        <w:rPr>
          <w:rFonts w:ascii="Times New Roman" w:hAnsi="Times New Roman" w:eastAsia="Times New Roman" w:cs="Times New Roman"/>
          <w:sz w:val="24"/>
          <w:szCs w:val="24"/>
        </w:rPr>
        <w:t>erbiediging van het priv</w:t>
      </w:r>
      <w:r w:rsidRPr="293CE04F" w:rsidR="3CDE0C3E">
        <w:rPr>
          <w:rFonts w:ascii="Times New Roman" w:hAnsi="Times New Roman" w:eastAsia="Times New Roman" w:cs="Times New Roman"/>
          <w:sz w:val="24"/>
          <w:szCs w:val="24"/>
        </w:rPr>
        <w:t>é</w:t>
      </w:r>
      <w:r w:rsidRPr="293CE04F" w:rsidR="3779AC45">
        <w:rPr>
          <w:rFonts w:ascii="Times New Roman" w:hAnsi="Times New Roman" w:eastAsia="Times New Roman" w:cs="Times New Roman"/>
          <w:sz w:val="24"/>
          <w:szCs w:val="24"/>
        </w:rPr>
        <w:t xml:space="preserve">leven en het familie- en gezinsleven) </w:t>
      </w:r>
      <w:r w:rsidRPr="293CE04F" w:rsidR="4BA781D4">
        <w:rPr>
          <w:rFonts w:ascii="Times New Roman" w:hAnsi="Times New Roman" w:cs="Times New Roman"/>
          <w:sz w:val="24"/>
          <w:szCs w:val="24"/>
        </w:rPr>
        <w:t xml:space="preserve">en 8 </w:t>
      </w:r>
      <w:r w:rsidRPr="293CE04F" w:rsidR="0B107A65">
        <w:rPr>
          <w:rFonts w:ascii="Times New Roman" w:hAnsi="Times New Roman" w:cs="Times New Roman"/>
          <w:sz w:val="24"/>
          <w:szCs w:val="24"/>
        </w:rPr>
        <w:t>(bescherming van persoonsgegevens)</w:t>
      </w:r>
      <w:r w:rsidRPr="293CE04F">
        <w:rPr>
          <w:rFonts w:ascii="Times New Roman" w:hAnsi="Times New Roman" w:cs="Times New Roman"/>
          <w:sz w:val="24"/>
          <w:szCs w:val="24"/>
        </w:rPr>
        <w:t xml:space="preserve">. </w:t>
      </w:r>
    </w:p>
    <w:p w:rsidR="000078F3" w:rsidP="293CE04F" w:rsidRDefault="0029041C" w14:paraId="7A0E7352" w14:textId="1686E525">
      <w:pPr>
        <w:widowControl w:val="0"/>
        <w:spacing w:line="240" w:lineRule="auto"/>
        <w:rPr>
          <w:rFonts w:ascii="Times New Roman" w:hAnsi="Times New Roman" w:eastAsia="Times New Roman" w:cs="Times New Roman"/>
          <w:b/>
          <w:bCs/>
          <w:color w:val="000000" w:themeColor="text1"/>
          <w:sz w:val="24"/>
          <w:szCs w:val="24"/>
        </w:rPr>
      </w:pPr>
      <w:r w:rsidRPr="293CE04F">
        <w:rPr>
          <w:rFonts w:ascii="Times New Roman" w:hAnsi="Times New Roman" w:cs="Times New Roman"/>
          <w:sz w:val="24"/>
          <w:szCs w:val="24"/>
        </w:rPr>
        <w:t>De strafbaarstelling van het</w:t>
      </w:r>
      <w:r w:rsidRPr="293CE04F" w:rsidR="00485F56">
        <w:rPr>
          <w:rFonts w:ascii="Times New Roman" w:hAnsi="Times New Roman" w:cs="Times New Roman"/>
          <w:sz w:val="24"/>
          <w:szCs w:val="24"/>
        </w:rPr>
        <w:t xml:space="preserve"> </w:t>
      </w:r>
      <w:r w:rsidRPr="293CE04F">
        <w:rPr>
          <w:rFonts w:ascii="Times New Roman" w:hAnsi="Times New Roman" w:cs="Times New Roman"/>
          <w:sz w:val="24"/>
          <w:szCs w:val="24"/>
        </w:rPr>
        <w:t xml:space="preserve">openbaar maken van beelden van slachtoffers impliceert een beperking van de vrijheid van meningsuiting. De vrijheid van meningsuiting wordt gewaarborgd in artikel 7 van de Grondwet en in artikel 10 van het EVRM. </w:t>
      </w:r>
      <w:r w:rsidRPr="293CE04F" w:rsidR="17F0DA02">
        <w:rPr>
          <w:rFonts w:ascii="Times New Roman" w:hAnsi="Times New Roman" w:eastAsia="Times New Roman" w:cs="Times New Roman"/>
          <w:color w:val="000000" w:themeColor="text1"/>
          <w:sz w:val="24"/>
          <w:szCs w:val="24"/>
        </w:rPr>
        <w:t xml:space="preserve">In artikel 7, derde lid, van de Grondwet komt aan bod dat censuur (‘voorafgaand verlof’) wegens de inhoud van de uiting wordt verboden. De voorgestelde strafbaarstelling ziet </w:t>
      </w:r>
      <w:r w:rsidRPr="293CE04F" w:rsidR="2877FC08">
        <w:rPr>
          <w:rFonts w:ascii="Times New Roman" w:hAnsi="Times New Roman" w:eastAsia="Times New Roman" w:cs="Times New Roman"/>
          <w:color w:val="000000" w:themeColor="text1"/>
          <w:sz w:val="24"/>
          <w:szCs w:val="24"/>
        </w:rPr>
        <w:t xml:space="preserve">juist </w:t>
      </w:r>
      <w:r w:rsidRPr="293CE04F" w:rsidR="17F0DA02">
        <w:rPr>
          <w:rFonts w:ascii="Times New Roman" w:hAnsi="Times New Roman" w:eastAsia="Times New Roman" w:cs="Times New Roman"/>
          <w:color w:val="000000" w:themeColor="text1"/>
          <w:sz w:val="24"/>
          <w:szCs w:val="24"/>
        </w:rPr>
        <w:t xml:space="preserve">op een bevoegdheid voor de strafrechter achteraf, dus </w:t>
      </w:r>
      <w:r w:rsidRPr="293CE04F" w:rsidR="76CDC23F">
        <w:rPr>
          <w:rFonts w:ascii="Times New Roman" w:hAnsi="Times New Roman" w:eastAsia="Times New Roman" w:cs="Times New Roman"/>
          <w:color w:val="000000" w:themeColor="text1"/>
          <w:sz w:val="24"/>
          <w:szCs w:val="24"/>
        </w:rPr>
        <w:t xml:space="preserve">expliciet </w:t>
      </w:r>
      <w:r w:rsidRPr="293CE04F" w:rsidR="17F0DA02">
        <w:rPr>
          <w:rFonts w:ascii="Times New Roman" w:hAnsi="Times New Roman" w:eastAsia="Times New Roman" w:cs="Times New Roman"/>
          <w:color w:val="000000" w:themeColor="text1"/>
          <w:sz w:val="24"/>
          <w:szCs w:val="24"/>
        </w:rPr>
        <w:t xml:space="preserve">op de situatie van het openbaar maken van de beelden van een persoon die dringend hulp behoeft nadat door een omstander is besloten het slachtoffer te filmen. </w:t>
      </w:r>
      <w:r w:rsidRPr="293CE04F" w:rsidR="0D27DBEC">
        <w:rPr>
          <w:rFonts w:ascii="Times New Roman" w:hAnsi="Times New Roman" w:eastAsia="Times New Roman" w:cs="Times New Roman"/>
          <w:color w:val="000000" w:themeColor="text1"/>
          <w:sz w:val="24"/>
          <w:szCs w:val="24"/>
        </w:rPr>
        <w:t xml:space="preserve">Van voorafgaand verlof in de zin van artikel 7, derde lid, van de Grondwet is derhalve geen sprake. </w:t>
      </w:r>
      <w:r w:rsidRPr="293CE04F" w:rsidR="17F0DA02">
        <w:rPr>
          <w:rFonts w:ascii="Times New Roman" w:hAnsi="Times New Roman" w:eastAsia="Times New Roman" w:cs="Times New Roman"/>
          <w:color w:val="000000" w:themeColor="text1"/>
          <w:sz w:val="24"/>
          <w:szCs w:val="24"/>
        </w:rPr>
        <w:t xml:space="preserve">Het filmen zelf, eveneens het verder verspreiden van de beelden, vallen niet onder de voorgestelde strafbaarstelling. </w:t>
      </w:r>
    </w:p>
    <w:p w:rsidR="000078F3" w:rsidP="293CE04F" w:rsidRDefault="000078F3" w14:paraId="17BB4812" w14:textId="5005E8F6">
      <w:pPr>
        <w:widowControl w:val="0"/>
        <w:spacing w:line="240" w:lineRule="auto"/>
        <w:rPr>
          <w:rFonts w:ascii="Times New Roman" w:hAnsi="Times New Roman" w:eastAsia="Times New Roman" w:cs="Times New Roman"/>
          <w:color w:val="000000" w:themeColor="text1"/>
          <w:sz w:val="24"/>
          <w:szCs w:val="24"/>
        </w:rPr>
      </w:pPr>
    </w:p>
    <w:p w:rsidR="000078F3" w:rsidP="293CE04F" w:rsidRDefault="15309FBB" w14:paraId="0C34783F" w14:textId="2F84BC33">
      <w:pPr>
        <w:widowControl w:val="0"/>
        <w:spacing w:line="240" w:lineRule="auto"/>
        <w:rPr>
          <w:rFonts w:ascii="Times New Roman" w:hAnsi="Times New Roman" w:eastAsia="Times New Roman" w:cs="Times New Roman"/>
          <w:sz w:val="24"/>
          <w:szCs w:val="24"/>
        </w:rPr>
      </w:pPr>
      <w:r w:rsidRPr="293CE04F">
        <w:rPr>
          <w:rFonts w:ascii="Times New Roman" w:hAnsi="Times New Roman" w:cs="Times New Roman"/>
          <w:color w:val="000000" w:themeColor="text1"/>
          <w:sz w:val="24"/>
          <w:szCs w:val="24"/>
        </w:rPr>
        <w:t xml:space="preserve">De handeling van het openbaar maken van de beelden zonder dat dit het algemeen belang dient, schaadt de privacy van het slachtoffer dusdanig dat een strafbaarstelling ingesteld moet worden. De impact van het online zetten van gevoelige beelden van een hulpbehoevend slachtoffer, kunnen zeer groot zijn voor zowel het slachtoffer als de naasten. Op het internet kunnen deze filmpjes continu blijven circuleren, met alle neveneffecten van dien. Zo kan iemand steeds opnieuw slachtoffer worden. Een eerdere bewustwordingscampagne en </w:t>
      </w:r>
      <w:r w:rsidRPr="293CE04F">
        <w:rPr>
          <w:rFonts w:ascii="Times New Roman" w:hAnsi="Times New Roman" w:cs="Times New Roman"/>
          <w:color w:val="000000" w:themeColor="text1"/>
          <w:sz w:val="24"/>
          <w:szCs w:val="24"/>
        </w:rPr>
        <w:lastRenderedPageBreak/>
        <w:t xml:space="preserve">oproepen vanuit de politie, wijkagenten en de ACP hebben de afgelopen jaren niet geleid tot een maatschappelijke kentering in wat normaal gevonden wordt. Dit soort ramptoerisme moet worden tegengegaan met een strafbaarstelling, nu dringende oproepen van onder andere de politie niet ertoe hebben geleid dat het fenomeen niet meer voorkomt. </w:t>
      </w:r>
      <w:r w:rsidRPr="293CE04F">
        <w:rPr>
          <w:rFonts w:ascii="Times New Roman" w:hAnsi="Times New Roman" w:eastAsia="Times New Roman" w:cs="Times New Roman"/>
          <w:sz w:val="24"/>
          <w:szCs w:val="24"/>
        </w:rPr>
        <w:t xml:space="preserve">De filmer kan zelf de keuze maken om een filmpje van een persoon die dringend hulp behoeft, allereerst niet te maken, maar daarnaast ook om die niet online te delen voor sensatiezucht of juist er bewust voor te kiezen om in het algemeen belang de beelden te delen met de opsporingsdiensten. </w:t>
      </w:r>
      <w:r w:rsidRPr="293CE04F" w:rsidR="26A16B8B">
        <w:rPr>
          <w:rFonts w:ascii="Times New Roman" w:hAnsi="Times New Roman" w:eastAsia="Times New Roman" w:cs="Times New Roman"/>
          <w:sz w:val="24"/>
          <w:szCs w:val="24"/>
        </w:rPr>
        <w:t>I</w:t>
      </w:r>
      <w:r w:rsidRPr="293CE04F">
        <w:rPr>
          <w:rFonts w:ascii="Times New Roman" w:hAnsi="Times New Roman" w:eastAsia="Times New Roman" w:cs="Times New Roman"/>
          <w:sz w:val="24"/>
          <w:szCs w:val="24"/>
        </w:rPr>
        <w:t xml:space="preserve">nitiatiefnemers zien in dat het delen van de beelden met de opsporingsinstanties van belang kan zijn voor de opsporing, dus voor een strafbaarstelling voor het maken van </w:t>
      </w:r>
      <w:r w:rsidRPr="293CE04F" w:rsidR="07D4254D">
        <w:rPr>
          <w:rFonts w:ascii="Times New Roman" w:hAnsi="Times New Roman" w:eastAsia="Times New Roman" w:cs="Times New Roman"/>
          <w:sz w:val="24"/>
          <w:szCs w:val="24"/>
        </w:rPr>
        <w:t>beeldmateriaal</w:t>
      </w:r>
      <w:r w:rsidRPr="293CE04F">
        <w:rPr>
          <w:rFonts w:ascii="Times New Roman" w:hAnsi="Times New Roman" w:eastAsia="Times New Roman" w:cs="Times New Roman"/>
          <w:sz w:val="24"/>
          <w:szCs w:val="24"/>
        </w:rPr>
        <w:t xml:space="preserve"> is niet gekozen. </w:t>
      </w:r>
    </w:p>
    <w:p w:rsidR="000078F3" w:rsidP="293CE04F" w:rsidRDefault="000078F3" w14:paraId="69B65E60" w14:textId="26987B80">
      <w:pPr>
        <w:widowControl w:val="0"/>
        <w:spacing w:line="240" w:lineRule="auto"/>
        <w:rPr>
          <w:rFonts w:ascii="Times New Roman" w:hAnsi="Times New Roman" w:eastAsia="Times New Roman" w:cs="Times New Roman"/>
          <w:color w:val="000000" w:themeColor="text1"/>
          <w:sz w:val="24"/>
          <w:szCs w:val="24"/>
        </w:rPr>
      </w:pPr>
    </w:p>
    <w:p w:rsidR="000078F3" w:rsidP="006818A9" w:rsidRDefault="0029041C" w14:paraId="76823E07" w14:textId="0E312FD8">
      <w:pPr>
        <w:spacing w:line="240" w:lineRule="auto"/>
        <w:rPr>
          <w:rFonts w:ascii="Times New Roman" w:hAnsi="Times New Roman" w:cs="Times New Roman"/>
          <w:sz w:val="24"/>
          <w:szCs w:val="24"/>
        </w:rPr>
      </w:pPr>
      <w:r w:rsidRPr="293CE04F">
        <w:rPr>
          <w:rFonts w:ascii="Times New Roman" w:hAnsi="Times New Roman" w:cs="Times New Roman"/>
          <w:sz w:val="24"/>
          <w:szCs w:val="24"/>
        </w:rPr>
        <w:t>Op grond van artikel 10</w:t>
      </w:r>
      <w:r w:rsidRPr="293CE04F" w:rsidR="5E0B51FF">
        <w:rPr>
          <w:rFonts w:ascii="Times New Roman" w:hAnsi="Times New Roman" w:cs="Times New Roman"/>
          <w:sz w:val="24"/>
          <w:szCs w:val="24"/>
        </w:rPr>
        <w:t xml:space="preserve">, eerste lid, </w:t>
      </w:r>
      <w:r w:rsidRPr="293CE04F">
        <w:rPr>
          <w:rFonts w:ascii="Times New Roman" w:hAnsi="Times New Roman" w:cs="Times New Roman"/>
          <w:sz w:val="24"/>
          <w:szCs w:val="24"/>
        </w:rPr>
        <w:t xml:space="preserve">van het EVRM heeft </w:t>
      </w:r>
      <w:bookmarkStart w:name="_Int_SXVJf5oc" w:id="0"/>
      <w:r w:rsidRPr="293CE04F">
        <w:rPr>
          <w:rFonts w:ascii="Times New Roman" w:hAnsi="Times New Roman" w:cs="Times New Roman"/>
          <w:sz w:val="24"/>
          <w:szCs w:val="24"/>
        </w:rPr>
        <w:t>een</w:t>
      </w:r>
      <w:r w:rsidRPr="293CE04F" w:rsidR="013E40B3">
        <w:rPr>
          <w:rFonts w:ascii="Times New Roman" w:hAnsi="Times New Roman" w:cs="Times New Roman"/>
          <w:sz w:val="24"/>
          <w:szCs w:val="24"/>
        </w:rPr>
        <w:t xml:space="preserve"> </w:t>
      </w:r>
      <w:r w:rsidRPr="293CE04F">
        <w:rPr>
          <w:rFonts w:ascii="Times New Roman" w:hAnsi="Times New Roman" w:cs="Times New Roman"/>
          <w:sz w:val="24"/>
          <w:szCs w:val="24"/>
        </w:rPr>
        <w:t>ieder</w:t>
      </w:r>
      <w:bookmarkEnd w:id="0"/>
      <w:r w:rsidRPr="293CE04F">
        <w:rPr>
          <w:rFonts w:ascii="Times New Roman" w:hAnsi="Times New Roman" w:cs="Times New Roman"/>
          <w:sz w:val="24"/>
          <w:szCs w:val="24"/>
        </w:rPr>
        <w:t xml:space="preserve"> recht op vrijheid van meningsuiting. Dit recht omvat de vrijheid om een mening te koesteren, de vrijheid om inlichtingen of denkbeelden te ontvangen of te verstrekken en het recht op vrije nieuwsgaring, zonder inmenging van enig openbaar gezag. Daar de uitoefening van deze vrijheden plichten en verantwoordelijkheden met zich brengt, kan zij worden onderworpen aan bepaalde formaliteiten, voorwaarden, beperkingen of sancties, die bij de wet zijn voorzien en die in een democratische samenleving noodzakelijk zijn in het kader van een zwaarwegend maatschappelijk belang, zoals het voorkomen van wanordelijkheden en strafbare feiten of de bescherming van de goede naam of de rechten van anderen. Artikel 10, eerste lid, EVRM heeft ook betrekking op uitingen op het internet. </w:t>
      </w:r>
    </w:p>
    <w:p w:rsidRPr="006818A9" w:rsidR="007956FC" w:rsidP="006818A9" w:rsidRDefault="007956FC" w14:paraId="62EDD1F0" w14:textId="77777777">
      <w:pPr>
        <w:spacing w:line="240" w:lineRule="auto"/>
        <w:rPr>
          <w:rFonts w:ascii="Times New Roman" w:hAnsi="Times New Roman" w:eastAsia="Times New Roman" w:cs="Times New Roman"/>
          <w:sz w:val="24"/>
          <w:szCs w:val="24"/>
        </w:rPr>
      </w:pPr>
    </w:p>
    <w:p w:rsidRPr="006818A9" w:rsidR="000078F3" w:rsidP="006818A9" w:rsidRDefault="0029041C" w14:paraId="7D928E3F" w14:textId="189C8832">
      <w:pPr>
        <w:spacing w:line="240" w:lineRule="auto"/>
        <w:rPr>
          <w:rFonts w:ascii="Times New Roman" w:hAnsi="Times New Roman" w:eastAsia="Times New Roman" w:cs="Times New Roman"/>
          <w:sz w:val="24"/>
          <w:szCs w:val="24"/>
        </w:rPr>
      </w:pPr>
      <w:r w:rsidRPr="006818A9">
        <w:rPr>
          <w:rFonts w:ascii="Times New Roman" w:hAnsi="Times New Roman" w:cs="Times New Roman"/>
          <w:sz w:val="24"/>
          <w:szCs w:val="24"/>
        </w:rPr>
        <w:t xml:space="preserve">De vrijheid van meningsuiting is overigens geen absoluut recht. Zoals hierboven aangegeven, kan dit grondrecht worden beperkt in het </w:t>
      </w:r>
      <w:r w:rsidR="00746219">
        <w:rPr>
          <w:rFonts w:ascii="Times New Roman" w:hAnsi="Times New Roman" w:cs="Times New Roman"/>
          <w:sz w:val="24"/>
          <w:szCs w:val="24"/>
        </w:rPr>
        <w:t>kader</w:t>
      </w:r>
      <w:r w:rsidRPr="006818A9">
        <w:rPr>
          <w:rFonts w:ascii="Times New Roman" w:hAnsi="Times New Roman" w:cs="Times New Roman"/>
          <w:sz w:val="24"/>
          <w:szCs w:val="24"/>
        </w:rPr>
        <w:t xml:space="preserve"> van een zwaarwegend maatschappelijk belang en ieders verantwoordelijkheid voor de wet. Op grond van de jurisprudentie van het EHRM is een bij de wet voorziene beperking van de vrijheid van meningsuiting niet in strijd met artikel 10 EVRM indien zij een gerechtvaardigd doel dient als genoemd in het tweede lid van deze verdragsbepaling en zij noodzakelijk is in een democratische samenleving, bij de beoordeling waarvan aan de nationale autoriteiten een zekere beoordelingsmarge (</w:t>
      </w:r>
      <w:r w:rsidRPr="006818A9">
        <w:rPr>
          <w:rFonts w:ascii="Times New Roman" w:hAnsi="Times New Roman" w:cs="Times New Roman"/>
          <w:i/>
          <w:iCs/>
          <w:sz w:val="24"/>
          <w:szCs w:val="24"/>
        </w:rPr>
        <w:t>«margin</w:t>
      </w:r>
      <w:r w:rsidRPr="006818A9">
        <w:rPr>
          <w:rFonts w:ascii="Times New Roman" w:hAnsi="Times New Roman" w:cs="Times New Roman"/>
          <w:sz w:val="24"/>
          <w:szCs w:val="24"/>
        </w:rPr>
        <w:t xml:space="preserve"> </w:t>
      </w:r>
      <w:r w:rsidRPr="006818A9">
        <w:rPr>
          <w:rFonts w:ascii="Times New Roman" w:hAnsi="Times New Roman" w:cs="Times New Roman"/>
          <w:i/>
          <w:iCs/>
          <w:sz w:val="24"/>
          <w:szCs w:val="24"/>
        </w:rPr>
        <w:t>of</w:t>
      </w:r>
      <w:r w:rsidRPr="006818A9">
        <w:rPr>
          <w:rFonts w:ascii="Times New Roman" w:hAnsi="Times New Roman" w:cs="Times New Roman"/>
          <w:sz w:val="24"/>
          <w:szCs w:val="24"/>
        </w:rPr>
        <w:t xml:space="preserve"> </w:t>
      </w:r>
      <w:r w:rsidRPr="006818A9">
        <w:rPr>
          <w:rFonts w:ascii="Times New Roman" w:hAnsi="Times New Roman" w:cs="Times New Roman"/>
          <w:i/>
          <w:iCs/>
          <w:sz w:val="24"/>
          <w:szCs w:val="24"/>
        </w:rPr>
        <w:t>appreciation»</w:t>
      </w:r>
      <w:r w:rsidRPr="006818A9">
        <w:rPr>
          <w:rFonts w:ascii="Times New Roman" w:hAnsi="Times New Roman" w:cs="Times New Roman"/>
          <w:sz w:val="24"/>
          <w:szCs w:val="24"/>
        </w:rPr>
        <w:t xml:space="preserve">) toekomt. De noodzaak tot de inzet van een bevoegdheid waarmee dit recht kan worden beperkt, wordt medebepaald aan de hand van de beginselen van proportionaliteit en subsidiariteit. </w:t>
      </w:r>
    </w:p>
    <w:p w:rsidRPr="006818A9" w:rsidR="000078F3" w:rsidP="006818A9" w:rsidRDefault="000078F3" w14:paraId="7A6802E4" w14:textId="77777777">
      <w:pPr>
        <w:spacing w:line="240" w:lineRule="auto"/>
        <w:rPr>
          <w:rFonts w:ascii="Times New Roman" w:hAnsi="Times New Roman" w:eastAsia="Times New Roman" w:cs="Times New Roman"/>
          <w:sz w:val="24"/>
          <w:szCs w:val="24"/>
        </w:rPr>
      </w:pPr>
    </w:p>
    <w:p w:rsidRPr="006818A9" w:rsidR="000078F3" w:rsidP="71055C57" w:rsidRDefault="00534714" w14:paraId="0343D659" w14:textId="2E8AB935">
      <w:pPr>
        <w:spacing w:line="240" w:lineRule="auto"/>
        <w:rPr>
          <w:rFonts w:ascii="Times New Roman" w:hAnsi="Times New Roman" w:eastAsia="Times New Roman" w:cs="Times New Roman"/>
          <w:sz w:val="24"/>
          <w:szCs w:val="24"/>
        </w:rPr>
      </w:pPr>
      <w:r w:rsidRPr="71055C57">
        <w:rPr>
          <w:rFonts w:ascii="Times New Roman" w:hAnsi="Times New Roman" w:cs="Times New Roman"/>
          <w:sz w:val="24"/>
          <w:szCs w:val="24"/>
        </w:rPr>
        <w:t>De eis dat de beperking bij</w:t>
      </w:r>
      <w:r w:rsidRPr="71055C57" w:rsidR="0029041C">
        <w:rPr>
          <w:rFonts w:ascii="Times New Roman" w:hAnsi="Times New Roman" w:cs="Times New Roman"/>
          <w:sz w:val="24"/>
          <w:szCs w:val="24"/>
        </w:rPr>
        <w:t xml:space="preserve"> wet is voorzien, houdt in dat de regeling daarvan is opgenomen in het nationale recht (</w:t>
      </w:r>
      <w:r w:rsidRPr="71055C57" w:rsidR="0029041C">
        <w:rPr>
          <w:rFonts w:ascii="Times New Roman" w:hAnsi="Times New Roman" w:cs="Times New Roman"/>
          <w:i/>
          <w:iCs/>
          <w:sz w:val="24"/>
          <w:szCs w:val="24"/>
        </w:rPr>
        <w:t>«prescribed</w:t>
      </w:r>
      <w:r w:rsidRPr="71055C57" w:rsidR="0029041C">
        <w:rPr>
          <w:rFonts w:ascii="Times New Roman" w:hAnsi="Times New Roman" w:cs="Times New Roman"/>
          <w:sz w:val="24"/>
          <w:szCs w:val="24"/>
        </w:rPr>
        <w:t xml:space="preserve"> </w:t>
      </w:r>
      <w:r w:rsidRPr="71055C57" w:rsidR="0029041C">
        <w:rPr>
          <w:rFonts w:ascii="Times New Roman" w:hAnsi="Times New Roman" w:cs="Times New Roman"/>
          <w:i/>
          <w:iCs/>
          <w:sz w:val="24"/>
          <w:szCs w:val="24"/>
        </w:rPr>
        <w:t>by</w:t>
      </w:r>
      <w:r w:rsidRPr="71055C57" w:rsidR="0029041C">
        <w:rPr>
          <w:rFonts w:ascii="Times New Roman" w:hAnsi="Times New Roman" w:cs="Times New Roman"/>
          <w:sz w:val="24"/>
          <w:szCs w:val="24"/>
        </w:rPr>
        <w:t xml:space="preserve"> </w:t>
      </w:r>
      <w:r w:rsidRPr="71055C57" w:rsidR="0029041C">
        <w:rPr>
          <w:rFonts w:ascii="Times New Roman" w:hAnsi="Times New Roman" w:cs="Times New Roman"/>
          <w:i/>
          <w:iCs/>
          <w:sz w:val="24"/>
          <w:szCs w:val="24"/>
        </w:rPr>
        <w:t>law»</w:t>
      </w:r>
      <w:r w:rsidRPr="71055C57" w:rsidR="0029041C">
        <w:rPr>
          <w:rFonts w:ascii="Times New Roman" w:hAnsi="Times New Roman" w:cs="Times New Roman"/>
          <w:sz w:val="24"/>
          <w:szCs w:val="24"/>
        </w:rPr>
        <w:t>) en dat deze voor de burger voorzienbaar moet zijn. Dit brengt met zich mee dat de regeling voldoende precies moet zijn geformuleerd en dat zij waarborgen biedt tegen willekeurige inmenging door de overheid in het persoonlijke leven van de burger. Met het oog op deze eis kan worden vooropgesteld dat de inmengingen in het privéleven welke bij de</w:t>
      </w:r>
      <w:r w:rsidRPr="71055C57" w:rsidR="00485F56">
        <w:rPr>
          <w:rFonts w:ascii="Times New Roman" w:hAnsi="Times New Roman" w:cs="Times New Roman"/>
          <w:sz w:val="24"/>
          <w:szCs w:val="24"/>
        </w:rPr>
        <w:t xml:space="preserve"> strafbaarstelling die tegen het openbaar maken </w:t>
      </w:r>
      <w:r w:rsidRPr="71055C57" w:rsidR="0029041C">
        <w:rPr>
          <w:rFonts w:ascii="Times New Roman" w:hAnsi="Times New Roman" w:cs="Times New Roman"/>
          <w:sz w:val="24"/>
          <w:szCs w:val="24"/>
        </w:rPr>
        <w:t>van beelden van sla</w:t>
      </w:r>
      <w:r w:rsidRPr="71055C57">
        <w:rPr>
          <w:rFonts w:ascii="Times New Roman" w:hAnsi="Times New Roman" w:cs="Times New Roman"/>
          <w:sz w:val="24"/>
          <w:szCs w:val="24"/>
        </w:rPr>
        <w:t xml:space="preserve">chtoffers kunnen worden ingezet, </w:t>
      </w:r>
      <w:r w:rsidRPr="71055C57" w:rsidR="0029041C">
        <w:rPr>
          <w:rFonts w:ascii="Times New Roman" w:hAnsi="Times New Roman" w:cs="Times New Roman"/>
          <w:sz w:val="24"/>
          <w:szCs w:val="24"/>
        </w:rPr>
        <w:t xml:space="preserve">en de voorwaarden en waarborgen die daarbij aan de orde zijn, worden omschreven in de wet en </w:t>
      </w:r>
      <w:r w:rsidRPr="71055C57" w:rsidR="00746219">
        <w:rPr>
          <w:rFonts w:ascii="Times New Roman" w:hAnsi="Times New Roman" w:cs="Times New Roman"/>
          <w:sz w:val="24"/>
          <w:szCs w:val="24"/>
        </w:rPr>
        <w:t xml:space="preserve">in </w:t>
      </w:r>
      <w:r w:rsidRPr="71055C57" w:rsidR="0029041C">
        <w:rPr>
          <w:rFonts w:ascii="Times New Roman" w:hAnsi="Times New Roman" w:cs="Times New Roman"/>
          <w:sz w:val="24"/>
          <w:szCs w:val="24"/>
        </w:rPr>
        <w:t xml:space="preserve">dit </w:t>
      </w:r>
      <w:r w:rsidRPr="71055C57">
        <w:rPr>
          <w:rFonts w:ascii="Times New Roman" w:hAnsi="Times New Roman" w:cs="Times New Roman"/>
          <w:sz w:val="24"/>
          <w:szCs w:val="24"/>
        </w:rPr>
        <w:t>initiatief</w:t>
      </w:r>
      <w:r w:rsidRPr="71055C57" w:rsidR="0029041C">
        <w:rPr>
          <w:rFonts w:ascii="Times New Roman" w:hAnsi="Times New Roman" w:cs="Times New Roman"/>
          <w:sz w:val="24"/>
          <w:szCs w:val="24"/>
        </w:rPr>
        <w:t xml:space="preserve">wetsvoorstel. Met de voorgestelde strafbaarstelling wordt een maatschappelijke norm gesteld waardoor het voor burgers duidelijk is dat deze gedragingen onacceptabel zijn en zij hun gedrag hierop kunnen afstemmen. De rechten van verdachten worden gewaarborgd door de waarborgen die de strafrechtelijke procedure biedt. De </w:t>
      </w:r>
      <w:r w:rsidRPr="71055C57" w:rsidR="6A2A69B4">
        <w:rPr>
          <w:rFonts w:ascii="Times New Roman" w:hAnsi="Times New Roman" w:cs="Times New Roman"/>
          <w:sz w:val="24"/>
          <w:szCs w:val="24"/>
        </w:rPr>
        <w:t xml:space="preserve">beoordeling van </w:t>
      </w:r>
      <w:r w:rsidRPr="71055C57" w:rsidR="0029041C">
        <w:rPr>
          <w:rFonts w:ascii="Times New Roman" w:hAnsi="Times New Roman" w:cs="Times New Roman"/>
          <w:sz w:val="24"/>
          <w:szCs w:val="24"/>
        </w:rPr>
        <w:t xml:space="preserve">de strafbaarheid van een verdachte en over de op te leggen straf of maatregel is voorbehouden aan </w:t>
      </w:r>
      <w:r w:rsidRPr="71055C57" w:rsidR="5ADE290E">
        <w:rPr>
          <w:rFonts w:ascii="Times New Roman" w:hAnsi="Times New Roman" w:cs="Times New Roman"/>
          <w:sz w:val="24"/>
          <w:szCs w:val="24"/>
        </w:rPr>
        <w:t>het Openbaar Ministerie en</w:t>
      </w:r>
      <w:r w:rsidRPr="71055C57" w:rsidR="0425EFA8">
        <w:rPr>
          <w:rFonts w:ascii="Times New Roman" w:hAnsi="Times New Roman" w:cs="Times New Roman"/>
          <w:sz w:val="24"/>
          <w:szCs w:val="24"/>
        </w:rPr>
        <w:t xml:space="preserve"> de rechtspraak</w:t>
      </w:r>
      <w:r w:rsidRPr="71055C57" w:rsidR="0029041C">
        <w:rPr>
          <w:rFonts w:ascii="Times New Roman" w:hAnsi="Times New Roman" w:cs="Times New Roman"/>
          <w:sz w:val="24"/>
          <w:szCs w:val="24"/>
        </w:rPr>
        <w:t>. Daarbij gelden de nodige waarborgen voor de verdachte, zoals de onschuldpresumptie, het recht op bijstand van een raadsman en de mogelijkheid van het instellen van rechtsmiddelen tegen een veroordelend vonnis. Aldus is voldaan aan de eis dat de wettelijke regeling voldoende precies is en dat zij een zorgvuldige toepassing waarborgt.</w:t>
      </w:r>
    </w:p>
    <w:p w:rsidRPr="006818A9" w:rsidR="000078F3" w:rsidP="006818A9" w:rsidRDefault="000078F3" w14:paraId="5C82CF00" w14:textId="77777777">
      <w:pPr>
        <w:spacing w:line="240" w:lineRule="auto"/>
        <w:rPr>
          <w:rFonts w:ascii="Times New Roman" w:hAnsi="Times New Roman" w:eastAsia="Times New Roman" w:cs="Times New Roman"/>
          <w:sz w:val="24"/>
          <w:szCs w:val="24"/>
        </w:rPr>
      </w:pPr>
    </w:p>
    <w:p w:rsidRPr="006818A9" w:rsidR="000078F3" w:rsidP="71055C57" w:rsidRDefault="0029041C" w14:paraId="214C1576" w14:textId="49730FB6">
      <w:pPr>
        <w:spacing w:line="240" w:lineRule="auto"/>
        <w:rPr>
          <w:rFonts w:ascii="Times New Roman" w:hAnsi="Times New Roman" w:eastAsia="Times New Roman" w:cs="Times New Roman"/>
          <w:sz w:val="24"/>
          <w:szCs w:val="24"/>
        </w:rPr>
      </w:pPr>
      <w:r w:rsidRPr="447DBACC">
        <w:rPr>
          <w:rFonts w:ascii="Times New Roman" w:hAnsi="Times New Roman" w:cs="Times New Roman"/>
          <w:sz w:val="24"/>
          <w:szCs w:val="24"/>
        </w:rPr>
        <w:t>Voor de beoordeling of een beperking van de vrijheid van meningsuiting noodzakelijk is in een democratische samenleving, is het van belang of daartoe een dringende maatschappelijke noodzaak (</w:t>
      </w:r>
      <w:r w:rsidRPr="293CE04F">
        <w:rPr>
          <w:rFonts w:ascii="Times New Roman" w:hAnsi="Times New Roman" w:cs="Times New Roman"/>
          <w:i/>
          <w:iCs/>
          <w:sz w:val="24"/>
          <w:szCs w:val="24"/>
        </w:rPr>
        <w:t>«pressing</w:t>
      </w:r>
      <w:r w:rsidRPr="447DBACC">
        <w:rPr>
          <w:rFonts w:ascii="Times New Roman" w:hAnsi="Times New Roman" w:cs="Times New Roman"/>
          <w:sz w:val="24"/>
          <w:szCs w:val="24"/>
        </w:rPr>
        <w:t xml:space="preserve"> </w:t>
      </w:r>
      <w:r w:rsidRPr="293CE04F">
        <w:rPr>
          <w:rFonts w:ascii="Times New Roman" w:hAnsi="Times New Roman" w:cs="Times New Roman"/>
          <w:i/>
          <w:iCs/>
          <w:sz w:val="24"/>
          <w:szCs w:val="24"/>
        </w:rPr>
        <w:t>social</w:t>
      </w:r>
      <w:r w:rsidRPr="447DBACC">
        <w:rPr>
          <w:rFonts w:ascii="Times New Roman" w:hAnsi="Times New Roman" w:cs="Times New Roman"/>
          <w:sz w:val="24"/>
          <w:szCs w:val="24"/>
        </w:rPr>
        <w:t xml:space="preserve"> </w:t>
      </w:r>
      <w:r w:rsidRPr="293CE04F">
        <w:rPr>
          <w:rFonts w:ascii="Times New Roman" w:hAnsi="Times New Roman" w:cs="Times New Roman"/>
          <w:i/>
          <w:iCs/>
          <w:sz w:val="24"/>
          <w:szCs w:val="24"/>
        </w:rPr>
        <w:t>need»</w:t>
      </w:r>
      <w:r w:rsidRPr="447DBACC">
        <w:rPr>
          <w:rFonts w:ascii="Times New Roman" w:hAnsi="Times New Roman" w:cs="Times New Roman"/>
          <w:sz w:val="24"/>
          <w:szCs w:val="24"/>
        </w:rPr>
        <w:t>) bestaat.</w:t>
      </w:r>
      <w:r w:rsidRPr="293CE04F">
        <w:rPr>
          <w:rStyle w:val="Voetnootmarkering"/>
          <w:rFonts w:ascii="Times New Roman" w:hAnsi="Times New Roman" w:cs="Times New Roman"/>
          <w:sz w:val="18"/>
          <w:szCs w:val="18"/>
        </w:rPr>
        <w:footnoteReference w:id="16"/>
      </w:r>
      <w:r w:rsidRPr="447DBACC">
        <w:rPr>
          <w:rFonts w:ascii="Times New Roman" w:hAnsi="Times New Roman" w:cs="Times New Roman"/>
          <w:sz w:val="24"/>
          <w:szCs w:val="24"/>
        </w:rPr>
        <w:t xml:space="preserve"> In het onderhavige geval is die maatschappelijke noodzaak gelegen in de ingrijpende gevolgen d</w:t>
      </w:r>
      <w:r w:rsidRPr="447DBACC" w:rsidR="00485F56">
        <w:rPr>
          <w:rFonts w:ascii="Times New Roman" w:hAnsi="Times New Roman" w:cs="Times New Roman"/>
          <w:sz w:val="24"/>
          <w:szCs w:val="24"/>
        </w:rPr>
        <w:t>ie het</w:t>
      </w:r>
      <w:r w:rsidRPr="447DBACC">
        <w:rPr>
          <w:rFonts w:ascii="Times New Roman" w:hAnsi="Times New Roman" w:cs="Times New Roman"/>
          <w:sz w:val="24"/>
          <w:szCs w:val="24"/>
        </w:rPr>
        <w:t xml:space="preserve"> openbaar maken van beelden van slachtoffers kan hebben op het persoonlijke leven van de slachtoffers en de nabestaanden. In de eerste plaats betreft dit een rechtstreekse aantasting van de privacy van het slachtoffer of overledene. Een slachtoffer die dringend hulp behoeft, kan vaak geen weerwoord geven aan de persoon die het slachtoffer filmt. Het </w:t>
      </w:r>
      <w:r w:rsidRPr="447DBACC" w:rsidR="00534714">
        <w:rPr>
          <w:rFonts w:ascii="Times New Roman" w:hAnsi="Times New Roman" w:cs="Times New Roman"/>
          <w:sz w:val="24"/>
          <w:szCs w:val="24"/>
        </w:rPr>
        <w:t>openbaar maken</w:t>
      </w:r>
      <w:r w:rsidRPr="447DBACC">
        <w:rPr>
          <w:rFonts w:ascii="Times New Roman" w:hAnsi="Times New Roman" w:cs="Times New Roman"/>
          <w:sz w:val="24"/>
          <w:szCs w:val="24"/>
        </w:rPr>
        <w:t xml:space="preserve"> van die beelden kan een serieuze impact hebben op de </w:t>
      </w:r>
      <w:r w:rsidRPr="447DBACC" w:rsidR="00534714">
        <w:rPr>
          <w:rFonts w:ascii="Times New Roman" w:hAnsi="Times New Roman" w:cs="Times New Roman"/>
          <w:sz w:val="24"/>
          <w:szCs w:val="24"/>
        </w:rPr>
        <w:t xml:space="preserve">naasten en/of </w:t>
      </w:r>
      <w:r w:rsidRPr="447DBACC">
        <w:rPr>
          <w:rFonts w:ascii="Times New Roman" w:hAnsi="Times New Roman" w:cs="Times New Roman"/>
          <w:sz w:val="24"/>
          <w:szCs w:val="24"/>
        </w:rPr>
        <w:t>nabestaanden, die op het internet geconfronteerd worden met heftige of schokkende beelden van hun dierbare. Met deze constateringen wordt voldaan aan de eis van de noodzakelijkheid van een beperking van de vrijheid van meningsuiting middels het voorgestelde artikel 139i Sr. Daar komt bij kijken dat er wel sprake kan zijn van de strafuitsluitingsgrond van art. 139i</w:t>
      </w:r>
      <w:r w:rsidRPr="447DBACC" w:rsidR="051A199C">
        <w:rPr>
          <w:rFonts w:ascii="Times New Roman" w:hAnsi="Times New Roman" w:cs="Times New Roman"/>
          <w:sz w:val="24"/>
          <w:szCs w:val="24"/>
        </w:rPr>
        <w:t>, derde lid</w:t>
      </w:r>
      <w:r w:rsidRPr="447DBACC">
        <w:rPr>
          <w:rFonts w:ascii="Times New Roman" w:hAnsi="Times New Roman" w:cs="Times New Roman"/>
          <w:sz w:val="24"/>
          <w:szCs w:val="24"/>
        </w:rPr>
        <w:t xml:space="preserve"> Sr, wat een voorziening inhoudt als de openbaarmaking van de afbeelding te goeder trouw plaatsvindt in het algemeen belang. </w:t>
      </w:r>
    </w:p>
    <w:p w:rsidR="4F1A68C4" w:rsidP="293CE04F" w:rsidRDefault="4F1A68C4" w14:paraId="7953D0D3" w14:textId="2C7299F6">
      <w:pPr>
        <w:spacing w:line="240" w:lineRule="auto"/>
        <w:rPr>
          <w:rFonts w:ascii="Times New Roman" w:hAnsi="Times New Roman" w:cs="Times New Roman"/>
          <w:sz w:val="24"/>
          <w:szCs w:val="24"/>
        </w:rPr>
      </w:pPr>
    </w:p>
    <w:p w:rsidR="4F1A68C4" w:rsidP="293CE04F" w:rsidRDefault="36B08D14" w14:paraId="073D9FAC" w14:textId="1C1DD988">
      <w:pPr>
        <w:spacing w:line="240" w:lineRule="auto"/>
        <w:rPr>
          <w:rFonts w:ascii="Times New Roman" w:hAnsi="Times New Roman" w:cs="Times New Roman"/>
          <w:sz w:val="24"/>
          <w:szCs w:val="24"/>
        </w:rPr>
      </w:pPr>
      <w:r w:rsidRPr="293CE04F">
        <w:rPr>
          <w:rFonts w:ascii="Times New Roman" w:hAnsi="Times New Roman" w:cs="Times New Roman"/>
          <w:sz w:val="24"/>
          <w:szCs w:val="24"/>
        </w:rPr>
        <w:t xml:space="preserve">Uit jurisprudentie van het Europese Hof voor de Rechten van de Mens (EHRM) blijkt dat de lidstaten een positieve verplichting hebben om burgers te beschermen tegen inbreuken op hun privéleven door medeburgers. Omdat in de huidige tijd informatie en persoonlijke gegevens zeer gemakkelijk openbaar gemaakt kunnen worden, is het des te meer van belang dat iemands persoonlijke levenssfeer beschermd wordt. </w:t>
      </w:r>
      <w:r w:rsidRPr="447DBACC" w:rsidR="566B765B">
        <w:rPr>
          <w:rFonts w:ascii="Times New Roman" w:hAnsi="Times New Roman" w:cs="Times New Roman"/>
          <w:sz w:val="24"/>
          <w:szCs w:val="24"/>
        </w:rPr>
        <w:t xml:space="preserve">Conform </w:t>
      </w:r>
      <w:r w:rsidRPr="447DBACC" w:rsidR="4F1A68C4">
        <w:rPr>
          <w:rFonts w:ascii="Times New Roman" w:hAnsi="Times New Roman" w:cs="Times New Roman"/>
          <w:sz w:val="24"/>
          <w:szCs w:val="24"/>
        </w:rPr>
        <w:t xml:space="preserve">jurisprudentie van het EHRM genieten bijdragen aan het publiek </w:t>
      </w:r>
      <w:r w:rsidRPr="447DBACC" w:rsidR="188D315B">
        <w:rPr>
          <w:rFonts w:ascii="Times New Roman" w:hAnsi="Times New Roman" w:cs="Times New Roman"/>
          <w:sz w:val="24"/>
          <w:szCs w:val="24"/>
        </w:rPr>
        <w:t xml:space="preserve">debat </w:t>
      </w:r>
      <w:r w:rsidRPr="447DBACC" w:rsidR="4F1A68C4">
        <w:rPr>
          <w:rFonts w:ascii="Times New Roman" w:hAnsi="Times New Roman" w:cs="Times New Roman"/>
          <w:sz w:val="24"/>
          <w:szCs w:val="24"/>
        </w:rPr>
        <w:t>over het algemeen belang in het kader van artikel 10 EVRM veel bescherming.</w:t>
      </w:r>
      <w:r w:rsidRPr="447DBACC" w:rsidR="5F1C98E5">
        <w:rPr>
          <w:rFonts w:ascii="Times New Roman" w:hAnsi="Times New Roman" w:cs="Times New Roman"/>
          <w:sz w:val="24"/>
          <w:szCs w:val="24"/>
        </w:rPr>
        <w:t xml:space="preserve"> P</w:t>
      </w:r>
      <w:r w:rsidRPr="447DBACC" w:rsidR="4F1A68C4">
        <w:rPr>
          <w:rFonts w:ascii="Times New Roman" w:hAnsi="Times New Roman" w:cs="Times New Roman"/>
          <w:sz w:val="24"/>
          <w:szCs w:val="24"/>
        </w:rPr>
        <w:t>ublicaties die alleen maar gericht zijn op sensatie</w:t>
      </w:r>
      <w:r w:rsidRPr="447DBACC" w:rsidR="3BB8074D">
        <w:rPr>
          <w:rFonts w:ascii="Times New Roman" w:hAnsi="Times New Roman" w:cs="Times New Roman"/>
          <w:sz w:val="24"/>
          <w:szCs w:val="24"/>
        </w:rPr>
        <w:t xml:space="preserve">zucht, zijn </w:t>
      </w:r>
      <w:r w:rsidRPr="447DBACC" w:rsidR="5B414200">
        <w:rPr>
          <w:rFonts w:ascii="Times New Roman" w:hAnsi="Times New Roman" w:cs="Times New Roman"/>
          <w:sz w:val="24"/>
          <w:szCs w:val="24"/>
        </w:rPr>
        <w:t xml:space="preserve">volgens het EHRM </w:t>
      </w:r>
      <w:r w:rsidRPr="447DBACC" w:rsidR="3BB8074D">
        <w:rPr>
          <w:rFonts w:ascii="Times New Roman" w:hAnsi="Times New Roman" w:cs="Times New Roman"/>
          <w:sz w:val="24"/>
          <w:szCs w:val="24"/>
        </w:rPr>
        <w:t>geen bijdragen aan het publiek debat.</w:t>
      </w:r>
      <w:r w:rsidRPr="293CE04F" w:rsidR="4F1A68C4">
        <w:rPr>
          <w:rStyle w:val="Voetnootmarkering"/>
          <w:rFonts w:ascii="Times New Roman" w:hAnsi="Times New Roman" w:cs="Times New Roman"/>
          <w:sz w:val="18"/>
          <w:szCs w:val="18"/>
        </w:rPr>
        <w:footnoteReference w:id="17"/>
      </w:r>
      <w:r w:rsidRPr="447DBACC" w:rsidR="2E3F05FF">
        <w:rPr>
          <w:rFonts w:ascii="Times New Roman" w:hAnsi="Times New Roman" w:cs="Times New Roman"/>
          <w:sz w:val="24"/>
          <w:szCs w:val="24"/>
        </w:rPr>
        <w:t xml:space="preserve"> </w:t>
      </w:r>
      <w:r w:rsidRPr="447DBACC" w:rsidR="1DAA9696">
        <w:rPr>
          <w:rFonts w:ascii="Times New Roman" w:hAnsi="Times New Roman" w:cs="Times New Roman"/>
          <w:sz w:val="24"/>
          <w:szCs w:val="24"/>
        </w:rPr>
        <w:t>I</w:t>
      </w:r>
      <w:r w:rsidRPr="447DBACC" w:rsidR="2E3F05FF">
        <w:rPr>
          <w:rFonts w:ascii="Times New Roman" w:hAnsi="Times New Roman" w:cs="Times New Roman"/>
          <w:sz w:val="24"/>
          <w:szCs w:val="24"/>
        </w:rPr>
        <w:t xml:space="preserve">nitiatiefnemers benadrukken dat het openbaar maken van beeldmateriaal van slachtoffers geen algemeen belang dient, en is berust op sensatiezucht, </w:t>
      </w:r>
      <w:r w:rsidRPr="293CE04F" w:rsidR="2E3F05FF">
        <w:rPr>
          <w:rFonts w:ascii="Times New Roman" w:hAnsi="Times New Roman" w:cs="Times New Roman"/>
          <w:i/>
          <w:iCs/>
          <w:sz w:val="24"/>
          <w:szCs w:val="24"/>
        </w:rPr>
        <w:t>likes</w:t>
      </w:r>
      <w:r w:rsidRPr="447DBACC" w:rsidR="2E3F05FF">
        <w:rPr>
          <w:rFonts w:ascii="Times New Roman" w:hAnsi="Times New Roman" w:cs="Times New Roman"/>
          <w:sz w:val="24"/>
          <w:szCs w:val="24"/>
        </w:rPr>
        <w:t xml:space="preserve"> en aandacht</w:t>
      </w:r>
      <w:r w:rsidRPr="447DBACC" w:rsidR="345B5B6A">
        <w:rPr>
          <w:rFonts w:ascii="Times New Roman" w:hAnsi="Times New Roman" w:cs="Times New Roman"/>
          <w:sz w:val="24"/>
          <w:szCs w:val="24"/>
        </w:rPr>
        <w:t xml:space="preserve">. </w:t>
      </w:r>
      <w:r w:rsidRPr="447DBACC" w:rsidR="2E3F05FF">
        <w:rPr>
          <w:rFonts w:ascii="Times New Roman" w:hAnsi="Times New Roman" w:cs="Times New Roman"/>
          <w:sz w:val="24"/>
          <w:szCs w:val="24"/>
        </w:rPr>
        <w:t xml:space="preserve">Daarmee </w:t>
      </w:r>
      <w:r w:rsidRPr="447DBACC" w:rsidR="51FF804D">
        <w:rPr>
          <w:rFonts w:ascii="Times New Roman" w:hAnsi="Times New Roman" w:cs="Times New Roman"/>
          <w:sz w:val="24"/>
          <w:szCs w:val="24"/>
        </w:rPr>
        <w:t>is dit</w:t>
      </w:r>
      <w:r w:rsidRPr="447DBACC" w:rsidR="2E3F05FF">
        <w:rPr>
          <w:rFonts w:ascii="Times New Roman" w:hAnsi="Times New Roman" w:cs="Times New Roman"/>
          <w:sz w:val="24"/>
          <w:szCs w:val="24"/>
        </w:rPr>
        <w:t xml:space="preserve"> dus geen toevoeging aan het publiek debat</w:t>
      </w:r>
      <w:r w:rsidRPr="447DBACC" w:rsidR="2CEFD8F8">
        <w:rPr>
          <w:rFonts w:ascii="Times New Roman" w:hAnsi="Times New Roman" w:cs="Times New Roman"/>
          <w:sz w:val="24"/>
          <w:szCs w:val="24"/>
        </w:rPr>
        <w:t xml:space="preserve"> en</w:t>
      </w:r>
      <w:r w:rsidRPr="447DBACC" w:rsidR="754D09DD">
        <w:rPr>
          <w:rFonts w:ascii="Times New Roman" w:hAnsi="Times New Roman" w:cs="Times New Roman"/>
          <w:sz w:val="24"/>
          <w:szCs w:val="24"/>
        </w:rPr>
        <w:t xml:space="preserve"> kan de bescherming van de rechten en privacy van </w:t>
      </w:r>
      <w:r w:rsidRPr="447DBACC" w:rsidR="4AB3AC97">
        <w:rPr>
          <w:rFonts w:ascii="Times New Roman" w:hAnsi="Times New Roman" w:cs="Times New Roman"/>
          <w:sz w:val="24"/>
          <w:szCs w:val="24"/>
        </w:rPr>
        <w:t xml:space="preserve">anderen van </w:t>
      </w:r>
      <w:r w:rsidRPr="447DBACC" w:rsidR="754D09DD">
        <w:rPr>
          <w:rFonts w:ascii="Times New Roman" w:hAnsi="Times New Roman" w:cs="Times New Roman"/>
          <w:sz w:val="24"/>
          <w:szCs w:val="24"/>
        </w:rPr>
        <w:t>artikel 10 EVRM zwaarder wegen dan de vrijheid van meningsuiting</w:t>
      </w:r>
      <w:r w:rsidRPr="447DBACC" w:rsidR="20DAE4A1">
        <w:rPr>
          <w:rFonts w:ascii="Times New Roman" w:hAnsi="Times New Roman" w:cs="Times New Roman"/>
          <w:sz w:val="24"/>
          <w:szCs w:val="24"/>
        </w:rPr>
        <w:t>, uitzonderingen daargelaten</w:t>
      </w:r>
      <w:r w:rsidRPr="447DBACC" w:rsidR="754D09DD">
        <w:rPr>
          <w:rFonts w:ascii="Times New Roman" w:hAnsi="Times New Roman" w:cs="Times New Roman"/>
          <w:sz w:val="24"/>
          <w:szCs w:val="24"/>
        </w:rPr>
        <w:t xml:space="preserve">. Dit geldt </w:t>
      </w:r>
      <w:r w:rsidRPr="447DBACC" w:rsidR="447D35F2">
        <w:rPr>
          <w:rFonts w:ascii="Times New Roman" w:hAnsi="Times New Roman" w:cs="Times New Roman"/>
          <w:sz w:val="24"/>
          <w:szCs w:val="24"/>
        </w:rPr>
        <w:t xml:space="preserve">met name </w:t>
      </w:r>
      <w:r w:rsidRPr="447DBACC" w:rsidR="754D09DD">
        <w:rPr>
          <w:rFonts w:ascii="Times New Roman" w:hAnsi="Times New Roman" w:cs="Times New Roman"/>
          <w:sz w:val="24"/>
          <w:szCs w:val="24"/>
        </w:rPr>
        <w:t xml:space="preserve">ook voor de situatie waarin bij het online delen van schokkende gebeurtenis geen rekening is gehouden met de gevoelens van </w:t>
      </w:r>
      <w:r w:rsidRPr="447DBACC" w:rsidR="00977E17">
        <w:rPr>
          <w:rFonts w:ascii="Times New Roman" w:hAnsi="Times New Roman" w:cs="Times New Roman"/>
          <w:sz w:val="24"/>
          <w:szCs w:val="24"/>
        </w:rPr>
        <w:t xml:space="preserve">de </w:t>
      </w:r>
      <w:r w:rsidRPr="447DBACC" w:rsidR="754D09DD">
        <w:rPr>
          <w:rFonts w:ascii="Times New Roman" w:hAnsi="Times New Roman" w:cs="Times New Roman"/>
          <w:sz w:val="24"/>
          <w:szCs w:val="24"/>
        </w:rPr>
        <w:t>naasten van een slachtoffer.</w:t>
      </w:r>
      <w:r w:rsidRPr="293CE04F" w:rsidR="4F1A68C4">
        <w:rPr>
          <w:rStyle w:val="Voetnootmarkering"/>
          <w:rFonts w:ascii="Times New Roman" w:hAnsi="Times New Roman" w:cs="Times New Roman"/>
          <w:sz w:val="18"/>
          <w:szCs w:val="18"/>
        </w:rPr>
        <w:footnoteReference w:id="18"/>
      </w:r>
      <w:r w:rsidRPr="293CE04F" w:rsidR="754D09DD">
        <w:rPr>
          <w:rFonts w:ascii="Times New Roman" w:hAnsi="Times New Roman" w:cs="Times New Roman"/>
          <w:sz w:val="18"/>
          <w:szCs w:val="18"/>
        </w:rPr>
        <w:t xml:space="preserve"> </w:t>
      </w:r>
    </w:p>
    <w:p w:rsidRPr="006818A9" w:rsidR="000078F3" w:rsidP="006818A9" w:rsidRDefault="00746219" w14:paraId="7EE00DE8" w14:textId="355BABEB">
      <w:pPr>
        <w:spacing w:line="240" w:lineRule="auto"/>
        <w:rPr>
          <w:rFonts w:ascii="Times New Roman" w:hAnsi="Times New Roman" w:eastAsia="Times New Roman" w:cs="Times New Roman"/>
          <w:sz w:val="24"/>
          <w:szCs w:val="24"/>
        </w:rPr>
      </w:pPr>
      <w:r>
        <w:rPr>
          <w:rFonts w:ascii="Times New Roman" w:hAnsi="Times New Roman" w:cs="Times New Roman"/>
          <w:sz w:val="24"/>
          <w:szCs w:val="24"/>
        </w:rPr>
        <w:t xml:space="preserve"> </w:t>
      </w:r>
    </w:p>
    <w:p w:rsidR="000078F3" w:rsidP="006818A9" w:rsidRDefault="0029041C" w14:paraId="74826667" w14:textId="58C4F9C2">
      <w:pPr>
        <w:spacing w:line="240" w:lineRule="auto"/>
        <w:rPr>
          <w:rFonts w:ascii="Times New Roman" w:hAnsi="Times New Roman" w:cs="Times New Roman"/>
          <w:b/>
          <w:bCs/>
          <w:sz w:val="24"/>
          <w:szCs w:val="24"/>
        </w:rPr>
      </w:pPr>
      <w:r w:rsidRPr="006818A9">
        <w:rPr>
          <w:rFonts w:ascii="Times New Roman" w:hAnsi="Times New Roman" w:cs="Times New Roman"/>
          <w:b/>
          <w:bCs/>
          <w:sz w:val="24"/>
          <w:szCs w:val="24"/>
        </w:rPr>
        <w:t>4. Uitvoerings- en financiële consequenties</w:t>
      </w:r>
    </w:p>
    <w:p w:rsidRPr="006818A9" w:rsidR="007956FC" w:rsidP="006818A9" w:rsidRDefault="007956FC" w14:paraId="17AE788C" w14:textId="77777777">
      <w:pPr>
        <w:spacing w:line="240" w:lineRule="auto"/>
        <w:rPr>
          <w:rFonts w:ascii="Times New Roman" w:hAnsi="Times New Roman" w:eastAsia="Times New Roman" w:cs="Times New Roman"/>
          <w:b/>
          <w:bCs/>
          <w:sz w:val="24"/>
          <w:szCs w:val="24"/>
        </w:rPr>
      </w:pPr>
    </w:p>
    <w:p w:rsidRPr="006818A9" w:rsidR="000078F3" w:rsidP="293CE04F" w:rsidRDefault="0029041C" w14:paraId="499F77A0" w14:textId="426000A1">
      <w:pPr>
        <w:spacing w:line="240" w:lineRule="auto"/>
        <w:rPr>
          <w:rFonts w:ascii="Times New Roman" w:hAnsi="Times New Roman" w:eastAsia="Times New Roman" w:cs="Times New Roman"/>
          <w:sz w:val="24"/>
          <w:szCs w:val="24"/>
        </w:rPr>
      </w:pPr>
      <w:r w:rsidRPr="293CE04F">
        <w:rPr>
          <w:rFonts w:ascii="Times New Roman" w:hAnsi="Times New Roman" w:cs="Times New Roman"/>
          <w:sz w:val="24"/>
          <w:szCs w:val="24"/>
        </w:rPr>
        <w:t xml:space="preserve">De uitvoeringsconsequenties van dit wetsvoorstel </w:t>
      </w:r>
      <w:r w:rsidRPr="293CE04F" w:rsidR="010524A9">
        <w:rPr>
          <w:rFonts w:ascii="Times New Roman" w:hAnsi="Times New Roman" w:cs="Times New Roman"/>
          <w:sz w:val="24"/>
          <w:szCs w:val="24"/>
        </w:rPr>
        <w:t xml:space="preserve">zijn </w:t>
      </w:r>
      <w:r w:rsidRPr="293CE04F">
        <w:rPr>
          <w:rFonts w:ascii="Times New Roman" w:hAnsi="Times New Roman" w:cs="Times New Roman"/>
          <w:sz w:val="24"/>
          <w:szCs w:val="24"/>
        </w:rPr>
        <w:t>nader in beeld gebracht door middel van een uitvoering</w:t>
      </w:r>
      <w:r w:rsidRPr="293CE04F" w:rsidR="109F2712">
        <w:rPr>
          <w:rFonts w:ascii="Times New Roman" w:hAnsi="Times New Roman" w:cs="Times New Roman"/>
          <w:sz w:val="24"/>
          <w:szCs w:val="24"/>
        </w:rPr>
        <w:t>analyse van de geconsulteerde instanties</w:t>
      </w:r>
      <w:r w:rsidRPr="293CE04F">
        <w:rPr>
          <w:rFonts w:ascii="Times New Roman" w:hAnsi="Times New Roman" w:cs="Times New Roman"/>
          <w:sz w:val="24"/>
          <w:szCs w:val="24"/>
        </w:rPr>
        <w:t xml:space="preserve">. </w:t>
      </w:r>
      <w:r w:rsidRPr="293CE04F" w:rsidR="006160CC">
        <w:rPr>
          <w:rFonts w:ascii="Times New Roman" w:hAnsi="Times New Roman" w:cs="Times New Roman"/>
          <w:sz w:val="24"/>
          <w:szCs w:val="24"/>
        </w:rPr>
        <w:t>I</w:t>
      </w:r>
      <w:r w:rsidRPr="293CE04F">
        <w:rPr>
          <w:rFonts w:ascii="Times New Roman" w:hAnsi="Times New Roman" w:cs="Times New Roman"/>
          <w:sz w:val="24"/>
          <w:szCs w:val="24"/>
        </w:rPr>
        <w:t xml:space="preserve">nitiatiefnemers verwachten met dit wetsvoorstel geen grote gevolgen voor de werkprocessen van de politie, het Openbaar Ministerie en de rechtspraak, anders dan dat het een realiteit is dat meer strafbaar handelen naar het internet verplaatst. Vanzelfsprekend moet ook hierop worden gehandhaafd. Aan de ene kant zal de nieuwe strafbaarstelling in beperkte mate meer capaciteit vergen, maar aan de andere kant helpt de nieuwe strafbaarstelling de politie om in sommige gevallen efficiënter te kunnen handhaven. Naast meer mogelijkheden tot handhaven leidt de strafbaarstelling ook, </w:t>
      </w:r>
      <w:r w:rsidRPr="293CE04F">
        <w:rPr>
          <w:rFonts w:ascii="Times New Roman" w:hAnsi="Times New Roman" w:cs="Times New Roman"/>
          <w:sz w:val="24"/>
          <w:szCs w:val="24"/>
        </w:rPr>
        <w:lastRenderedPageBreak/>
        <w:t xml:space="preserve">niet op de laatste plaats, tot het voorkomen van maatschappelijk leed voor het slachtoffer en de naasten. </w:t>
      </w:r>
    </w:p>
    <w:p w:rsidRPr="006818A9" w:rsidR="000078F3" w:rsidP="006818A9" w:rsidRDefault="000078F3" w14:paraId="05BD18DC" w14:textId="77777777">
      <w:pPr>
        <w:spacing w:line="240" w:lineRule="auto"/>
        <w:rPr>
          <w:rFonts w:ascii="Times New Roman" w:hAnsi="Times New Roman" w:eastAsia="Times New Roman" w:cs="Times New Roman"/>
          <w:sz w:val="24"/>
          <w:szCs w:val="24"/>
        </w:rPr>
      </w:pPr>
    </w:p>
    <w:p w:rsidRPr="006818A9" w:rsidR="00485F56" w:rsidP="006818A9" w:rsidRDefault="0029041C" w14:paraId="1DC4E3B4" w14:textId="70456F7D">
      <w:pPr>
        <w:spacing w:line="240" w:lineRule="auto"/>
        <w:rPr>
          <w:rFonts w:ascii="Times New Roman" w:hAnsi="Times New Roman" w:cs="Times New Roman"/>
          <w:sz w:val="24"/>
          <w:szCs w:val="24"/>
        </w:rPr>
      </w:pPr>
      <w:r w:rsidRPr="006818A9">
        <w:rPr>
          <w:rFonts w:ascii="Times New Roman" w:hAnsi="Times New Roman" w:cs="Times New Roman"/>
          <w:sz w:val="24"/>
          <w:szCs w:val="24"/>
        </w:rPr>
        <w:t>Denkbaar en wenselijk is dat op het moment dat het wetsvoorstel van kracht is, gelijktijdig door het ministerie gestart wordt met jaarlijkse bewustwordingscampagnes om bewustwording te creëren van de onwenselijkheid van het maken van beelden en bewustwording van de strafbaarheid van het openbaar maken van beelden van mensen die dringend hulp behoeven of zijn overleden.</w:t>
      </w:r>
    </w:p>
    <w:p w:rsidRPr="006818A9" w:rsidR="000078F3" w:rsidP="006818A9" w:rsidRDefault="0029041C" w14:paraId="426F5A55" w14:textId="7F814870">
      <w:pPr>
        <w:spacing w:line="240" w:lineRule="auto"/>
        <w:rPr>
          <w:rFonts w:ascii="Times New Roman" w:hAnsi="Times New Roman" w:eastAsia="Times New Roman" w:cs="Times New Roman"/>
          <w:sz w:val="24"/>
          <w:szCs w:val="24"/>
        </w:rPr>
      </w:pPr>
      <w:r w:rsidRPr="006818A9">
        <w:rPr>
          <w:rFonts w:ascii="Times New Roman" w:hAnsi="Times New Roman" w:cs="Times New Roman"/>
          <w:sz w:val="24"/>
          <w:szCs w:val="24"/>
        </w:rPr>
        <w:t xml:space="preserve"> </w:t>
      </w:r>
    </w:p>
    <w:p w:rsidRPr="006818A9" w:rsidR="000078F3" w:rsidP="293CE04F" w:rsidRDefault="0029041C" w14:paraId="437DD931" w14:textId="6C3B74BB">
      <w:pPr>
        <w:spacing w:line="240" w:lineRule="auto"/>
        <w:rPr>
          <w:rFonts w:ascii="Times New Roman" w:hAnsi="Times New Roman" w:eastAsia="Times New Roman" w:cs="Times New Roman"/>
          <w:sz w:val="24"/>
          <w:szCs w:val="24"/>
        </w:rPr>
      </w:pPr>
      <w:r w:rsidRPr="293CE04F">
        <w:rPr>
          <w:rFonts w:ascii="Times New Roman" w:hAnsi="Times New Roman" w:cs="Times New Roman"/>
          <w:sz w:val="24"/>
          <w:szCs w:val="24"/>
        </w:rPr>
        <w:t>Met de digitalisering van onze samenleving is vanzelfsprekend een nieuw terrein ontstaan waar, net als in de fysieke wereld, op moet worden gehandhaafd.</w:t>
      </w:r>
      <w:r w:rsidRPr="293CE04F" w:rsidR="72E552DF">
        <w:rPr>
          <w:rFonts w:ascii="Times New Roman" w:hAnsi="Times New Roman" w:eastAsia="Times New Roman" w:cs="Times New Roman"/>
          <w:sz w:val="24"/>
          <w:szCs w:val="24"/>
        </w:rPr>
        <w:t xml:space="preserve"> Denk bijvoorbeeld aan strafbare feiten zoals belediging, discriminatie, oplichting, bedreiging,</w:t>
      </w:r>
      <w:r w:rsidRPr="293CE04F">
        <w:rPr>
          <w:rFonts w:ascii="Times New Roman" w:hAnsi="Times New Roman" w:cs="Times New Roman"/>
          <w:sz w:val="24"/>
          <w:szCs w:val="24"/>
        </w:rPr>
        <w:t xml:space="preserve"> zedendelicten en andere misdrijven. Ook onderhavige strafbaarstelling zal moeten worden gehandhaafd om de normstelling te bekrachtigen. Dat zal wellicht een uitdaging zijn, maar wel mogelij</w:t>
      </w:r>
      <w:r w:rsidRPr="293CE04F" w:rsidR="006160CC">
        <w:rPr>
          <w:rFonts w:ascii="Times New Roman" w:hAnsi="Times New Roman" w:cs="Times New Roman"/>
          <w:sz w:val="24"/>
          <w:szCs w:val="24"/>
        </w:rPr>
        <w:t>k, nu het gaat om het openbaar</w:t>
      </w:r>
      <w:r w:rsidRPr="293CE04F">
        <w:rPr>
          <w:rFonts w:ascii="Times New Roman" w:hAnsi="Times New Roman" w:cs="Times New Roman"/>
          <w:sz w:val="24"/>
          <w:szCs w:val="24"/>
        </w:rPr>
        <w:t xml:space="preserve"> maken van beelden en dus om de zichtbaarheid daarvan. Wraakporno is immers in die lijn ook strafbaar gesteld en zal dezelfde uitdagingen kennen om tot een veroordeling te komen. De handhavingscapaciteit op online-gebied zal vanzelfsprekend in balans moeten worden gebracht met de strafbare feiten die online worden gepleegd. </w:t>
      </w:r>
      <w:r w:rsidRPr="293CE04F" w:rsidR="357CFC8B">
        <w:rPr>
          <w:rFonts w:ascii="Times New Roman" w:hAnsi="Times New Roman" w:cs="Times New Roman"/>
          <w:sz w:val="24"/>
          <w:szCs w:val="24"/>
        </w:rPr>
        <w:t>Daarnaast moet een beroep gedaan worden op</w:t>
      </w:r>
      <w:r w:rsidRPr="293CE04F" w:rsidR="357CFC8B">
        <w:rPr>
          <w:rFonts w:ascii="Times New Roman" w:hAnsi="Times New Roman" w:eastAsia="Times New Roman" w:cs="Times New Roman"/>
          <w:sz w:val="24"/>
          <w:szCs w:val="24"/>
        </w:rPr>
        <w:t xml:space="preserve"> de sociale mediaplatformen om schadelijke content van dit kaliber te weren op hun platforms en de verantwoordelijkheid te nemen om hier streng op toe te zien. </w:t>
      </w:r>
      <w:r w:rsidRPr="293CE04F" w:rsidR="7A556E08">
        <w:rPr>
          <w:rFonts w:ascii="Times New Roman" w:hAnsi="Times New Roman" w:eastAsia="Times New Roman" w:cs="Times New Roman"/>
          <w:sz w:val="24"/>
          <w:szCs w:val="24"/>
        </w:rPr>
        <w:t>D</w:t>
      </w:r>
      <w:r w:rsidRPr="293CE04F" w:rsidR="357CFC8B">
        <w:rPr>
          <w:rFonts w:ascii="Times New Roman" w:hAnsi="Times New Roman" w:eastAsia="Times New Roman" w:cs="Times New Roman"/>
          <w:sz w:val="24"/>
          <w:szCs w:val="24"/>
        </w:rPr>
        <w:t xml:space="preserve">e </w:t>
      </w:r>
      <w:r w:rsidRPr="293CE04F" w:rsidR="37E06EA5">
        <w:rPr>
          <w:rFonts w:ascii="Times New Roman" w:hAnsi="Times New Roman" w:eastAsia="Times New Roman" w:cs="Times New Roman"/>
          <w:i/>
          <w:iCs/>
          <w:sz w:val="24"/>
          <w:szCs w:val="24"/>
        </w:rPr>
        <w:t xml:space="preserve">Digital Services Act </w:t>
      </w:r>
      <w:r w:rsidRPr="293CE04F" w:rsidR="37E06EA5">
        <w:rPr>
          <w:rFonts w:ascii="Times New Roman" w:hAnsi="Times New Roman" w:eastAsia="Times New Roman" w:cs="Times New Roman"/>
          <w:sz w:val="24"/>
          <w:szCs w:val="24"/>
        </w:rPr>
        <w:t xml:space="preserve">(DSA) kan hierbij </w:t>
      </w:r>
      <w:r w:rsidRPr="293CE04F" w:rsidR="357CFC8B">
        <w:rPr>
          <w:rFonts w:ascii="Times New Roman" w:hAnsi="Times New Roman" w:eastAsia="Times New Roman" w:cs="Times New Roman"/>
          <w:sz w:val="24"/>
          <w:szCs w:val="24"/>
        </w:rPr>
        <w:t xml:space="preserve">een helpende hand bieden als het gaat om de verantwoordelijkheid van de online platforms, die verplicht zijn om strafbaar materiaal direct offline te halen en mee te werken met de opsporingsdiensten als daartoe wordt verzocht. </w:t>
      </w:r>
      <w:r w:rsidRPr="293CE04F" w:rsidR="42955EF7">
        <w:rPr>
          <w:rFonts w:ascii="Times New Roman" w:hAnsi="Times New Roman" w:eastAsia="Times New Roman" w:cs="Times New Roman"/>
          <w:sz w:val="24"/>
          <w:szCs w:val="24"/>
        </w:rPr>
        <w:t>Daarmee krijgt</w:t>
      </w:r>
      <w:r w:rsidRPr="293CE04F" w:rsidR="357CFC8B">
        <w:rPr>
          <w:rFonts w:ascii="Times New Roman" w:hAnsi="Times New Roman" w:eastAsia="Times New Roman" w:cs="Times New Roman"/>
          <w:sz w:val="24"/>
          <w:szCs w:val="24"/>
        </w:rPr>
        <w:t xml:space="preserve"> de politie een extra handvat om het verwerpelijke gedrag van filmende omstanders een halt toe te roepen. </w:t>
      </w:r>
      <w:r w:rsidRPr="293CE04F" w:rsidR="7424EA52">
        <w:rPr>
          <w:rFonts w:ascii="Times New Roman" w:hAnsi="Times New Roman" w:eastAsia="Times New Roman" w:cs="Times New Roman"/>
          <w:sz w:val="24"/>
          <w:szCs w:val="24"/>
        </w:rPr>
        <w:t xml:space="preserve">Ook </w:t>
      </w:r>
      <w:r w:rsidRPr="293CE04F" w:rsidR="03496DDE">
        <w:rPr>
          <w:rFonts w:ascii="Times New Roman" w:hAnsi="Times New Roman" w:eastAsia="Times New Roman" w:cs="Times New Roman"/>
          <w:sz w:val="24"/>
          <w:szCs w:val="24"/>
        </w:rPr>
        <w:t xml:space="preserve">mag in bepaalde gevallen de officier van justitie het bevel geven om ongewenst </w:t>
      </w:r>
      <w:r w:rsidRPr="293CE04F" w:rsidR="77323C71">
        <w:rPr>
          <w:rFonts w:ascii="Times New Roman" w:hAnsi="Times New Roman" w:eastAsia="Times New Roman" w:cs="Times New Roman"/>
          <w:sz w:val="24"/>
          <w:szCs w:val="24"/>
        </w:rPr>
        <w:t>beel</w:t>
      </w:r>
      <w:r w:rsidRPr="293CE04F" w:rsidR="39022F98">
        <w:rPr>
          <w:rFonts w:ascii="Times New Roman" w:hAnsi="Times New Roman" w:eastAsia="Times New Roman" w:cs="Times New Roman"/>
          <w:sz w:val="24"/>
          <w:szCs w:val="24"/>
        </w:rPr>
        <w:t>d</w:t>
      </w:r>
      <w:r w:rsidRPr="293CE04F" w:rsidR="77323C71">
        <w:rPr>
          <w:rFonts w:ascii="Times New Roman" w:hAnsi="Times New Roman" w:eastAsia="Times New Roman" w:cs="Times New Roman"/>
          <w:sz w:val="24"/>
          <w:szCs w:val="24"/>
        </w:rPr>
        <w:t>materiaal offline te halen</w:t>
      </w:r>
      <w:r w:rsidRPr="293CE04F" w:rsidR="7E4E5C21">
        <w:rPr>
          <w:rFonts w:ascii="Times New Roman" w:hAnsi="Times New Roman" w:eastAsia="Times New Roman" w:cs="Times New Roman"/>
          <w:sz w:val="24"/>
          <w:szCs w:val="24"/>
        </w:rPr>
        <w:t>.</w:t>
      </w:r>
      <w:r w:rsidR="000078F3">
        <w:br/>
      </w:r>
    </w:p>
    <w:p w:rsidR="000078F3" w:rsidP="006818A9" w:rsidRDefault="002B3960" w14:paraId="4E01F40F" w14:textId="24A51B8B">
      <w:pPr>
        <w:spacing w:line="240" w:lineRule="auto"/>
        <w:rPr>
          <w:rFonts w:ascii="Times New Roman" w:hAnsi="Times New Roman" w:cs="Times New Roman"/>
          <w:b/>
          <w:bCs/>
          <w:sz w:val="24"/>
          <w:szCs w:val="24"/>
        </w:rPr>
      </w:pPr>
      <w:r w:rsidRPr="006818A9">
        <w:rPr>
          <w:rFonts w:ascii="Times New Roman" w:hAnsi="Times New Roman" w:cs="Times New Roman"/>
          <w:b/>
          <w:bCs/>
          <w:sz w:val="24"/>
          <w:szCs w:val="24"/>
        </w:rPr>
        <w:t>5</w:t>
      </w:r>
      <w:r w:rsidRPr="006818A9" w:rsidR="0029041C">
        <w:rPr>
          <w:rFonts w:ascii="Times New Roman" w:hAnsi="Times New Roman" w:cs="Times New Roman"/>
          <w:b/>
          <w:bCs/>
          <w:sz w:val="24"/>
          <w:szCs w:val="24"/>
        </w:rPr>
        <w:t>. Consultatie</w:t>
      </w:r>
    </w:p>
    <w:p w:rsidRPr="006818A9" w:rsidR="007956FC" w:rsidP="006818A9" w:rsidRDefault="007956FC" w14:paraId="6D1E5F96" w14:textId="77777777">
      <w:pPr>
        <w:spacing w:line="240" w:lineRule="auto"/>
        <w:rPr>
          <w:rFonts w:ascii="Times New Roman" w:hAnsi="Times New Roman" w:eastAsia="Times New Roman" w:cs="Times New Roman"/>
          <w:b/>
          <w:bCs/>
          <w:sz w:val="24"/>
          <w:szCs w:val="24"/>
        </w:rPr>
      </w:pPr>
    </w:p>
    <w:p w:rsidRPr="006818A9" w:rsidR="000078F3" w:rsidP="293CE04F" w:rsidRDefault="0029041C" w14:paraId="3BFCB353" w14:textId="61262D3D">
      <w:pPr>
        <w:spacing w:line="240" w:lineRule="auto"/>
        <w:rPr>
          <w:rFonts w:ascii="Times New Roman" w:hAnsi="Times New Roman" w:cs="Times New Roman"/>
          <w:sz w:val="24"/>
          <w:szCs w:val="24"/>
        </w:rPr>
      </w:pPr>
      <w:r w:rsidRPr="293CE04F">
        <w:rPr>
          <w:rFonts w:ascii="Times New Roman" w:hAnsi="Times New Roman" w:cs="Times New Roman"/>
          <w:sz w:val="24"/>
          <w:szCs w:val="24"/>
        </w:rPr>
        <w:t>Over dit initiatiefwetsvoorstel zijn adviezen ontvangen van de Nederlandse Vereniging voor de Rechtspraak (NVvR), Slachtofferhulp Nederland (S</w:t>
      </w:r>
      <w:r w:rsidRPr="293CE04F" w:rsidR="64F85C3A">
        <w:rPr>
          <w:rFonts w:ascii="Times New Roman" w:hAnsi="Times New Roman" w:cs="Times New Roman"/>
          <w:sz w:val="24"/>
          <w:szCs w:val="24"/>
        </w:rPr>
        <w:t>H</w:t>
      </w:r>
      <w:r w:rsidRPr="293CE04F">
        <w:rPr>
          <w:rFonts w:ascii="Times New Roman" w:hAnsi="Times New Roman" w:cs="Times New Roman"/>
          <w:sz w:val="24"/>
          <w:szCs w:val="24"/>
        </w:rPr>
        <w:t>N), Fonds Slachtofferhulp (FS)</w:t>
      </w:r>
      <w:r w:rsidRPr="293CE04F" w:rsidR="6404D519">
        <w:rPr>
          <w:rFonts w:ascii="Times New Roman" w:hAnsi="Times New Roman" w:cs="Times New Roman"/>
          <w:sz w:val="24"/>
          <w:szCs w:val="24"/>
        </w:rPr>
        <w:t>,</w:t>
      </w:r>
      <w:r w:rsidRPr="293CE04F">
        <w:rPr>
          <w:rFonts w:ascii="Times New Roman" w:hAnsi="Times New Roman" w:cs="Times New Roman"/>
          <w:sz w:val="24"/>
          <w:szCs w:val="24"/>
        </w:rPr>
        <w:t xml:space="preserve"> de Nederlandse Orde van Advocaten (NOvA)</w:t>
      </w:r>
      <w:r w:rsidRPr="293CE04F" w:rsidR="46D70F93">
        <w:rPr>
          <w:rFonts w:ascii="Times New Roman" w:hAnsi="Times New Roman" w:cs="Times New Roman"/>
          <w:sz w:val="24"/>
          <w:szCs w:val="24"/>
        </w:rPr>
        <w:t>, de politie en het Openbaar Ministerie (OM)</w:t>
      </w:r>
      <w:r w:rsidRPr="293CE04F">
        <w:rPr>
          <w:rFonts w:ascii="Times New Roman" w:hAnsi="Times New Roman" w:cs="Times New Roman"/>
          <w:sz w:val="24"/>
          <w:szCs w:val="24"/>
        </w:rPr>
        <w:t xml:space="preserve">. Via internetconsultatie.nl zijn daarnaast negen individuele, niet-openbare reacties ontvangen. Op basis van de individuele reacties hebben initiatiefnemers besloten om de strafmaat van het voorgestelde artikel 139i Sr te wijzigen naar maximaal één jaar gevangenisstraf of een geldboete van de derde categorie, in plaats van een geldboete van de vierde categorie. Hiermee loopt de strafmaat in de pas bij de algehele systematiek </w:t>
      </w:r>
      <w:r w:rsidRPr="293CE04F" w:rsidR="00720C41">
        <w:rPr>
          <w:rFonts w:ascii="Times New Roman" w:hAnsi="Times New Roman" w:cs="Times New Roman"/>
          <w:sz w:val="24"/>
          <w:szCs w:val="24"/>
        </w:rPr>
        <w:t>van het Wetboek van Strafrecht. I</w:t>
      </w:r>
      <w:r w:rsidRPr="293CE04F" w:rsidR="00485F56">
        <w:rPr>
          <w:rFonts w:ascii="Times New Roman" w:hAnsi="Times New Roman" w:cs="Times New Roman"/>
          <w:sz w:val="24"/>
          <w:szCs w:val="24"/>
        </w:rPr>
        <w:t>nitiatiefnemers hebben echter besloten om naast het openbaar maken van beelden van slach</w:t>
      </w:r>
      <w:r w:rsidRPr="293CE04F" w:rsidR="00720C41">
        <w:rPr>
          <w:rFonts w:ascii="Times New Roman" w:hAnsi="Times New Roman" w:cs="Times New Roman"/>
          <w:sz w:val="24"/>
          <w:szCs w:val="24"/>
        </w:rPr>
        <w:t xml:space="preserve">toffers die dringend hulp </w:t>
      </w:r>
      <w:r w:rsidRPr="293CE04F" w:rsidR="00485F56">
        <w:rPr>
          <w:rFonts w:ascii="Times New Roman" w:hAnsi="Times New Roman" w:cs="Times New Roman"/>
          <w:sz w:val="24"/>
          <w:szCs w:val="24"/>
        </w:rPr>
        <w:t xml:space="preserve">behoeven, niet ook het filmen van die beelden strafbaar te stellen. De reden hiervan is gelegen in het feit dat </w:t>
      </w:r>
      <w:r w:rsidRPr="293CE04F" w:rsidR="002B3960">
        <w:rPr>
          <w:rFonts w:ascii="Times New Roman" w:hAnsi="Times New Roman" w:cs="Times New Roman"/>
          <w:sz w:val="24"/>
          <w:szCs w:val="24"/>
        </w:rPr>
        <w:t xml:space="preserve">beelden ook dienstbaar kunnen zijn </w:t>
      </w:r>
      <w:r w:rsidRPr="293CE04F" w:rsidR="523049FD">
        <w:rPr>
          <w:rFonts w:ascii="Times New Roman" w:hAnsi="Times New Roman" w:cs="Times New Roman"/>
          <w:sz w:val="24"/>
          <w:szCs w:val="24"/>
        </w:rPr>
        <w:t xml:space="preserve">aan </w:t>
      </w:r>
      <w:r w:rsidRPr="293CE04F" w:rsidR="002B3960">
        <w:rPr>
          <w:rFonts w:ascii="Times New Roman" w:hAnsi="Times New Roman" w:cs="Times New Roman"/>
          <w:sz w:val="24"/>
          <w:szCs w:val="24"/>
        </w:rPr>
        <w:t xml:space="preserve">de opsporing van het </w:t>
      </w:r>
      <w:r w:rsidRPr="293CE04F" w:rsidR="00D03266">
        <w:rPr>
          <w:rFonts w:ascii="Times New Roman" w:hAnsi="Times New Roman" w:cs="Times New Roman"/>
          <w:sz w:val="24"/>
          <w:szCs w:val="24"/>
        </w:rPr>
        <w:t xml:space="preserve">mogelijke </w:t>
      </w:r>
      <w:r w:rsidRPr="293CE04F" w:rsidR="002B3960">
        <w:rPr>
          <w:rFonts w:ascii="Times New Roman" w:hAnsi="Times New Roman" w:cs="Times New Roman"/>
          <w:sz w:val="24"/>
          <w:szCs w:val="24"/>
        </w:rPr>
        <w:t>strafbare feit en de opsporing van de dader</w:t>
      </w:r>
      <w:r w:rsidRPr="293CE04F" w:rsidR="00485F56">
        <w:rPr>
          <w:rFonts w:ascii="Times New Roman" w:hAnsi="Times New Roman" w:cs="Times New Roman"/>
          <w:sz w:val="24"/>
          <w:szCs w:val="24"/>
        </w:rPr>
        <w:t xml:space="preserve">. Door het normstellende effect van een strafbaarstelling van het </w:t>
      </w:r>
      <w:r w:rsidRPr="293CE04F" w:rsidR="002B3960">
        <w:rPr>
          <w:rFonts w:ascii="Times New Roman" w:hAnsi="Times New Roman" w:cs="Times New Roman"/>
          <w:sz w:val="24"/>
          <w:szCs w:val="24"/>
        </w:rPr>
        <w:t>maken</w:t>
      </w:r>
      <w:r w:rsidRPr="293CE04F" w:rsidR="00485F56">
        <w:rPr>
          <w:rFonts w:ascii="Times New Roman" w:hAnsi="Times New Roman" w:cs="Times New Roman"/>
          <w:sz w:val="24"/>
          <w:szCs w:val="24"/>
        </w:rPr>
        <w:t xml:space="preserve"> van beelden</w:t>
      </w:r>
      <w:r w:rsidRPr="293CE04F" w:rsidR="00D03266">
        <w:rPr>
          <w:rFonts w:ascii="Times New Roman" w:hAnsi="Times New Roman" w:cs="Times New Roman"/>
          <w:sz w:val="24"/>
          <w:szCs w:val="24"/>
        </w:rPr>
        <w:t>,</w:t>
      </w:r>
      <w:r w:rsidRPr="293CE04F" w:rsidR="00485F56">
        <w:rPr>
          <w:rFonts w:ascii="Times New Roman" w:hAnsi="Times New Roman" w:cs="Times New Roman"/>
          <w:sz w:val="24"/>
          <w:szCs w:val="24"/>
        </w:rPr>
        <w:t xml:space="preserve"> denken</w:t>
      </w:r>
      <w:r w:rsidRPr="293CE04F" w:rsidR="002B3960">
        <w:rPr>
          <w:rFonts w:ascii="Times New Roman" w:hAnsi="Times New Roman" w:cs="Times New Roman"/>
          <w:sz w:val="24"/>
          <w:szCs w:val="24"/>
        </w:rPr>
        <w:t xml:space="preserve"> initiatiefnemers voorts dat dit een averechts effect zou kunnen hebben</w:t>
      </w:r>
      <w:r w:rsidRPr="293CE04F" w:rsidR="00485F56">
        <w:rPr>
          <w:rFonts w:ascii="Times New Roman" w:hAnsi="Times New Roman" w:cs="Times New Roman"/>
          <w:sz w:val="24"/>
          <w:szCs w:val="24"/>
        </w:rPr>
        <w:t>. Omstanders kunnen</w:t>
      </w:r>
      <w:r w:rsidRPr="293CE04F" w:rsidR="002B3960">
        <w:rPr>
          <w:rFonts w:ascii="Times New Roman" w:hAnsi="Times New Roman" w:cs="Times New Roman"/>
          <w:sz w:val="24"/>
          <w:szCs w:val="24"/>
        </w:rPr>
        <w:t xml:space="preserve"> namelijk</w:t>
      </w:r>
      <w:r w:rsidRPr="293CE04F" w:rsidR="00485F56">
        <w:rPr>
          <w:rFonts w:ascii="Times New Roman" w:hAnsi="Times New Roman" w:cs="Times New Roman"/>
          <w:sz w:val="24"/>
          <w:szCs w:val="24"/>
        </w:rPr>
        <w:t xml:space="preserve"> besluiten </w:t>
      </w:r>
      <w:r w:rsidRPr="293CE04F" w:rsidR="321021E8">
        <w:rPr>
          <w:rFonts w:ascii="Times New Roman" w:hAnsi="Times New Roman" w:cs="Times New Roman"/>
          <w:sz w:val="24"/>
          <w:szCs w:val="24"/>
        </w:rPr>
        <w:t xml:space="preserve">op voorhand </w:t>
      </w:r>
      <w:r w:rsidRPr="293CE04F" w:rsidR="00485F56">
        <w:rPr>
          <w:rFonts w:ascii="Times New Roman" w:hAnsi="Times New Roman" w:cs="Times New Roman"/>
          <w:sz w:val="24"/>
          <w:szCs w:val="24"/>
        </w:rPr>
        <w:t xml:space="preserve">om niet te filmen, </w:t>
      </w:r>
      <w:r w:rsidRPr="293CE04F" w:rsidR="6D6E5B35">
        <w:rPr>
          <w:rFonts w:ascii="Times New Roman" w:hAnsi="Times New Roman" w:cs="Times New Roman"/>
          <w:sz w:val="24"/>
          <w:szCs w:val="24"/>
        </w:rPr>
        <w:t xml:space="preserve">ook als </w:t>
      </w:r>
      <w:r w:rsidRPr="293CE04F" w:rsidR="583CD90C">
        <w:rPr>
          <w:rFonts w:ascii="Times New Roman" w:hAnsi="Times New Roman" w:cs="Times New Roman"/>
          <w:sz w:val="24"/>
          <w:szCs w:val="24"/>
        </w:rPr>
        <w:t xml:space="preserve">eventueel </w:t>
      </w:r>
      <w:r w:rsidRPr="293CE04F" w:rsidR="00485F56">
        <w:rPr>
          <w:rFonts w:ascii="Times New Roman" w:hAnsi="Times New Roman" w:cs="Times New Roman"/>
          <w:sz w:val="24"/>
          <w:szCs w:val="24"/>
        </w:rPr>
        <w:t xml:space="preserve">beeldmateriaal </w:t>
      </w:r>
      <w:r w:rsidRPr="293CE04F" w:rsidR="487CEEF0">
        <w:rPr>
          <w:rFonts w:ascii="Times New Roman" w:hAnsi="Times New Roman" w:cs="Times New Roman"/>
          <w:sz w:val="24"/>
          <w:szCs w:val="24"/>
        </w:rPr>
        <w:t>bruikbaar kan zijn</w:t>
      </w:r>
      <w:r w:rsidRPr="293CE04F" w:rsidR="00485F56">
        <w:rPr>
          <w:rFonts w:ascii="Times New Roman" w:hAnsi="Times New Roman" w:cs="Times New Roman"/>
          <w:sz w:val="24"/>
          <w:szCs w:val="24"/>
        </w:rPr>
        <w:t xml:space="preserve"> om daders te traceren of een misdrijf te reconstrueren. Hoewel initiatiefnemers van mening zijn dat ook het vervaardigen van beelden vanuit sensatiezucht onwenselijk en verwijtbaar is, hebben ze om deze redenen niet gekozen voor de strafbaarstelling. Initiatiefnemers menen wel dat bij de </w:t>
      </w:r>
      <w:r w:rsidRPr="293CE04F" w:rsidR="00C569BE">
        <w:rPr>
          <w:rFonts w:ascii="Times New Roman" w:hAnsi="Times New Roman" w:cs="Times New Roman"/>
          <w:sz w:val="24"/>
          <w:szCs w:val="24"/>
        </w:rPr>
        <w:t>evaluatie van</w:t>
      </w:r>
      <w:r w:rsidRPr="293CE04F" w:rsidR="00485F56">
        <w:rPr>
          <w:rFonts w:ascii="Times New Roman" w:hAnsi="Times New Roman" w:cs="Times New Roman"/>
          <w:sz w:val="24"/>
          <w:szCs w:val="24"/>
        </w:rPr>
        <w:t xml:space="preserve"> dit wetsvoor</w:t>
      </w:r>
      <w:r w:rsidRPr="293CE04F" w:rsidR="00720C41">
        <w:rPr>
          <w:rFonts w:ascii="Times New Roman" w:hAnsi="Times New Roman" w:cs="Times New Roman"/>
          <w:sz w:val="24"/>
          <w:szCs w:val="24"/>
        </w:rPr>
        <w:t>stel</w:t>
      </w:r>
      <w:r w:rsidRPr="293CE04F" w:rsidR="00D03266">
        <w:rPr>
          <w:rFonts w:ascii="Times New Roman" w:hAnsi="Times New Roman" w:cs="Times New Roman"/>
          <w:sz w:val="24"/>
          <w:szCs w:val="24"/>
        </w:rPr>
        <w:t>,</w:t>
      </w:r>
      <w:r w:rsidRPr="293CE04F" w:rsidR="00720C41">
        <w:rPr>
          <w:rFonts w:ascii="Times New Roman" w:hAnsi="Times New Roman" w:cs="Times New Roman"/>
          <w:sz w:val="24"/>
          <w:szCs w:val="24"/>
        </w:rPr>
        <w:t xml:space="preserve"> die na </w:t>
      </w:r>
      <w:r w:rsidRPr="293CE04F" w:rsidR="00D03266">
        <w:rPr>
          <w:rFonts w:ascii="Times New Roman" w:hAnsi="Times New Roman" w:cs="Times New Roman"/>
          <w:sz w:val="24"/>
          <w:szCs w:val="24"/>
        </w:rPr>
        <w:t>vijf</w:t>
      </w:r>
      <w:r w:rsidRPr="293CE04F" w:rsidR="00485F56">
        <w:rPr>
          <w:rFonts w:ascii="Times New Roman" w:hAnsi="Times New Roman" w:cs="Times New Roman"/>
          <w:sz w:val="24"/>
          <w:szCs w:val="24"/>
        </w:rPr>
        <w:t xml:space="preserve"> jaar </w:t>
      </w:r>
      <w:r w:rsidRPr="293CE04F" w:rsidR="00720C41">
        <w:rPr>
          <w:rFonts w:ascii="Times New Roman" w:hAnsi="Times New Roman" w:cs="Times New Roman"/>
          <w:sz w:val="24"/>
          <w:szCs w:val="24"/>
        </w:rPr>
        <w:t xml:space="preserve">na de inwerkingtreding </w:t>
      </w:r>
      <w:r w:rsidRPr="293CE04F" w:rsidR="00485F56">
        <w:rPr>
          <w:rFonts w:ascii="Times New Roman" w:hAnsi="Times New Roman" w:cs="Times New Roman"/>
          <w:sz w:val="24"/>
          <w:szCs w:val="24"/>
        </w:rPr>
        <w:t xml:space="preserve">zal plaatsvinden, ook dit aspect dient te worden meegenomen, zodat dan kan worden besloten of </w:t>
      </w:r>
      <w:r w:rsidRPr="293CE04F" w:rsidR="00720C41">
        <w:rPr>
          <w:rFonts w:ascii="Times New Roman" w:hAnsi="Times New Roman" w:cs="Times New Roman"/>
          <w:sz w:val="24"/>
          <w:szCs w:val="24"/>
        </w:rPr>
        <w:t xml:space="preserve">een </w:t>
      </w:r>
      <w:r w:rsidRPr="293CE04F" w:rsidR="00485F56">
        <w:rPr>
          <w:rFonts w:ascii="Times New Roman" w:hAnsi="Times New Roman" w:cs="Times New Roman"/>
          <w:sz w:val="24"/>
          <w:szCs w:val="24"/>
        </w:rPr>
        <w:t>uitbreiding van dit artikel wenselijk is.</w:t>
      </w:r>
    </w:p>
    <w:p w:rsidRPr="006818A9" w:rsidR="000078F3" w:rsidP="006818A9" w:rsidRDefault="000078F3" w14:paraId="687842C1" w14:textId="77777777">
      <w:pPr>
        <w:spacing w:line="240" w:lineRule="auto"/>
        <w:rPr>
          <w:rFonts w:ascii="Times New Roman" w:hAnsi="Times New Roman" w:eastAsia="Times New Roman" w:cs="Times New Roman"/>
          <w:sz w:val="24"/>
          <w:szCs w:val="24"/>
        </w:rPr>
      </w:pPr>
    </w:p>
    <w:p w:rsidRPr="006818A9" w:rsidR="000078F3" w:rsidP="006818A9" w:rsidRDefault="0029041C" w14:paraId="68A5CA84" w14:textId="4946B076">
      <w:pPr>
        <w:spacing w:line="240" w:lineRule="auto"/>
        <w:rPr>
          <w:rFonts w:ascii="Times New Roman" w:hAnsi="Times New Roman" w:eastAsia="Times New Roman" w:cs="Times New Roman"/>
          <w:sz w:val="24"/>
          <w:szCs w:val="24"/>
        </w:rPr>
      </w:pPr>
      <w:r w:rsidRPr="293CE04F">
        <w:rPr>
          <w:rFonts w:ascii="Times New Roman" w:hAnsi="Times New Roman" w:cs="Times New Roman"/>
          <w:sz w:val="24"/>
          <w:szCs w:val="24"/>
        </w:rPr>
        <w:t xml:space="preserve">De NVvR benadrukt dat het buiten kijf staat dat wat met deze strafbaarstelling wordt beoogd, sympathiek is. Wel vraagt de </w:t>
      </w:r>
      <w:r w:rsidRPr="293CE04F" w:rsidR="78A1C39F">
        <w:rPr>
          <w:rFonts w:ascii="Times New Roman" w:hAnsi="Times New Roman" w:cs="Times New Roman"/>
          <w:sz w:val="24"/>
          <w:szCs w:val="24"/>
        </w:rPr>
        <w:t>Nederlandse Vereniging voor Rechtspraak (</w:t>
      </w:r>
      <w:r w:rsidRPr="293CE04F">
        <w:rPr>
          <w:rFonts w:ascii="Times New Roman" w:hAnsi="Times New Roman" w:cs="Times New Roman"/>
          <w:sz w:val="24"/>
          <w:szCs w:val="24"/>
        </w:rPr>
        <w:t>NVvR</w:t>
      </w:r>
      <w:r w:rsidRPr="293CE04F" w:rsidR="1A66184A">
        <w:rPr>
          <w:rFonts w:ascii="Times New Roman" w:hAnsi="Times New Roman" w:cs="Times New Roman"/>
          <w:sz w:val="24"/>
          <w:szCs w:val="24"/>
        </w:rPr>
        <w:t>)</w:t>
      </w:r>
      <w:r w:rsidRPr="293CE04F">
        <w:rPr>
          <w:rFonts w:ascii="Times New Roman" w:hAnsi="Times New Roman" w:cs="Times New Roman"/>
          <w:sz w:val="24"/>
          <w:szCs w:val="24"/>
        </w:rPr>
        <w:t xml:space="preserve"> zich af of dit wetsvoorstel in de praktijk een effectief middel zal blijken bij het terugdringen van het ongewenste gedrag. Het wetsvoorstel stelt immers niet het maken, maar het verspreiden van de beelden strafbaar. Het probleem dat zich daarbij aandient volgens de NVvR, is dat ernstige ongevallen met slachtoffers nieuwswaardige feiten zijn, waarbij het inmiddels gebruik is geworden dat bij de berichtgeving beelden worden gebruikt. Ook als dit wetsvoorstel zou worden ingevoerd, bestaat er een legale vraag naar beelden van ongevallen. De NVvR benadrukt dat de werking van de strafbaarstelling in het wetsvoorstel wordt beperkt door het begrip ‘goede trouw’, echter is dit een civielrechtelijk begrip. In de toelichting wordt niet nader uiteengezet waarom voor dit begrip is gekozen. De NVvR stelt voor om niet te kiezen voor een terminologie die verder niet voorkomt in het strafrecht. Daarnaast acht de NVvR ook een aantal andere begrippen uit het wetsvoorstel niet duidelijk, zoals ‘afbeeldingen’ en ‘algemeen belang’, en adviseert op dit punt de memorie van toelichting te verduidelijken. Al met al is het volgens de NVvR de vraag of dit wetsvoorstel in de praktijk zal bijdragen aan het oplossen van het volgens initiatiefnemers terecht gesignaleerde probleem. Naar aanleiding van het advies van de N</w:t>
      </w:r>
      <w:r w:rsidRPr="293CE04F" w:rsidR="66840AEC">
        <w:rPr>
          <w:rFonts w:ascii="Times New Roman" w:hAnsi="Times New Roman" w:cs="Times New Roman"/>
          <w:sz w:val="24"/>
          <w:szCs w:val="24"/>
        </w:rPr>
        <w:t>VvR</w:t>
      </w:r>
      <w:r w:rsidRPr="293CE04F" w:rsidR="697C08C1">
        <w:rPr>
          <w:rFonts w:ascii="Times New Roman" w:hAnsi="Times New Roman" w:cs="Times New Roman"/>
          <w:sz w:val="24"/>
          <w:szCs w:val="24"/>
        </w:rPr>
        <w:t xml:space="preserve"> </w:t>
      </w:r>
      <w:r w:rsidRPr="293CE04F" w:rsidR="006B2A0A">
        <w:rPr>
          <w:rFonts w:ascii="Times New Roman" w:hAnsi="Times New Roman" w:cs="Times New Roman"/>
          <w:sz w:val="24"/>
          <w:szCs w:val="24"/>
        </w:rPr>
        <w:t xml:space="preserve">hebben </w:t>
      </w:r>
      <w:r w:rsidRPr="293CE04F">
        <w:rPr>
          <w:rFonts w:ascii="Times New Roman" w:hAnsi="Times New Roman" w:cs="Times New Roman"/>
          <w:sz w:val="24"/>
          <w:szCs w:val="24"/>
        </w:rPr>
        <w:t>initiatiefnemers de memorie van toelichting op verschillende punten aangevuld en uitgebreid. Ook hebben initiatiefnemers in de memorie van toelichting de begrippen ‘te goeder trouw’, ‘algemeen belang’ en ‘afbeeldingen’ aangevuld conform het advies van de NVvR.</w:t>
      </w:r>
      <w:r w:rsidRPr="293CE04F" w:rsidR="00AC377A">
        <w:rPr>
          <w:rFonts w:ascii="Times New Roman" w:hAnsi="Times New Roman" w:cs="Times New Roman"/>
          <w:sz w:val="24"/>
          <w:szCs w:val="24"/>
        </w:rPr>
        <w:t xml:space="preserve"> De opmerking over het strafbaar stellen van het filmen</w:t>
      </w:r>
      <w:r w:rsidRPr="293CE04F" w:rsidR="006B2A0A">
        <w:rPr>
          <w:rFonts w:ascii="Times New Roman" w:hAnsi="Times New Roman" w:cs="Times New Roman"/>
          <w:sz w:val="24"/>
          <w:szCs w:val="24"/>
        </w:rPr>
        <w:t xml:space="preserve"> van slachtoffers</w:t>
      </w:r>
      <w:r w:rsidRPr="293CE04F" w:rsidR="00AC377A">
        <w:rPr>
          <w:rFonts w:ascii="Times New Roman" w:hAnsi="Times New Roman" w:cs="Times New Roman"/>
          <w:sz w:val="24"/>
          <w:szCs w:val="24"/>
        </w:rPr>
        <w:t xml:space="preserve"> is niet overgenomen naar aanleiding van de</w:t>
      </w:r>
      <w:r w:rsidRPr="293CE04F" w:rsidR="00485F56">
        <w:rPr>
          <w:rFonts w:ascii="Times New Roman" w:hAnsi="Times New Roman" w:cs="Times New Roman"/>
          <w:sz w:val="24"/>
          <w:szCs w:val="24"/>
        </w:rPr>
        <w:t xml:space="preserve"> </w:t>
      </w:r>
      <w:r w:rsidRPr="293CE04F" w:rsidR="00AC377A">
        <w:rPr>
          <w:rFonts w:ascii="Times New Roman" w:hAnsi="Times New Roman" w:cs="Times New Roman"/>
          <w:sz w:val="24"/>
          <w:szCs w:val="24"/>
        </w:rPr>
        <w:t>hierboven genoemde redenen.</w:t>
      </w:r>
    </w:p>
    <w:p w:rsidRPr="006818A9" w:rsidR="000078F3" w:rsidP="006818A9" w:rsidRDefault="000078F3" w14:paraId="3B571314" w14:textId="77777777">
      <w:pPr>
        <w:spacing w:line="240" w:lineRule="auto"/>
        <w:rPr>
          <w:rFonts w:ascii="Times New Roman" w:hAnsi="Times New Roman" w:eastAsia="Times New Roman" w:cs="Times New Roman"/>
          <w:sz w:val="24"/>
          <w:szCs w:val="24"/>
        </w:rPr>
      </w:pPr>
    </w:p>
    <w:p w:rsidRPr="006818A9" w:rsidR="000078F3" w:rsidP="006818A9" w:rsidRDefault="0029041C" w14:paraId="5684C7F4" w14:textId="54A54A3D">
      <w:pPr>
        <w:spacing w:line="240" w:lineRule="auto"/>
        <w:rPr>
          <w:rFonts w:ascii="Times New Roman" w:hAnsi="Times New Roman" w:cs="Times New Roman"/>
          <w:sz w:val="24"/>
          <w:szCs w:val="24"/>
        </w:rPr>
      </w:pPr>
      <w:r w:rsidRPr="293CE04F">
        <w:rPr>
          <w:rFonts w:ascii="Times New Roman" w:hAnsi="Times New Roman" w:cs="Times New Roman"/>
          <w:sz w:val="24"/>
          <w:szCs w:val="24"/>
        </w:rPr>
        <w:t>Slachtofferhulp Nederland (S</w:t>
      </w:r>
      <w:r w:rsidRPr="293CE04F" w:rsidR="1A9146E7">
        <w:rPr>
          <w:rFonts w:ascii="Times New Roman" w:hAnsi="Times New Roman" w:cs="Times New Roman"/>
          <w:sz w:val="24"/>
          <w:szCs w:val="24"/>
        </w:rPr>
        <w:t>H</w:t>
      </w:r>
      <w:r w:rsidRPr="293CE04F">
        <w:rPr>
          <w:rFonts w:ascii="Times New Roman" w:hAnsi="Times New Roman" w:cs="Times New Roman"/>
          <w:sz w:val="24"/>
          <w:szCs w:val="24"/>
        </w:rPr>
        <w:t>N) heeft met bijzondere belangstelling kennisgenomen van het initiatiefwetsvoorstel. S</w:t>
      </w:r>
      <w:r w:rsidRPr="293CE04F" w:rsidR="2222B11A">
        <w:rPr>
          <w:rFonts w:ascii="Times New Roman" w:hAnsi="Times New Roman" w:cs="Times New Roman"/>
          <w:sz w:val="24"/>
          <w:szCs w:val="24"/>
        </w:rPr>
        <w:t>H</w:t>
      </w:r>
      <w:r w:rsidRPr="293CE04F">
        <w:rPr>
          <w:rFonts w:ascii="Times New Roman" w:hAnsi="Times New Roman" w:cs="Times New Roman"/>
          <w:sz w:val="24"/>
          <w:szCs w:val="24"/>
        </w:rPr>
        <w:t>N stelt dat initiatiefnemers terecht benoemen dat handhaving een uitdaging zal zijn, maar het brengt volgens hen wel voordelen met zich mee</w:t>
      </w:r>
      <w:r w:rsidRPr="293CE04F" w:rsidR="15317226">
        <w:rPr>
          <w:rFonts w:ascii="Times New Roman" w:hAnsi="Times New Roman" w:cs="Times New Roman"/>
          <w:sz w:val="24"/>
          <w:szCs w:val="24"/>
        </w:rPr>
        <w:t>. T</w:t>
      </w:r>
      <w:r w:rsidRPr="293CE04F">
        <w:rPr>
          <w:rFonts w:ascii="Times New Roman" w:hAnsi="Times New Roman" w:cs="Times New Roman"/>
          <w:sz w:val="24"/>
          <w:szCs w:val="24"/>
        </w:rPr>
        <w:t>en eerste zal een afschrikwekkende werking uitgaan van een verbod op filmen en ten tweede is het eenvoudiger te handhaven als de politie ter plaatse is gekomen. Wel heeft S</w:t>
      </w:r>
      <w:r w:rsidRPr="293CE04F" w:rsidR="2400A5AA">
        <w:rPr>
          <w:rFonts w:ascii="Times New Roman" w:hAnsi="Times New Roman" w:cs="Times New Roman"/>
          <w:sz w:val="24"/>
          <w:szCs w:val="24"/>
        </w:rPr>
        <w:t>H</w:t>
      </w:r>
      <w:r w:rsidRPr="293CE04F">
        <w:rPr>
          <w:rFonts w:ascii="Times New Roman" w:hAnsi="Times New Roman" w:cs="Times New Roman"/>
          <w:sz w:val="24"/>
          <w:szCs w:val="24"/>
        </w:rPr>
        <w:t>N enkele kanttekeningen geplaatst bij het initiatiefwetsvoorstel. Ten eerste is S</w:t>
      </w:r>
      <w:r w:rsidRPr="293CE04F" w:rsidR="2C142E54">
        <w:rPr>
          <w:rFonts w:ascii="Times New Roman" w:hAnsi="Times New Roman" w:cs="Times New Roman"/>
          <w:sz w:val="24"/>
          <w:szCs w:val="24"/>
        </w:rPr>
        <w:t>H</w:t>
      </w:r>
      <w:r w:rsidRPr="293CE04F">
        <w:rPr>
          <w:rFonts w:ascii="Times New Roman" w:hAnsi="Times New Roman" w:cs="Times New Roman"/>
          <w:sz w:val="24"/>
          <w:szCs w:val="24"/>
        </w:rPr>
        <w:t>N van mening dat de redenen om het filmen zelf niet strafbaar te stellen niet geheel overtuigend zijn. Onder andere het argument dat filmen met de telefoon voor sommigen een automatisme is, overtuigt niet. Ten tweede is S</w:t>
      </w:r>
      <w:r w:rsidRPr="293CE04F" w:rsidR="58CC587A">
        <w:rPr>
          <w:rFonts w:ascii="Times New Roman" w:hAnsi="Times New Roman" w:cs="Times New Roman"/>
          <w:sz w:val="24"/>
          <w:szCs w:val="24"/>
        </w:rPr>
        <w:t>H</w:t>
      </w:r>
      <w:r w:rsidRPr="293CE04F">
        <w:rPr>
          <w:rFonts w:ascii="Times New Roman" w:hAnsi="Times New Roman" w:cs="Times New Roman"/>
          <w:sz w:val="24"/>
          <w:szCs w:val="24"/>
        </w:rPr>
        <w:t>N van mening dat het een en ander ervoor te zeggen is om het wetsvoorstel aan te vullen met een strafbaarstelling van het filmen van slachtoffers, omdat dit ook een inbreuk is op de p</w:t>
      </w:r>
      <w:r w:rsidRPr="293CE04F" w:rsidR="006B2A0A">
        <w:rPr>
          <w:rFonts w:ascii="Times New Roman" w:hAnsi="Times New Roman" w:cs="Times New Roman"/>
          <w:sz w:val="24"/>
          <w:szCs w:val="24"/>
        </w:rPr>
        <w:t>rivacy van het slachtoffer. I</w:t>
      </w:r>
      <w:r w:rsidRPr="293CE04F">
        <w:rPr>
          <w:rFonts w:ascii="Times New Roman" w:hAnsi="Times New Roman" w:cs="Times New Roman"/>
          <w:sz w:val="24"/>
          <w:szCs w:val="24"/>
        </w:rPr>
        <w:t xml:space="preserve">nitiatiefnemers hebben </w:t>
      </w:r>
      <w:r w:rsidRPr="293CE04F" w:rsidR="00AC377A">
        <w:rPr>
          <w:rFonts w:ascii="Times New Roman" w:hAnsi="Times New Roman" w:cs="Times New Roman"/>
          <w:sz w:val="24"/>
          <w:szCs w:val="24"/>
        </w:rPr>
        <w:t xml:space="preserve">om de </w:t>
      </w:r>
      <w:r w:rsidRPr="293CE04F" w:rsidR="006E497E">
        <w:rPr>
          <w:rFonts w:ascii="Times New Roman" w:hAnsi="Times New Roman" w:cs="Times New Roman"/>
          <w:sz w:val="24"/>
          <w:szCs w:val="24"/>
        </w:rPr>
        <w:t>eerdergenoemde</w:t>
      </w:r>
      <w:r w:rsidRPr="293CE04F" w:rsidR="00AC377A">
        <w:rPr>
          <w:rFonts w:ascii="Times New Roman" w:hAnsi="Times New Roman" w:cs="Times New Roman"/>
          <w:sz w:val="24"/>
          <w:szCs w:val="24"/>
        </w:rPr>
        <w:t xml:space="preserve"> redenen besloten om </w:t>
      </w:r>
      <w:r w:rsidRPr="293CE04F">
        <w:rPr>
          <w:rFonts w:ascii="Times New Roman" w:hAnsi="Times New Roman" w:cs="Times New Roman"/>
          <w:sz w:val="24"/>
          <w:szCs w:val="24"/>
        </w:rPr>
        <w:t>dit advies</w:t>
      </w:r>
      <w:r w:rsidRPr="293CE04F" w:rsidR="00AC377A">
        <w:rPr>
          <w:rFonts w:ascii="Times New Roman" w:hAnsi="Times New Roman" w:cs="Times New Roman"/>
          <w:sz w:val="24"/>
          <w:szCs w:val="24"/>
        </w:rPr>
        <w:t xml:space="preserve"> niet </w:t>
      </w:r>
      <w:r w:rsidRPr="293CE04F" w:rsidR="006B2A0A">
        <w:rPr>
          <w:rFonts w:ascii="Times New Roman" w:hAnsi="Times New Roman" w:cs="Times New Roman"/>
          <w:sz w:val="24"/>
          <w:szCs w:val="24"/>
        </w:rPr>
        <w:t>over te nemen</w:t>
      </w:r>
      <w:r w:rsidRPr="293CE04F">
        <w:rPr>
          <w:rFonts w:ascii="Times New Roman" w:hAnsi="Times New Roman" w:cs="Times New Roman"/>
          <w:sz w:val="24"/>
          <w:szCs w:val="24"/>
        </w:rPr>
        <w:t xml:space="preserve">. </w:t>
      </w:r>
      <w:r w:rsidRPr="293CE04F" w:rsidR="002B3960">
        <w:rPr>
          <w:rFonts w:ascii="Times New Roman" w:hAnsi="Times New Roman" w:cs="Times New Roman"/>
          <w:sz w:val="24"/>
          <w:szCs w:val="24"/>
        </w:rPr>
        <w:t xml:space="preserve">Hoewel initiatiefnemers de </w:t>
      </w:r>
      <w:r w:rsidRPr="293CE04F" w:rsidR="3C6C4E46">
        <w:rPr>
          <w:rFonts w:ascii="Times New Roman" w:hAnsi="Times New Roman" w:cs="Times New Roman"/>
          <w:sz w:val="24"/>
          <w:szCs w:val="24"/>
        </w:rPr>
        <w:t xml:space="preserve">redenering </w:t>
      </w:r>
      <w:r w:rsidRPr="293CE04F" w:rsidR="002B3960">
        <w:rPr>
          <w:rFonts w:ascii="Times New Roman" w:hAnsi="Times New Roman" w:cs="Times New Roman"/>
          <w:sz w:val="24"/>
          <w:szCs w:val="24"/>
        </w:rPr>
        <w:t xml:space="preserve">van Slachtofferhulp Nederland begrijpen, hebben zij de voorkeur om de evaluatie van de onderhavige wetsbepaling af te wachten alvorens wordt besloten om naast het openbaar maken ook het filmen strafbaar te stellen. </w:t>
      </w:r>
      <w:r w:rsidRPr="293CE04F" w:rsidR="00AC377A">
        <w:rPr>
          <w:rFonts w:ascii="Times New Roman" w:hAnsi="Times New Roman" w:cs="Times New Roman"/>
          <w:sz w:val="24"/>
          <w:szCs w:val="24"/>
        </w:rPr>
        <w:t xml:space="preserve">Wel </w:t>
      </w:r>
      <w:r w:rsidRPr="293CE04F">
        <w:rPr>
          <w:rFonts w:ascii="Times New Roman" w:hAnsi="Times New Roman" w:cs="Times New Roman"/>
          <w:sz w:val="24"/>
          <w:szCs w:val="24"/>
        </w:rPr>
        <w:t>hebben initiatiefnemers naar aanleiding van het advies van Slachtofferhulp Nederland de memorie van toelichting op verschillende punten uitgebreid en nader afgebakend.</w:t>
      </w:r>
    </w:p>
    <w:p w:rsidRPr="006818A9" w:rsidR="002B3960" w:rsidP="006818A9" w:rsidRDefault="002B3960" w14:paraId="2701507F" w14:textId="77777777">
      <w:pPr>
        <w:spacing w:line="240" w:lineRule="auto"/>
        <w:rPr>
          <w:rFonts w:ascii="Times New Roman" w:hAnsi="Times New Roman" w:eastAsia="Times New Roman" w:cs="Times New Roman"/>
          <w:sz w:val="24"/>
          <w:szCs w:val="24"/>
        </w:rPr>
      </w:pPr>
    </w:p>
    <w:p w:rsidRPr="006818A9" w:rsidR="000078F3" w:rsidP="293CE04F" w:rsidRDefault="0029041C" w14:paraId="3EF7CFEE" w14:textId="2DC1B8CB">
      <w:pPr>
        <w:spacing w:line="240" w:lineRule="auto"/>
        <w:rPr>
          <w:rFonts w:ascii="Times New Roman" w:hAnsi="Times New Roman" w:cs="Times New Roman"/>
          <w:sz w:val="24"/>
          <w:szCs w:val="24"/>
        </w:rPr>
      </w:pPr>
      <w:r w:rsidRPr="293CE04F">
        <w:rPr>
          <w:rFonts w:ascii="Times New Roman" w:hAnsi="Times New Roman" w:cs="Times New Roman"/>
          <w:sz w:val="24"/>
          <w:szCs w:val="24"/>
        </w:rPr>
        <w:t>Fonds Slachtofferhulp (FS) geeft in het advies aan de voorkeur te hebben om enkel het openbaar maken van de beelden van slachtoffers strafbaar te stellen en niet mede het maken ervan. FS trekt hierbij wel de handhaafbaarheid van de strafbaarstelling in twijfel en is van mening dat het ertoe kan leiden dat de geloofwaardigheid van de rechtspraak wordt aangetast. In dat kader doet FS de aanbeveling om in het wetsartikel op te nemen dat ook verdere verspreiding van dergelijke beelden strafbaar wordt gesteld. Naar aanleiding van het advies van</w:t>
      </w:r>
      <w:r w:rsidRPr="293CE04F" w:rsidR="006B2A0A">
        <w:rPr>
          <w:rFonts w:ascii="Times New Roman" w:hAnsi="Times New Roman" w:cs="Times New Roman"/>
          <w:sz w:val="24"/>
          <w:szCs w:val="24"/>
        </w:rPr>
        <w:t xml:space="preserve"> Fonds Slachtofferhulp hebben</w:t>
      </w:r>
      <w:r w:rsidRPr="293CE04F">
        <w:rPr>
          <w:rFonts w:ascii="Times New Roman" w:hAnsi="Times New Roman" w:cs="Times New Roman"/>
          <w:sz w:val="24"/>
          <w:szCs w:val="24"/>
        </w:rPr>
        <w:t xml:space="preserve"> initiatiefnemers </w:t>
      </w:r>
      <w:r w:rsidRPr="293CE04F" w:rsidR="002A138B">
        <w:rPr>
          <w:rFonts w:ascii="Times New Roman" w:hAnsi="Times New Roman" w:cs="Times New Roman"/>
          <w:sz w:val="24"/>
          <w:szCs w:val="24"/>
        </w:rPr>
        <w:t>de memorie van toelichting nader aangevuld en afgebakend. Zoals hierboven beschreven, hebben initiatiefnemers</w:t>
      </w:r>
      <w:r w:rsidRPr="293CE04F" w:rsidR="006B2A0A">
        <w:rPr>
          <w:rFonts w:ascii="Times New Roman" w:hAnsi="Times New Roman" w:cs="Times New Roman"/>
          <w:sz w:val="24"/>
          <w:szCs w:val="24"/>
        </w:rPr>
        <w:t xml:space="preserve"> </w:t>
      </w:r>
      <w:r w:rsidRPr="293CE04F" w:rsidR="002A138B">
        <w:rPr>
          <w:rFonts w:ascii="Times New Roman" w:hAnsi="Times New Roman" w:cs="Times New Roman"/>
          <w:sz w:val="24"/>
          <w:szCs w:val="24"/>
        </w:rPr>
        <w:t xml:space="preserve">ervoor </w:t>
      </w:r>
      <w:r w:rsidRPr="293CE04F" w:rsidR="002A138B">
        <w:rPr>
          <w:rFonts w:ascii="Times New Roman" w:hAnsi="Times New Roman" w:cs="Times New Roman"/>
          <w:sz w:val="24"/>
          <w:szCs w:val="24"/>
        </w:rPr>
        <w:lastRenderedPageBreak/>
        <w:t>gekozen om het maken</w:t>
      </w:r>
      <w:r w:rsidRPr="293CE04F" w:rsidR="057B5147">
        <w:rPr>
          <w:rFonts w:ascii="Times New Roman" w:hAnsi="Times New Roman" w:cs="Times New Roman"/>
          <w:sz w:val="24"/>
          <w:szCs w:val="24"/>
        </w:rPr>
        <w:t xml:space="preserve"> of verder verspreiden</w:t>
      </w:r>
      <w:r w:rsidRPr="293CE04F" w:rsidR="002A138B">
        <w:rPr>
          <w:rFonts w:ascii="Times New Roman" w:hAnsi="Times New Roman" w:cs="Times New Roman"/>
          <w:sz w:val="24"/>
          <w:szCs w:val="24"/>
        </w:rPr>
        <w:t xml:space="preserve"> van de beelden van slachtoffers die dringend</w:t>
      </w:r>
      <w:r w:rsidRPr="293CE04F" w:rsidR="006B2A0A">
        <w:rPr>
          <w:rFonts w:ascii="Times New Roman" w:hAnsi="Times New Roman" w:cs="Times New Roman"/>
          <w:sz w:val="24"/>
          <w:szCs w:val="24"/>
        </w:rPr>
        <w:t xml:space="preserve"> hulp behoeven </w:t>
      </w:r>
      <w:r w:rsidRPr="293CE04F" w:rsidR="002A138B">
        <w:rPr>
          <w:rFonts w:ascii="Times New Roman" w:hAnsi="Times New Roman" w:cs="Times New Roman"/>
          <w:sz w:val="24"/>
          <w:szCs w:val="24"/>
        </w:rPr>
        <w:t xml:space="preserve">op dit moment </w:t>
      </w:r>
      <w:r w:rsidRPr="293CE04F" w:rsidR="5A62DACD">
        <w:rPr>
          <w:rFonts w:ascii="Times New Roman" w:hAnsi="Times New Roman" w:cs="Times New Roman"/>
          <w:sz w:val="24"/>
          <w:szCs w:val="24"/>
        </w:rPr>
        <w:t xml:space="preserve">niet </w:t>
      </w:r>
      <w:r w:rsidRPr="293CE04F" w:rsidR="002A138B">
        <w:rPr>
          <w:rFonts w:ascii="Times New Roman" w:hAnsi="Times New Roman" w:cs="Times New Roman"/>
          <w:sz w:val="24"/>
          <w:szCs w:val="24"/>
        </w:rPr>
        <w:t>strafbaar te stellen.</w:t>
      </w:r>
    </w:p>
    <w:p w:rsidRPr="006818A9" w:rsidR="000078F3" w:rsidP="006818A9" w:rsidRDefault="000078F3" w14:paraId="43F0B3B4" w14:textId="77777777">
      <w:pPr>
        <w:spacing w:line="240" w:lineRule="auto"/>
        <w:rPr>
          <w:rFonts w:ascii="Times New Roman" w:hAnsi="Times New Roman" w:eastAsia="Times New Roman" w:cs="Times New Roman"/>
          <w:sz w:val="24"/>
          <w:szCs w:val="24"/>
        </w:rPr>
      </w:pPr>
    </w:p>
    <w:p w:rsidRPr="006818A9" w:rsidR="00CD3126" w:rsidP="293CE04F" w:rsidRDefault="0029041C" w14:paraId="5F159C70" w14:textId="4A5EE6DA">
      <w:pPr>
        <w:spacing w:line="240" w:lineRule="auto"/>
        <w:rPr>
          <w:rFonts w:ascii="Times New Roman" w:hAnsi="Times New Roman" w:cs="Times New Roman"/>
          <w:sz w:val="24"/>
          <w:szCs w:val="24"/>
        </w:rPr>
      </w:pPr>
      <w:r w:rsidRPr="293CE04F">
        <w:rPr>
          <w:rFonts w:ascii="Times New Roman" w:hAnsi="Times New Roman" w:cs="Times New Roman"/>
          <w:sz w:val="24"/>
          <w:szCs w:val="24"/>
        </w:rPr>
        <w:t>De Nederlandse Orde van Advocaten (NOvA) benadrukt dat het wetsvoorstel raakt aan een botsing tussen het grondrecht op informatiegar</w:t>
      </w:r>
      <w:r w:rsidRPr="293CE04F" w:rsidR="006B2A0A">
        <w:rPr>
          <w:rFonts w:ascii="Times New Roman" w:hAnsi="Times New Roman" w:cs="Times New Roman"/>
          <w:sz w:val="24"/>
          <w:szCs w:val="24"/>
        </w:rPr>
        <w:t>ing</w:t>
      </w:r>
      <w:r w:rsidRPr="293CE04F">
        <w:rPr>
          <w:rFonts w:ascii="Times New Roman" w:hAnsi="Times New Roman" w:cs="Times New Roman"/>
          <w:sz w:val="24"/>
          <w:szCs w:val="24"/>
        </w:rPr>
        <w:t xml:space="preserve"> enerzijds en verschillende andere grondrechten anderzijds, maar dat het recht op informatiegaring niet absoluut is. De NOvA geeft aan dat ten aanzien van de noodzakelijkheid van het wetsvoorstel onder andere de vraag meespeelt of sprake is van een gedeelde sociale norm over het betreffende gedrag. De onderbouwing in de memorie van toelichting is op dit punt te summier volgens de NOvA. Daarnaast adviseert de NOvA om het aspect dat strafbaarstelling van verspreiding van de beelden van slachtoffers mogelijk is op basis van een nationale positieve verplichting tot ingrijpen die uit het EVRM is af te leiden, op te nemen in de memorie van toelichting. De NOvA stelt tevens voor om het bestanddeel </w:t>
      </w:r>
      <w:r w:rsidRPr="293CE04F" w:rsidR="006E497E">
        <w:rPr>
          <w:rFonts w:ascii="Times New Roman" w:hAnsi="Times New Roman" w:cs="Times New Roman"/>
          <w:sz w:val="24"/>
          <w:szCs w:val="24"/>
        </w:rPr>
        <w:t>‘</w:t>
      </w:r>
      <w:r w:rsidRPr="293CE04F">
        <w:rPr>
          <w:rFonts w:ascii="Times New Roman" w:hAnsi="Times New Roman" w:cs="Times New Roman"/>
          <w:sz w:val="24"/>
          <w:szCs w:val="24"/>
        </w:rPr>
        <w:t>wederrechtelijk</w:t>
      </w:r>
      <w:r w:rsidRPr="293CE04F" w:rsidR="006E497E">
        <w:rPr>
          <w:rFonts w:ascii="Times New Roman" w:hAnsi="Times New Roman" w:cs="Times New Roman"/>
          <w:sz w:val="24"/>
          <w:szCs w:val="24"/>
        </w:rPr>
        <w:t>’</w:t>
      </w:r>
      <w:r w:rsidRPr="293CE04F">
        <w:rPr>
          <w:rFonts w:ascii="Times New Roman" w:hAnsi="Times New Roman" w:cs="Times New Roman"/>
          <w:sz w:val="24"/>
          <w:szCs w:val="24"/>
        </w:rPr>
        <w:t xml:space="preserve"> toe te voegen aan de delictsomschrijving, omdat anders in een geval waarin het slachtoffer zelf van mening is dat hij een ander belang groter acht dan de bescherming van zijn persoonlijke levenssfeer, hijzelf een strafbaar feit begaat door goedkeuring te geven aan publicatie van de beelden. De NOvA adviseert ten slotte het begrip ‘afbeelding’ nader af te bakenen, evenals de begrippen ‘dringend hulp behoeven’ en ‘openbaar maken’. Overeenkomstig het advies van de NOvA hebben initiatiefnemers de memorie van toelichting op verschillende punten aangepast en aangevuld. </w:t>
      </w:r>
      <w:r w:rsidRPr="293CE04F">
        <w:rPr>
          <w:rFonts w:ascii="Times New Roman" w:hAnsi="Times New Roman" w:cs="Times New Roman"/>
          <w:color w:val="auto"/>
          <w:sz w:val="24"/>
          <w:szCs w:val="24"/>
        </w:rPr>
        <w:t xml:space="preserve">Het bestanddeel wederrechtelijk is niet opgenomen in de strafbaarstelling. Dit zou een extra drempel vormen om tot strafbaarheid te komen, hetgeen </w:t>
      </w:r>
      <w:r w:rsidRPr="293CE04F" w:rsidR="006B2A0A">
        <w:rPr>
          <w:rFonts w:ascii="Times New Roman" w:hAnsi="Times New Roman" w:cs="Times New Roman"/>
          <w:color w:val="auto"/>
          <w:sz w:val="24"/>
          <w:szCs w:val="24"/>
        </w:rPr>
        <w:t>onwenselijk wordt geacht door</w:t>
      </w:r>
      <w:r w:rsidRPr="293CE04F">
        <w:rPr>
          <w:rFonts w:ascii="Times New Roman" w:hAnsi="Times New Roman" w:cs="Times New Roman"/>
          <w:color w:val="auto"/>
          <w:sz w:val="24"/>
          <w:szCs w:val="24"/>
        </w:rPr>
        <w:t xml:space="preserve"> in</w:t>
      </w:r>
      <w:r w:rsidRPr="293CE04F" w:rsidR="006B2A0A">
        <w:rPr>
          <w:rFonts w:ascii="Times New Roman" w:hAnsi="Times New Roman" w:cs="Times New Roman"/>
          <w:color w:val="auto"/>
          <w:sz w:val="24"/>
          <w:szCs w:val="24"/>
        </w:rPr>
        <w:t xml:space="preserve">itiatiefnemers. </w:t>
      </w:r>
      <w:r w:rsidRPr="293CE04F" w:rsidR="14D7ADC8">
        <w:rPr>
          <w:rFonts w:ascii="Times New Roman" w:hAnsi="Times New Roman" w:cs="Times New Roman"/>
          <w:color w:val="auto"/>
          <w:sz w:val="24"/>
          <w:szCs w:val="24"/>
        </w:rPr>
        <w:t xml:space="preserve">De wederrechtelijkheid van de gedraging ligt immers al in de strafbaarstelling als element besloten. </w:t>
      </w:r>
      <w:r w:rsidRPr="293CE04F" w:rsidR="006B2A0A">
        <w:rPr>
          <w:rFonts w:ascii="Times New Roman" w:hAnsi="Times New Roman" w:cs="Times New Roman"/>
          <w:color w:val="auto"/>
          <w:sz w:val="24"/>
          <w:szCs w:val="24"/>
        </w:rPr>
        <w:t>Daarnaast zal</w:t>
      </w:r>
      <w:r w:rsidRPr="293CE04F">
        <w:rPr>
          <w:rFonts w:ascii="Times New Roman" w:hAnsi="Times New Roman" w:cs="Times New Roman"/>
          <w:color w:val="auto"/>
          <w:sz w:val="24"/>
          <w:szCs w:val="24"/>
        </w:rPr>
        <w:t xml:space="preserve"> in beginsel al het op</w:t>
      </w:r>
      <w:r w:rsidRPr="293CE04F" w:rsidR="006B2A0A">
        <w:rPr>
          <w:rFonts w:ascii="Times New Roman" w:hAnsi="Times New Roman" w:cs="Times New Roman"/>
          <w:color w:val="auto"/>
          <w:sz w:val="24"/>
          <w:szCs w:val="24"/>
        </w:rPr>
        <w:t>zettelijk</w:t>
      </w:r>
      <w:r w:rsidRPr="293CE04F" w:rsidR="009E2CFC">
        <w:rPr>
          <w:rFonts w:ascii="Times New Roman" w:hAnsi="Times New Roman" w:cs="Times New Roman"/>
          <w:color w:val="auto"/>
          <w:sz w:val="24"/>
          <w:szCs w:val="24"/>
        </w:rPr>
        <w:t xml:space="preserve"> openbaar</w:t>
      </w:r>
      <w:r w:rsidRPr="293CE04F" w:rsidR="0041280C">
        <w:rPr>
          <w:rFonts w:ascii="Times New Roman" w:hAnsi="Times New Roman" w:cs="Times New Roman"/>
          <w:color w:val="auto"/>
          <w:sz w:val="24"/>
          <w:szCs w:val="24"/>
        </w:rPr>
        <w:t xml:space="preserve"> </w:t>
      </w:r>
      <w:r w:rsidRPr="293CE04F" w:rsidR="009E2CFC">
        <w:rPr>
          <w:rFonts w:ascii="Times New Roman" w:hAnsi="Times New Roman" w:cs="Times New Roman"/>
          <w:color w:val="auto"/>
          <w:sz w:val="24"/>
          <w:szCs w:val="24"/>
        </w:rPr>
        <w:t>maken</w:t>
      </w:r>
      <w:r w:rsidRPr="293CE04F">
        <w:rPr>
          <w:rFonts w:ascii="Times New Roman" w:hAnsi="Times New Roman" w:cs="Times New Roman"/>
          <w:color w:val="auto"/>
          <w:sz w:val="24"/>
          <w:szCs w:val="24"/>
        </w:rPr>
        <w:t xml:space="preserve"> van beeldmateriaal van slachtoffers die dringend hulp behoeven een strafbare handeling opleveren. </w:t>
      </w:r>
      <w:r w:rsidRPr="293CE04F">
        <w:rPr>
          <w:rFonts w:ascii="Times New Roman" w:hAnsi="Times New Roman" w:cs="Times New Roman"/>
          <w:sz w:val="24"/>
          <w:szCs w:val="24"/>
        </w:rPr>
        <w:t xml:space="preserve">De strafrechtelijke aanpak is aldus gericht op situaties waarin iemand opzettelijk de privacy </w:t>
      </w:r>
      <w:r w:rsidRPr="293CE04F" w:rsidR="1D74347E">
        <w:rPr>
          <w:rFonts w:ascii="Times New Roman" w:hAnsi="Times New Roman" w:cs="Times New Roman"/>
          <w:sz w:val="24"/>
          <w:szCs w:val="24"/>
        </w:rPr>
        <w:t xml:space="preserve">en de persoonlijke levenssfeer </w:t>
      </w:r>
      <w:r w:rsidRPr="293CE04F">
        <w:rPr>
          <w:rFonts w:ascii="Times New Roman" w:hAnsi="Times New Roman" w:cs="Times New Roman"/>
          <w:sz w:val="24"/>
          <w:szCs w:val="24"/>
        </w:rPr>
        <w:t xml:space="preserve">van het slachtoffer schendt door </w:t>
      </w:r>
      <w:r w:rsidRPr="293CE04F" w:rsidR="006B2A0A">
        <w:rPr>
          <w:rFonts w:ascii="Times New Roman" w:hAnsi="Times New Roman" w:cs="Times New Roman"/>
          <w:sz w:val="24"/>
          <w:szCs w:val="24"/>
        </w:rPr>
        <w:t xml:space="preserve">het </w:t>
      </w:r>
      <w:r w:rsidRPr="293CE04F">
        <w:rPr>
          <w:rFonts w:ascii="Times New Roman" w:hAnsi="Times New Roman" w:cs="Times New Roman"/>
          <w:sz w:val="24"/>
          <w:szCs w:val="24"/>
        </w:rPr>
        <w:t>beeldmateriaal openbaar te maken. Daarnaast hebben initiatiefnemers de memorie van toelichting aangevuld met een nadere toelichting op het gebied van de inperking van de vrijheid van meningsuiting en de verhouding tot Europees recht</w:t>
      </w:r>
      <w:r w:rsidRPr="293CE04F" w:rsidR="1CA7C80D">
        <w:rPr>
          <w:rFonts w:ascii="Times New Roman" w:hAnsi="Times New Roman" w:cs="Times New Roman"/>
          <w:sz w:val="24"/>
          <w:szCs w:val="24"/>
        </w:rPr>
        <w:t xml:space="preserve"> en jurisprudentie van het EHRM</w:t>
      </w:r>
      <w:r w:rsidRPr="293CE04F">
        <w:rPr>
          <w:rFonts w:ascii="Times New Roman" w:hAnsi="Times New Roman" w:cs="Times New Roman"/>
          <w:sz w:val="24"/>
          <w:szCs w:val="24"/>
        </w:rPr>
        <w:t xml:space="preserve">. </w:t>
      </w:r>
    </w:p>
    <w:p w:rsidR="71055C57" w:rsidP="71055C57" w:rsidRDefault="71055C57" w14:paraId="58BE30D8" w14:textId="7C08D8A3">
      <w:pPr>
        <w:spacing w:line="240" w:lineRule="auto"/>
        <w:rPr>
          <w:rFonts w:ascii="Times New Roman" w:hAnsi="Times New Roman" w:cs="Times New Roman"/>
          <w:sz w:val="24"/>
          <w:szCs w:val="24"/>
        </w:rPr>
      </w:pPr>
    </w:p>
    <w:p w:rsidR="71055C57" w:rsidP="293CE04F" w:rsidRDefault="07457973" w14:paraId="0A53156F" w14:textId="1BE3D832">
      <w:pPr>
        <w:spacing w:line="240" w:lineRule="auto"/>
        <w:rPr>
          <w:rFonts w:ascii="Times New Roman" w:hAnsi="Times New Roman" w:cs="Times New Roman"/>
          <w:color w:val="FF0000"/>
          <w:sz w:val="24"/>
          <w:szCs w:val="24"/>
        </w:rPr>
      </w:pPr>
      <w:r w:rsidRPr="293CE04F">
        <w:rPr>
          <w:rFonts w:ascii="Times New Roman" w:hAnsi="Times New Roman" w:cs="Times New Roman"/>
          <w:sz w:val="24"/>
          <w:szCs w:val="24"/>
        </w:rPr>
        <w:t>De politie</w:t>
      </w:r>
      <w:r w:rsidRPr="293CE04F" w:rsidR="67D6C552">
        <w:rPr>
          <w:rFonts w:ascii="Times New Roman" w:hAnsi="Times New Roman" w:cs="Times New Roman"/>
          <w:sz w:val="24"/>
          <w:szCs w:val="24"/>
        </w:rPr>
        <w:t xml:space="preserve"> acht het een sympathiek voorstel dat kan voorkomen dat slachtoffers extra leed kunnen ondervinden. Wel ziet de politie een aantal moeilijkheden in de opsporing</w:t>
      </w:r>
      <w:r w:rsidRPr="293CE04F" w:rsidR="32EB0CCA">
        <w:rPr>
          <w:rFonts w:ascii="Times New Roman" w:hAnsi="Times New Roman" w:cs="Times New Roman"/>
          <w:sz w:val="24"/>
          <w:szCs w:val="24"/>
        </w:rPr>
        <w:t xml:space="preserve">, met name omdat vanwege de voorgestelde strafmaat geen bevel tot voorlopige hechtenis kan worden gegeven, wat ontdekking buiten heterdaad lastig zou kunnen maken. </w:t>
      </w:r>
      <w:r w:rsidRPr="293CE04F" w:rsidR="32758530">
        <w:rPr>
          <w:rFonts w:ascii="Times New Roman" w:hAnsi="Times New Roman" w:cs="Times New Roman"/>
          <w:sz w:val="24"/>
          <w:szCs w:val="24"/>
        </w:rPr>
        <w:t xml:space="preserve">De politie wijst op de mogelijkheid om aan het wetsvoorstel toe te voegen dat het voorgestelde strafbare feit wordt toegevoegd aan art. 67, </w:t>
      </w:r>
      <w:r w:rsidRPr="293CE04F" w:rsidR="3243435F">
        <w:rPr>
          <w:rFonts w:ascii="Times New Roman" w:hAnsi="Times New Roman" w:cs="Times New Roman"/>
          <w:sz w:val="24"/>
          <w:szCs w:val="24"/>
        </w:rPr>
        <w:t>eerste lid</w:t>
      </w:r>
      <w:r w:rsidRPr="293CE04F" w:rsidR="32758530">
        <w:rPr>
          <w:rFonts w:ascii="Times New Roman" w:hAnsi="Times New Roman" w:cs="Times New Roman"/>
          <w:sz w:val="24"/>
          <w:szCs w:val="24"/>
        </w:rPr>
        <w:t xml:space="preserve"> Sr</w:t>
      </w:r>
      <w:r w:rsidRPr="293CE04F" w:rsidR="20848350">
        <w:rPr>
          <w:rFonts w:ascii="Times New Roman" w:hAnsi="Times New Roman" w:cs="Times New Roman"/>
          <w:sz w:val="24"/>
          <w:szCs w:val="24"/>
        </w:rPr>
        <w:t xml:space="preserve"> zonder dat de strafmaat van de voorgestelde strafbepaling moet worden aangepast.</w:t>
      </w:r>
      <w:r w:rsidRPr="293CE04F" w:rsidR="33292ABD">
        <w:rPr>
          <w:rFonts w:ascii="Times New Roman" w:hAnsi="Times New Roman" w:cs="Times New Roman"/>
          <w:sz w:val="24"/>
          <w:szCs w:val="24"/>
        </w:rPr>
        <w:t xml:space="preserve"> Initiatiefnemers wijzen op het feit dat het openbaar maken van beelden op sociale media, de verspreiding ervan voortduurt zolang de beelden online te vinden zijn. Hierbij is aldus sprake van een</w:t>
      </w:r>
      <w:r w:rsidRPr="293CE04F" w:rsidR="3C535B4D">
        <w:rPr>
          <w:rFonts w:ascii="Times New Roman" w:hAnsi="Times New Roman" w:cs="Times New Roman"/>
          <w:sz w:val="24"/>
          <w:szCs w:val="24"/>
        </w:rPr>
        <w:t xml:space="preserve"> direct</w:t>
      </w:r>
      <w:r w:rsidRPr="293CE04F" w:rsidR="33292ABD">
        <w:rPr>
          <w:rFonts w:ascii="Times New Roman" w:hAnsi="Times New Roman" w:cs="Times New Roman"/>
          <w:sz w:val="24"/>
          <w:szCs w:val="24"/>
        </w:rPr>
        <w:t xml:space="preserve"> </w:t>
      </w:r>
      <w:r w:rsidRPr="293CE04F" w:rsidR="62AAF5DF">
        <w:rPr>
          <w:rFonts w:ascii="Times New Roman" w:hAnsi="Times New Roman" w:cs="Times New Roman"/>
          <w:sz w:val="24"/>
          <w:szCs w:val="24"/>
        </w:rPr>
        <w:t xml:space="preserve">herleidbaar </w:t>
      </w:r>
      <w:r w:rsidRPr="293CE04F" w:rsidR="33292ABD">
        <w:rPr>
          <w:rFonts w:ascii="Times New Roman" w:hAnsi="Times New Roman" w:cs="Times New Roman"/>
          <w:sz w:val="24"/>
          <w:szCs w:val="24"/>
        </w:rPr>
        <w:t>delict van de persoon die de beelden als eerste openbaar heeft gemaakt. Daarom is ontdekking hiervan altijd op heterdaad</w:t>
      </w:r>
      <w:r w:rsidRPr="293CE04F" w:rsidR="0CBE54D5">
        <w:rPr>
          <w:rFonts w:ascii="Times New Roman" w:hAnsi="Times New Roman" w:cs="Times New Roman"/>
          <w:sz w:val="24"/>
          <w:szCs w:val="24"/>
        </w:rPr>
        <w:t>, omdat het gaat om de eerste openbaarmaking van de beelden</w:t>
      </w:r>
      <w:r w:rsidRPr="293CE04F" w:rsidR="33292ABD">
        <w:rPr>
          <w:rFonts w:ascii="Times New Roman" w:hAnsi="Times New Roman" w:cs="Times New Roman"/>
          <w:sz w:val="24"/>
          <w:szCs w:val="24"/>
        </w:rPr>
        <w:t>.</w:t>
      </w:r>
    </w:p>
    <w:p w:rsidR="71055C57" w:rsidP="293CE04F" w:rsidRDefault="33292ABD" w14:paraId="22550DDD" w14:textId="126C19E4">
      <w:pPr>
        <w:spacing w:line="240" w:lineRule="auto"/>
        <w:rPr>
          <w:rFonts w:ascii="Times New Roman" w:hAnsi="Times New Roman" w:cs="Times New Roman"/>
          <w:color w:val="FF0000"/>
          <w:sz w:val="24"/>
          <w:szCs w:val="24"/>
        </w:rPr>
      </w:pPr>
      <w:r w:rsidRPr="293CE04F">
        <w:rPr>
          <w:rFonts w:ascii="Times New Roman" w:hAnsi="Times New Roman" w:cs="Times New Roman"/>
          <w:sz w:val="24"/>
          <w:szCs w:val="24"/>
        </w:rPr>
        <w:t xml:space="preserve"> </w:t>
      </w:r>
    </w:p>
    <w:p w:rsidR="71055C57" w:rsidP="293CE04F" w:rsidRDefault="07457973" w14:paraId="2E204EE7" w14:textId="099877F4">
      <w:pPr>
        <w:spacing w:line="240" w:lineRule="auto"/>
        <w:rPr>
          <w:rFonts w:ascii="Times New Roman" w:hAnsi="Times New Roman" w:cs="Times New Roman"/>
          <w:sz w:val="24"/>
          <w:szCs w:val="24"/>
        </w:rPr>
      </w:pPr>
      <w:r w:rsidRPr="293CE04F">
        <w:rPr>
          <w:rFonts w:ascii="Times New Roman" w:hAnsi="Times New Roman" w:cs="Times New Roman"/>
          <w:sz w:val="24"/>
          <w:szCs w:val="24"/>
        </w:rPr>
        <w:t xml:space="preserve">Het </w:t>
      </w:r>
      <w:r w:rsidRPr="293CE04F" w:rsidR="227CCBA6">
        <w:rPr>
          <w:rFonts w:ascii="Times New Roman" w:hAnsi="Times New Roman" w:cs="Times New Roman"/>
          <w:sz w:val="24"/>
          <w:szCs w:val="24"/>
        </w:rPr>
        <w:t xml:space="preserve">College van Procureurs-Generaal van het Openbaar Ministerie onderschrijft dat het omschreven gedrag leedtoevoegend en daarmee onwenselijk kan zijn, en het dus in de reden ligt dat de ongerechtvaardigde openbaarmaking van beelden van personen die dringend hulp behoeven wordt tegengegaan. Wel vraagt het College zich af of dit soort ongewenste maatschappelijke ontwikkelingen ook om een strafrechtelijke reactie vragen. </w:t>
      </w:r>
      <w:r w:rsidRPr="293CE04F" w:rsidR="62FA080B">
        <w:rPr>
          <w:rFonts w:ascii="Times New Roman" w:hAnsi="Times New Roman" w:cs="Times New Roman"/>
          <w:sz w:val="24"/>
          <w:szCs w:val="24"/>
        </w:rPr>
        <w:t xml:space="preserve">Het College verzoekt </w:t>
      </w:r>
      <w:r w:rsidRPr="293CE04F" w:rsidR="1766DF62">
        <w:rPr>
          <w:rFonts w:ascii="Times New Roman" w:hAnsi="Times New Roman" w:cs="Times New Roman"/>
          <w:sz w:val="24"/>
          <w:szCs w:val="24"/>
        </w:rPr>
        <w:t xml:space="preserve">aan </w:t>
      </w:r>
      <w:r w:rsidRPr="293CE04F" w:rsidR="62FA080B">
        <w:rPr>
          <w:rFonts w:ascii="Times New Roman" w:hAnsi="Times New Roman" w:cs="Times New Roman"/>
          <w:sz w:val="24"/>
          <w:szCs w:val="24"/>
        </w:rPr>
        <w:t xml:space="preserve">initiatiefnemers daarom de noodzaak van de strafbaarstelling nader te onderbouwen door meer informatie te geven over de ernst van het probleem. </w:t>
      </w:r>
      <w:r w:rsidRPr="293CE04F" w:rsidR="65FD5C9A">
        <w:rPr>
          <w:rFonts w:ascii="Times New Roman" w:hAnsi="Times New Roman" w:cs="Times New Roman"/>
          <w:sz w:val="24"/>
          <w:szCs w:val="24"/>
        </w:rPr>
        <w:t xml:space="preserve">Ook verzoekt </w:t>
      </w:r>
      <w:r w:rsidRPr="293CE04F" w:rsidR="65FD5C9A">
        <w:rPr>
          <w:rFonts w:ascii="Times New Roman" w:hAnsi="Times New Roman" w:cs="Times New Roman"/>
          <w:sz w:val="24"/>
          <w:szCs w:val="24"/>
        </w:rPr>
        <w:lastRenderedPageBreak/>
        <w:t xml:space="preserve">het College een aanvullende toelichting </w:t>
      </w:r>
      <w:r w:rsidRPr="293CE04F" w:rsidR="000467A2">
        <w:rPr>
          <w:rFonts w:ascii="Times New Roman" w:hAnsi="Times New Roman" w:cs="Times New Roman"/>
          <w:sz w:val="24"/>
          <w:szCs w:val="24"/>
        </w:rPr>
        <w:t xml:space="preserve">over </w:t>
      </w:r>
      <w:r w:rsidRPr="293CE04F" w:rsidR="65FD5C9A">
        <w:rPr>
          <w:rFonts w:ascii="Times New Roman" w:hAnsi="Times New Roman" w:cs="Times New Roman"/>
          <w:sz w:val="24"/>
          <w:szCs w:val="24"/>
        </w:rPr>
        <w:t xml:space="preserve">welke maatregelen al zijn genomen om de ongewenste openbaarmaking van de beelden op andere wijzen aan te pakken. Het College adviseert een nadere toelichting te geven op wat wordt bedoeld met ‘degene die dringend hulp behoeft’. </w:t>
      </w:r>
      <w:r w:rsidRPr="293CE04F" w:rsidR="645B34FA">
        <w:rPr>
          <w:rFonts w:ascii="Times New Roman" w:hAnsi="Times New Roman" w:cs="Times New Roman"/>
          <w:sz w:val="24"/>
          <w:szCs w:val="24"/>
        </w:rPr>
        <w:t xml:space="preserve">Daarnaast adviseert het College het bestanddeel ‘wederrechtelijk’ toe te voegen aan de delictsomschrijving. De maximale gevangenisstraf </w:t>
      </w:r>
      <w:r w:rsidRPr="293CE04F" w:rsidR="252575D8">
        <w:rPr>
          <w:rFonts w:ascii="Times New Roman" w:hAnsi="Times New Roman" w:cs="Times New Roman"/>
          <w:sz w:val="24"/>
          <w:szCs w:val="24"/>
        </w:rPr>
        <w:t>voor de voorgestelde strafbaarstelling</w:t>
      </w:r>
      <w:r w:rsidRPr="293CE04F" w:rsidR="07DAC923">
        <w:rPr>
          <w:rFonts w:ascii="Times New Roman" w:hAnsi="Times New Roman" w:cs="Times New Roman"/>
          <w:sz w:val="24"/>
          <w:szCs w:val="24"/>
        </w:rPr>
        <w:t xml:space="preserve"> is volgens het College een passend strafmaximum, maar heeft wel gevolgen voor de opsporing</w:t>
      </w:r>
      <w:r w:rsidRPr="293CE04F" w:rsidR="748D918A">
        <w:rPr>
          <w:rFonts w:ascii="Times New Roman" w:hAnsi="Times New Roman" w:cs="Times New Roman"/>
          <w:sz w:val="24"/>
          <w:szCs w:val="24"/>
        </w:rPr>
        <w:t xml:space="preserve"> als het bijvoorbeeld gaat over iemand met een anoniem profiel die de beelden online plaatst</w:t>
      </w:r>
      <w:r w:rsidRPr="293CE04F" w:rsidR="07DAC923">
        <w:rPr>
          <w:rFonts w:ascii="Times New Roman" w:hAnsi="Times New Roman" w:cs="Times New Roman"/>
          <w:sz w:val="24"/>
          <w:szCs w:val="24"/>
        </w:rPr>
        <w:t>.</w:t>
      </w:r>
      <w:r w:rsidRPr="293CE04F" w:rsidR="68F11851">
        <w:rPr>
          <w:rFonts w:ascii="Times New Roman" w:hAnsi="Times New Roman" w:cs="Times New Roman"/>
          <w:sz w:val="24"/>
          <w:szCs w:val="24"/>
        </w:rPr>
        <w:t xml:space="preserve"> </w:t>
      </w:r>
      <w:r w:rsidRPr="293CE04F" w:rsidR="62FA080B">
        <w:rPr>
          <w:rFonts w:ascii="Times New Roman" w:hAnsi="Times New Roman" w:cs="Times New Roman"/>
          <w:sz w:val="24"/>
          <w:szCs w:val="24"/>
        </w:rPr>
        <w:t>Overeenkomstig het advies van het College hebben initiatiefnemer</w:t>
      </w:r>
      <w:r w:rsidRPr="293CE04F" w:rsidR="6E19B57D">
        <w:rPr>
          <w:rFonts w:ascii="Times New Roman" w:hAnsi="Times New Roman" w:cs="Times New Roman"/>
          <w:sz w:val="24"/>
          <w:szCs w:val="24"/>
        </w:rPr>
        <w:t>s</w:t>
      </w:r>
      <w:r w:rsidRPr="293CE04F" w:rsidR="62FA080B">
        <w:rPr>
          <w:rFonts w:ascii="Times New Roman" w:hAnsi="Times New Roman" w:cs="Times New Roman"/>
          <w:sz w:val="24"/>
          <w:szCs w:val="24"/>
        </w:rPr>
        <w:t xml:space="preserve"> de memorie van toelichting verduidelijkt </w:t>
      </w:r>
      <w:r w:rsidRPr="293CE04F" w:rsidR="4B4ECAC6">
        <w:rPr>
          <w:rFonts w:ascii="Times New Roman" w:hAnsi="Times New Roman" w:cs="Times New Roman"/>
          <w:sz w:val="24"/>
          <w:szCs w:val="24"/>
        </w:rPr>
        <w:t>als het gaat om de noodzaak van de strafbaarstelling</w:t>
      </w:r>
      <w:r w:rsidRPr="293CE04F" w:rsidR="0DEDA0C6">
        <w:rPr>
          <w:rFonts w:ascii="Times New Roman" w:hAnsi="Times New Roman" w:cs="Times New Roman"/>
          <w:sz w:val="24"/>
          <w:szCs w:val="24"/>
        </w:rPr>
        <w:t xml:space="preserve"> en het bestanddeel ‘degene die dringend hulp behoeft’</w:t>
      </w:r>
      <w:r w:rsidRPr="293CE04F" w:rsidR="62FA080B">
        <w:rPr>
          <w:rFonts w:ascii="Times New Roman" w:hAnsi="Times New Roman" w:cs="Times New Roman"/>
          <w:sz w:val="24"/>
          <w:szCs w:val="24"/>
        </w:rPr>
        <w:t xml:space="preserve">. Uitgelegd is </w:t>
      </w:r>
      <w:r w:rsidRPr="293CE04F" w:rsidR="29B3E78E">
        <w:rPr>
          <w:rFonts w:ascii="Times New Roman" w:hAnsi="Times New Roman" w:cs="Times New Roman"/>
          <w:sz w:val="24"/>
          <w:szCs w:val="24"/>
        </w:rPr>
        <w:t xml:space="preserve">waarom initiatiefnemers van mening zijn dat een strafrechtelijke norm gesteld moet worden. </w:t>
      </w:r>
      <w:r w:rsidRPr="293CE04F" w:rsidR="5CC9AC98">
        <w:rPr>
          <w:rFonts w:ascii="Times New Roman" w:hAnsi="Times New Roman" w:cs="Times New Roman"/>
          <w:sz w:val="24"/>
          <w:szCs w:val="24"/>
        </w:rPr>
        <w:t xml:space="preserve">Initiatiefnemers hebben </w:t>
      </w:r>
      <w:r w:rsidRPr="293CE04F" w:rsidR="753FD372">
        <w:rPr>
          <w:rFonts w:ascii="Times New Roman" w:hAnsi="Times New Roman" w:cs="Times New Roman"/>
          <w:sz w:val="24"/>
          <w:szCs w:val="24"/>
        </w:rPr>
        <w:t xml:space="preserve">daarnaast </w:t>
      </w:r>
      <w:r w:rsidRPr="293CE04F" w:rsidR="5CC9AC98">
        <w:rPr>
          <w:rFonts w:ascii="Times New Roman" w:hAnsi="Times New Roman" w:cs="Times New Roman"/>
          <w:sz w:val="24"/>
          <w:szCs w:val="24"/>
        </w:rPr>
        <w:t xml:space="preserve">de memorie van toelichting aangevuld met een nadere toelichting op de </w:t>
      </w:r>
      <w:r w:rsidRPr="293CE04F" w:rsidR="00D0A236">
        <w:rPr>
          <w:rFonts w:ascii="Times New Roman" w:hAnsi="Times New Roman" w:cs="Times New Roman"/>
          <w:sz w:val="24"/>
          <w:szCs w:val="24"/>
        </w:rPr>
        <w:t xml:space="preserve">noodzaak van de strafbaarstelling en alternatieven, en verduidelijkt op welke situaties de strafbaarstelling ziet. </w:t>
      </w:r>
      <w:r w:rsidRPr="293CE04F" w:rsidR="78A6D169">
        <w:rPr>
          <w:rFonts w:ascii="Times New Roman" w:hAnsi="Times New Roman" w:cs="Times New Roman"/>
          <w:sz w:val="24"/>
          <w:szCs w:val="24"/>
        </w:rPr>
        <w:t>Ten slotte hebben initiatiefnemers in de memorie van toelichting aandacht besteed aan de mogelijkheden tot handhaving van de strafbaarstelling</w:t>
      </w:r>
      <w:r w:rsidRPr="293CE04F" w:rsidR="0D606699">
        <w:rPr>
          <w:rFonts w:ascii="Times New Roman" w:hAnsi="Times New Roman" w:cs="Times New Roman"/>
          <w:sz w:val="24"/>
          <w:szCs w:val="24"/>
        </w:rPr>
        <w:t xml:space="preserve"> en zijn initiatiefnemers ingegaan op de reden waarom niet is gekozen voor wederrechtelijkheid als bestanddeel</w:t>
      </w:r>
      <w:r w:rsidRPr="293CE04F" w:rsidR="78A6D169">
        <w:rPr>
          <w:rFonts w:ascii="Times New Roman" w:hAnsi="Times New Roman" w:cs="Times New Roman"/>
          <w:sz w:val="24"/>
          <w:szCs w:val="24"/>
        </w:rPr>
        <w:t>.</w:t>
      </w:r>
      <w:r w:rsidR="71055C57">
        <w:br/>
      </w:r>
    </w:p>
    <w:p w:rsidRPr="006818A9" w:rsidR="000078F3" w:rsidP="006818A9" w:rsidRDefault="0029041C" w14:paraId="4B3CEE5F" w14:textId="6AC34EE5">
      <w:pPr>
        <w:spacing w:line="240" w:lineRule="auto"/>
        <w:rPr>
          <w:rFonts w:ascii="Times New Roman" w:hAnsi="Times New Roman" w:eastAsia="Times New Roman" w:cs="Times New Roman"/>
          <w:b/>
          <w:bCs/>
          <w:sz w:val="24"/>
          <w:szCs w:val="24"/>
        </w:rPr>
      </w:pPr>
      <w:r w:rsidRPr="006818A9">
        <w:rPr>
          <w:rFonts w:ascii="Times New Roman" w:hAnsi="Times New Roman" w:cs="Times New Roman"/>
          <w:b/>
          <w:bCs/>
          <w:sz w:val="24"/>
          <w:szCs w:val="24"/>
        </w:rPr>
        <w:t>II. ARTIKELSGEWIJS</w:t>
      </w:r>
    </w:p>
    <w:p w:rsidRPr="006818A9" w:rsidR="000078F3" w:rsidP="006818A9" w:rsidRDefault="0029041C" w14:paraId="7B918DD9" w14:textId="77777777">
      <w:pPr>
        <w:spacing w:line="240" w:lineRule="auto"/>
        <w:rPr>
          <w:rFonts w:ascii="Times New Roman" w:hAnsi="Times New Roman" w:eastAsia="Times New Roman" w:cs="Times New Roman"/>
          <w:b/>
          <w:bCs/>
          <w:sz w:val="24"/>
          <w:szCs w:val="24"/>
        </w:rPr>
      </w:pPr>
      <w:r w:rsidRPr="006818A9">
        <w:rPr>
          <w:rFonts w:ascii="Times New Roman" w:hAnsi="Times New Roman" w:cs="Times New Roman"/>
          <w:b/>
          <w:bCs/>
          <w:sz w:val="24"/>
          <w:szCs w:val="24"/>
        </w:rPr>
        <w:t xml:space="preserve"> </w:t>
      </w:r>
    </w:p>
    <w:p w:rsidRPr="006818A9" w:rsidR="000078F3" w:rsidP="006818A9" w:rsidRDefault="0029041C" w14:paraId="19FBA7C9" w14:textId="77777777">
      <w:pPr>
        <w:spacing w:line="240" w:lineRule="auto"/>
        <w:rPr>
          <w:rFonts w:ascii="Times New Roman" w:hAnsi="Times New Roman" w:eastAsia="Times New Roman" w:cs="Times New Roman"/>
          <w:i/>
          <w:iCs/>
          <w:sz w:val="24"/>
          <w:szCs w:val="24"/>
        </w:rPr>
      </w:pPr>
      <w:r w:rsidRPr="006818A9">
        <w:rPr>
          <w:rFonts w:ascii="Times New Roman" w:hAnsi="Times New Roman" w:cs="Times New Roman"/>
          <w:i/>
          <w:iCs/>
          <w:sz w:val="24"/>
          <w:szCs w:val="24"/>
        </w:rPr>
        <w:t>Artikel I</w:t>
      </w:r>
    </w:p>
    <w:p w:rsidRPr="006818A9" w:rsidR="000078F3" w:rsidP="006818A9" w:rsidRDefault="0029041C" w14:paraId="66607780" w14:textId="77777777">
      <w:pPr>
        <w:spacing w:line="240" w:lineRule="auto"/>
        <w:rPr>
          <w:rFonts w:ascii="Times New Roman" w:hAnsi="Times New Roman" w:eastAsia="Times New Roman" w:cs="Times New Roman"/>
          <w:b/>
          <w:bCs/>
          <w:sz w:val="24"/>
          <w:szCs w:val="24"/>
        </w:rPr>
      </w:pPr>
      <w:r w:rsidRPr="006818A9">
        <w:rPr>
          <w:rFonts w:ascii="Times New Roman" w:hAnsi="Times New Roman" w:cs="Times New Roman"/>
          <w:b/>
          <w:bCs/>
          <w:sz w:val="24"/>
          <w:szCs w:val="24"/>
        </w:rPr>
        <w:t xml:space="preserve"> </w:t>
      </w:r>
    </w:p>
    <w:p w:rsidRPr="006818A9" w:rsidR="000078F3" w:rsidP="006818A9" w:rsidRDefault="0029041C" w14:paraId="1DD54D28" w14:textId="567AA0BB">
      <w:pPr>
        <w:spacing w:line="240" w:lineRule="auto"/>
        <w:rPr>
          <w:rFonts w:ascii="Times New Roman" w:hAnsi="Times New Roman" w:eastAsia="Times New Roman" w:cs="Times New Roman"/>
          <w:sz w:val="24"/>
          <w:szCs w:val="24"/>
        </w:rPr>
      </w:pPr>
      <w:r w:rsidRPr="006818A9">
        <w:rPr>
          <w:rFonts w:ascii="Times New Roman" w:hAnsi="Times New Roman" w:cs="Times New Roman"/>
          <w:sz w:val="24"/>
          <w:szCs w:val="24"/>
        </w:rPr>
        <w:t>Met dit artikel wordt voorgesteld om in Boek II, Titel V van het Wetboek van Strafrecht, waarin misdrijven tegen de openbare orde zijn opgenomen, na artikel 139h van het Wetboek van Strafrecht een nieuw artikel 139i van het Wetboek van Strafrecht in te voegen. Dat artikel voorziet in de strafbaarstelling van het openbaar maken van beeldmateriaal van personen die dringend hulp behoeven of zijn overleden.</w:t>
      </w:r>
    </w:p>
    <w:p w:rsidRPr="006818A9" w:rsidR="000078F3" w:rsidP="006818A9" w:rsidRDefault="000078F3" w14:paraId="1AFDC157" w14:textId="77777777">
      <w:pPr>
        <w:spacing w:line="240" w:lineRule="auto"/>
        <w:rPr>
          <w:rFonts w:ascii="Times New Roman" w:hAnsi="Times New Roman" w:eastAsia="Times New Roman" w:cs="Times New Roman"/>
          <w:sz w:val="24"/>
          <w:szCs w:val="24"/>
        </w:rPr>
      </w:pPr>
    </w:p>
    <w:p w:rsidRPr="006818A9" w:rsidR="000078F3" w:rsidP="006818A9" w:rsidRDefault="0029041C" w14:paraId="13EED6DD" w14:textId="1BD51217">
      <w:pPr>
        <w:spacing w:line="240" w:lineRule="auto"/>
        <w:rPr>
          <w:rFonts w:ascii="Times New Roman" w:hAnsi="Times New Roman" w:cs="Times New Roman"/>
          <w:sz w:val="24"/>
          <w:szCs w:val="24"/>
        </w:rPr>
      </w:pPr>
      <w:r w:rsidRPr="006818A9">
        <w:rPr>
          <w:rFonts w:ascii="Times New Roman" w:hAnsi="Times New Roman" w:cs="Times New Roman"/>
          <w:sz w:val="24"/>
          <w:szCs w:val="24"/>
        </w:rPr>
        <w:t>De bestanddelen van de delictsomschrijving zijn reeds uitgebreid toegelicht in paragraaf 2.5 van het algemeen deel van de toelichting. Strafbaar met een gevangenisstraf van één jaar of een boete van de derde categorie, is degene die opzettelijk een afbeelding openbaar maakt (eerste lid) van iemand die dringend hulp behoeft, en degene die onder dezelfde omstandigheden opzettelijk een afbeelding openbaar maakt van een overledene (tweede lid). Voor degene die te goeder trouw heeft kunnen aannemen dat openbaarmaking in het algemeen belang was, voorziet het derde lid in een uitzondering op de strafbaarstelling. Hiermee wordt beoogd een balans te vinden tussen art. 7 Grondwet en art. 10 EVRM enerzijds, en de privacy van het slachtoffer of overledene anderzijds. Zie hierover verder ook de paragrafen 2.8 en 3 van het algemeen deel van de toelichting.</w:t>
      </w:r>
    </w:p>
    <w:p w:rsidRPr="006818A9" w:rsidR="000078F3" w:rsidP="006818A9" w:rsidRDefault="0029041C" w14:paraId="4CB58EDC" w14:textId="77777777">
      <w:pPr>
        <w:spacing w:line="240" w:lineRule="auto"/>
        <w:rPr>
          <w:rFonts w:ascii="Times New Roman" w:hAnsi="Times New Roman" w:eastAsia="Times New Roman" w:cs="Times New Roman"/>
          <w:sz w:val="24"/>
          <w:szCs w:val="24"/>
        </w:rPr>
      </w:pPr>
      <w:r w:rsidRPr="006818A9">
        <w:rPr>
          <w:rFonts w:ascii="Times New Roman" w:hAnsi="Times New Roman" w:cs="Times New Roman"/>
          <w:sz w:val="24"/>
          <w:szCs w:val="24"/>
        </w:rPr>
        <w:t xml:space="preserve"> </w:t>
      </w:r>
    </w:p>
    <w:p w:rsidRPr="006818A9" w:rsidR="000078F3" w:rsidP="006818A9" w:rsidRDefault="0029041C" w14:paraId="6C367F10" w14:textId="77777777">
      <w:pPr>
        <w:spacing w:line="240" w:lineRule="auto"/>
        <w:rPr>
          <w:rFonts w:ascii="Times New Roman" w:hAnsi="Times New Roman" w:eastAsia="Times New Roman" w:cs="Times New Roman"/>
          <w:sz w:val="24"/>
          <w:szCs w:val="24"/>
        </w:rPr>
      </w:pPr>
      <w:r w:rsidRPr="006818A9">
        <w:rPr>
          <w:rFonts w:ascii="Times New Roman" w:hAnsi="Times New Roman" w:cs="Times New Roman"/>
          <w:sz w:val="24"/>
          <w:szCs w:val="24"/>
        </w:rPr>
        <w:t>De formulering van (de bestanddelen van) het voorgestelde artikel 139i Wetboek van Strafrecht, zoals ‘afbeelding’ en ‘openbaar maken’, sluit – zoals ook toegelicht in paragraaf 2.5 van het algemeen deel van de toelichting – in overwegende mate aan bij de overige bepalingen in Boek II, Titel V van het Wetboek van Strafrecht.</w:t>
      </w:r>
    </w:p>
    <w:p w:rsidRPr="006818A9" w:rsidR="000078F3" w:rsidP="006818A9" w:rsidRDefault="0029041C" w14:paraId="01B56D4C" w14:textId="77777777">
      <w:pPr>
        <w:spacing w:line="240" w:lineRule="auto"/>
        <w:rPr>
          <w:rFonts w:ascii="Times New Roman" w:hAnsi="Times New Roman" w:eastAsia="Times New Roman" w:cs="Times New Roman"/>
          <w:sz w:val="24"/>
          <w:szCs w:val="24"/>
        </w:rPr>
      </w:pPr>
      <w:r w:rsidRPr="006818A9">
        <w:rPr>
          <w:rFonts w:ascii="Times New Roman" w:hAnsi="Times New Roman" w:cs="Times New Roman"/>
          <w:sz w:val="24"/>
          <w:szCs w:val="24"/>
        </w:rPr>
        <w:t xml:space="preserve"> </w:t>
      </w:r>
    </w:p>
    <w:p w:rsidRPr="006818A9" w:rsidR="000078F3" w:rsidP="006818A9" w:rsidRDefault="0029041C" w14:paraId="282EA00D" w14:textId="77777777">
      <w:pPr>
        <w:spacing w:line="240" w:lineRule="auto"/>
        <w:rPr>
          <w:rFonts w:ascii="Times New Roman" w:hAnsi="Times New Roman" w:eastAsia="Times New Roman" w:cs="Times New Roman"/>
          <w:sz w:val="24"/>
          <w:szCs w:val="24"/>
        </w:rPr>
      </w:pPr>
      <w:r w:rsidRPr="006818A9">
        <w:rPr>
          <w:rFonts w:ascii="Times New Roman" w:hAnsi="Times New Roman" w:cs="Times New Roman"/>
          <w:sz w:val="24"/>
          <w:szCs w:val="24"/>
        </w:rPr>
        <w:t>De strafmaat sluit, zoals toegelicht in paragraaf 2.6 van het algemeen deel van de toelichting, aan bij de strafmaat van artikel 139h, eerste lid, van het Wetboek van Strafrecht. Voor een toelichting op deze keuze zijn zij verder verwezen naar genoemde paragraaf.</w:t>
      </w:r>
    </w:p>
    <w:p w:rsidRPr="006818A9" w:rsidR="000078F3" w:rsidP="006818A9" w:rsidRDefault="0029041C" w14:paraId="1FBEE958" w14:textId="77777777">
      <w:pPr>
        <w:spacing w:line="240" w:lineRule="auto"/>
        <w:rPr>
          <w:rFonts w:ascii="Times New Roman" w:hAnsi="Times New Roman" w:eastAsia="Times New Roman" w:cs="Times New Roman"/>
          <w:sz w:val="24"/>
          <w:szCs w:val="24"/>
        </w:rPr>
      </w:pPr>
      <w:r w:rsidRPr="006818A9">
        <w:rPr>
          <w:rFonts w:ascii="Times New Roman" w:hAnsi="Times New Roman" w:cs="Times New Roman"/>
          <w:sz w:val="24"/>
          <w:szCs w:val="24"/>
        </w:rPr>
        <w:t xml:space="preserve"> </w:t>
      </w:r>
    </w:p>
    <w:p w:rsidRPr="006818A9" w:rsidR="000078F3" w:rsidP="006818A9" w:rsidRDefault="0029041C" w14:paraId="7A0A9E8C" w14:textId="77777777">
      <w:pPr>
        <w:spacing w:line="240" w:lineRule="auto"/>
        <w:rPr>
          <w:rFonts w:ascii="Times New Roman" w:hAnsi="Times New Roman" w:eastAsia="Times New Roman" w:cs="Times New Roman"/>
          <w:i/>
          <w:iCs/>
          <w:sz w:val="24"/>
          <w:szCs w:val="24"/>
        </w:rPr>
      </w:pPr>
      <w:r w:rsidRPr="006818A9">
        <w:rPr>
          <w:rFonts w:ascii="Times New Roman" w:hAnsi="Times New Roman" w:cs="Times New Roman"/>
          <w:i/>
          <w:iCs/>
          <w:sz w:val="24"/>
          <w:szCs w:val="24"/>
        </w:rPr>
        <w:t>Artikel II</w:t>
      </w:r>
    </w:p>
    <w:p w:rsidRPr="006818A9" w:rsidR="000078F3" w:rsidP="006818A9" w:rsidRDefault="000078F3" w14:paraId="047148F0" w14:textId="77777777">
      <w:pPr>
        <w:spacing w:line="240" w:lineRule="auto"/>
        <w:rPr>
          <w:rFonts w:ascii="Times New Roman" w:hAnsi="Times New Roman" w:eastAsia="Times New Roman" w:cs="Times New Roman"/>
          <w:sz w:val="24"/>
          <w:szCs w:val="24"/>
        </w:rPr>
      </w:pPr>
    </w:p>
    <w:p w:rsidRPr="006818A9" w:rsidR="000078F3" w:rsidP="006818A9" w:rsidRDefault="0029041C" w14:paraId="0907DE35" w14:textId="770BF572">
      <w:pPr>
        <w:spacing w:line="240" w:lineRule="auto"/>
        <w:rPr>
          <w:rFonts w:ascii="Times New Roman" w:hAnsi="Times New Roman" w:eastAsia="Times New Roman" w:cs="Times New Roman"/>
          <w:sz w:val="24"/>
          <w:szCs w:val="24"/>
        </w:rPr>
      </w:pPr>
      <w:r w:rsidRPr="006818A9">
        <w:rPr>
          <w:rFonts w:ascii="Times New Roman" w:hAnsi="Times New Roman" w:cs="Times New Roman"/>
          <w:sz w:val="24"/>
          <w:szCs w:val="24"/>
        </w:rPr>
        <w:lastRenderedPageBreak/>
        <w:t xml:space="preserve">Met dit artikel wordt voorgesteld om de nieuwe strafbaarstelling in dezelfde vorm </w:t>
      </w:r>
      <w:r w:rsidRPr="006818A9" w:rsidR="009E2CFC">
        <w:rPr>
          <w:rFonts w:ascii="Times New Roman" w:hAnsi="Times New Roman" w:cs="Times New Roman"/>
          <w:sz w:val="24"/>
          <w:szCs w:val="24"/>
        </w:rPr>
        <w:t xml:space="preserve">in te voegen in </w:t>
      </w:r>
      <w:r w:rsidRPr="006818A9">
        <w:rPr>
          <w:rFonts w:ascii="Times New Roman" w:hAnsi="Times New Roman" w:cs="Times New Roman"/>
          <w:sz w:val="24"/>
          <w:szCs w:val="24"/>
        </w:rPr>
        <w:t>het Wetboek van Strafrecht BES, als nieuw artikel 145</w:t>
      </w:r>
      <w:r w:rsidRPr="006818A9" w:rsidR="009E2CFC">
        <w:rPr>
          <w:rFonts w:ascii="Times New Roman" w:hAnsi="Times New Roman" w:cs="Times New Roman"/>
          <w:sz w:val="24"/>
          <w:szCs w:val="24"/>
        </w:rPr>
        <w:t>f</w:t>
      </w:r>
      <w:r w:rsidRPr="006818A9">
        <w:rPr>
          <w:rFonts w:ascii="Times New Roman" w:hAnsi="Times New Roman" w:cs="Times New Roman"/>
          <w:sz w:val="24"/>
          <w:szCs w:val="24"/>
        </w:rPr>
        <w:t>. De wettekst van het nieuwe artikel komt geheel overeen met de tekst uit het voorgestelde artikel 139i van het Wetboek van Strafrecht.</w:t>
      </w:r>
    </w:p>
    <w:p w:rsidRPr="006818A9" w:rsidR="000078F3" w:rsidP="006818A9" w:rsidRDefault="000078F3" w14:paraId="0DE44184" w14:textId="77777777">
      <w:pPr>
        <w:spacing w:line="240" w:lineRule="auto"/>
        <w:rPr>
          <w:rFonts w:ascii="Times New Roman" w:hAnsi="Times New Roman" w:eastAsia="Times New Roman" w:cs="Times New Roman"/>
          <w:sz w:val="24"/>
          <w:szCs w:val="24"/>
        </w:rPr>
      </w:pPr>
    </w:p>
    <w:p w:rsidRPr="006818A9" w:rsidR="005152DC" w:rsidP="006818A9" w:rsidRDefault="005152DC" w14:paraId="2CC2FF86" w14:textId="74669FCB">
      <w:pPr>
        <w:spacing w:line="240" w:lineRule="auto"/>
        <w:rPr>
          <w:rFonts w:ascii="Times New Roman" w:hAnsi="Times New Roman" w:cs="Times New Roman"/>
          <w:i/>
          <w:sz w:val="24"/>
          <w:szCs w:val="24"/>
        </w:rPr>
      </w:pPr>
      <w:r w:rsidRPr="006818A9">
        <w:rPr>
          <w:rFonts w:ascii="Times New Roman" w:hAnsi="Times New Roman" w:cs="Times New Roman"/>
          <w:i/>
          <w:sz w:val="24"/>
          <w:szCs w:val="24"/>
        </w:rPr>
        <w:t>Artikel I</w:t>
      </w:r>
      <w:r w:rsidRPr="006818A9" w:rsidR="007D6C2B">
        <w:rPr>
          <w:rFonts w:ascii="Times New Roman" w:hAnsi="Times New Roman" w:cs="Times New Roman"/>
          <w:i/>
          <w:sz w:val="24"/>
          <w:szCs w:val="24"/>
        </w:rPr>
        <w:t>II</w:t>
      </w:r>
    </w:p>
    <w:p w:rsidRPr="006818A9" w:rsidR="005152DC" w:rsidP="006818A9" w:rsidRDefault="005152DC" w14:paraId="2D6CA60C" w14:textId="77777777">
      <w:pPr>
        <w:spacing w:line="240" w:lineRule="auto"/>
        <w:rPr>
          <w:rFonts w:ascii="Times New Roman" w:hAnsi="Times New Roman" w:eastAsia="Times New Roman" w:cs="Times New Roman"/>
          <w:sz w:val="24"/>
          <w:szCs w:val="24"/>
        </w:rPr>
      </w:pPr>
    </w:p>
    <w:p w:rsidRPr="00153293" w:rsidR="0041280C" w:rsidP="0041280C" w:rsidRDefault="0041280C" w14:paraId="6674B226" w14:textId="4633919D">
      <w:pPr>
        <w:spacing w:line="240" w:lineRule="auto"/>
        <w:rPr>
          <w:rFonts w:ascii="Times New Roman" w:hAnsi="Times New Roman" w:eastAsia="Times New Roman" w:cs="Times New Roman"/>
          <w:sz w:val="24"/>
          <w:szCs w:val="24"/>
        </w:rPr>
      </w:pPr>
      <w:r w:rsidRPr="00153293">
        <w:rPr>
          <w:rFonts w:ascii="Times New Roman" w:hAnsi="Times New Roman" w:eastAsia="Times New Roman" w:cs="Times New Roman"/>
          <w:sz w:val="24"/>
          <w:szCs w:val="24"/>
        </w:rPr>
        <w:t>Dit artikel bevat de evaluatiebepaling van het wets</w:t>
      </w:r>
      <w:r>
        <w:rPr>
          <w:rFonts w:ascii="Times New Roman" w:hAnsi="Times New Roman" w:eastAsia="Times New Roman" w:cs="Times New Roman"/>
          <w:sz w:val="24"/>
          <w:szCs w:val="24"/>
        </w:rPr>
        <w:t>voorstel</w:t>
      </w:r>
      <w:r w:rsidRPr="00153293">
        <w:rPr>
          <w:rFonts w:ascii="Times New Roman" w:hAnsi="Times New Roman" w:eastAsia="Times New Roman" w:cs="Times New Roman"/>
          <w:sz w:val="24"/>
          <w:szCs w:val="24"/>
        </w:rPr>
        <w:t xml:space="preserve">. Indien </w:t>
      </w:r>
      <w:r>
        <w:rPr>
          <w:rFonts w:ascii="Times New Roman" w:hAnsi="Times New Roman" w:eastAsia="Times New Roman" w:cs="Times New Roman"/>
          <w:sz w:val="24"/>
          <w:szCs w:val="24"/>
        </w:rPr>
        <w:t>dit wetsvoorstel</w:t>
      </w:r>
      <w:r w:rsidRPr="00153293">
        <w:rPr>
          <w:rFonts w:ascii="Times New Roman" w:hAnsi="Times New Roman" w:eastAsia="Times New Roman" w:cs="Times New Roman"/>
          <w:sz w:val="24"/>
          <w:szCs w:val="24"/>
        </w:rPr>
        <w:t xml:space="preserve"> tot wet wordt verheven</w:t>
      </w:r>
      <w:r>
        <w:rPr>
          <w:rFonts w:ascii="Times New Roman" w:hAnsi="Times New Roman" w:eastAsia="Times New Roman" w:cs="Times New Roman"/>
          <w:sz w:val="24"/>
          <w:szCs w:val="24"/>
        </w:rPr>
        <w:t>,</w:t>
      </w:r>
      <w:r w:rsidRPr="00153293">
        <w:rPr>
          <w:rFonts w:ascii="Times New Roman" w:hAnsi="Times New Roman" w:eastAsia="Times New Roman" w:cs="Times New Roman"/>
          <w:sz w:val="24"/>
          <w:szCs w:val="24"/>
        </w:rPr>
        <w:t xml:space="preserve"> stuurt Onze Minister van Justitie en Veiligheid binnen </w:t>
      </w:r>
      <w:r>
        <w:rPr>
          <w:rFonts w:ascii="Times New Roman" w:hAnsi="Times New Roman" w:eastAsia="Times New Roman" w:cs="Times New Roman"/>
          <w:sz w:val="24"/>
          <w:szCs w:val="24"/>
        </w:rPr>
        <w:t>vijf</w:t>
      </w:r>
      <w:r w:rsidRPr="00153293">
        <w:rPr>
          <w:rFonts w:ascii="Times New Roman" w:hAnsi="Times New Roman" w:eastAsia="Times New Roman" w:cs="Times New Roman"/>
          <w:sz w:val="24"/>
          <w:szCs w:val="24"/>
        </w:rPr>
        <w:t xml:space="preserve"> jaar na de inwerkingtreding aan beide kamers van de Staten-Generaal een verslag over de doeltreffendheid en de effecten </w:t>
      </w:r>
      <w:r>
        <w:rPr>
          <w:rFonts w:ascii="Times New Roman" w:hAnsi="Times New Roman" w:eastAsia="Times New Roman" w:cs="Times New Roman"/>
          <w:sz w:val="24"/>
          <w:szCs w:val="24"/>
        </w:rPr>
        <w:t>daar</w:t>
      </w:r>
      <w:r w:rsidRPr="00153293">
        <w:rPr>
          <w:rFonts w:ascii="Times New Roman" w:hAnsi="Times New Roman" w:eastAsia="Times New Roman" w:cs="Times New Roman"/>
          <w:sz w:val="24"/>
          <w:szCs w:val="24"/>
        </w:rPr>
        <w:t xml:space="preserve">van in de praktijk. In deze evaluatie zal de vraag centraal staan of de doelstellingen zijn gerealiseerd. Ook wordt in deze evaluatie voorzien van een antwoord op de vraag of het strafbaar stellen van het filmen van slachtoffers die dringend hulp behoeven, en dus niet alleen het openbaar maken, ook geïmplementeerd zou moeten worden in het voorgestelde artikel 139i Sr in het kader van de wenselijkheid en noodzakelijkheid daarvan. </w:t>
      </w:r>
    </w:p>
    <w:p w:rsidRPr="006818A9" w:rsidR="00DA4CCE" w:rsidP="006818A9" w:rsidRDefault="00DA4CCE" w14:paraId="715AB241" w14:textId="5086DAF8">
      <w:pPr>
        <w:spacing w:line="240" w:lineRule="auto"/>
        <w:rPr>
          <w:rFonts w:ascii="Times New Roman" w:hAnsi="Times New Roman" w:eastAsia="Times New Roman" w:cs="Times New Roman"/>
          <w:sz w:val="24"/>
          <w:szCs w:val="24"/>
        </w:rPr>
      </w:pPr>
    </w:p>
    <w:p w:rsidRPr="006818A9" w:rsidR="000078F3" w:rsidP="006818A9" w:rsidRDefault="0029041C" w14:paraId="08B22984" w14:textId="3E9FBA3F">
      <w:pPr>
        <w:spacing w:line="240" w:lineRule="auto"/>
        <w:rPr>
          <w:rFonts w:ascii="Times New Roman" w:hAnsi="Times New Roman" w:eastAsia="Times New Roman" w:cs="Times New Roman"/>
          <w:i/>
          <w:iCs/>
          <w:sz w:val="24"/>
          <w:szCs w:val="24"/>
        </w:rPr>
      </w:pPr>
      <w:r w:rsidRPr="006818A9">
        <w:rPr>
          <w:rFonts w:ascii="Times New Roman" w:hAnsi="Times New Roman" w:cs="Times New Roman"/>
          <w:i/>
          <w:iCs/>
          <w:sz w:val="24"/>
          <w:szCs w:val="24"/>
        </w:rPr>
        <w:t>Art</w:t>
      </w:r>
      <w:r w:rsidRPr="006818A9" w:rsidR="005152DC">
        <w:rPr>
          <w:rFonts w:ascii="Times New Roman" w:hAnsi="Times New Roman" w:cs="Times New Roman"/>
          <w:i/>
          <w:iCs/>
          <w:sz w:val="24"/>
          <w:szCs w:val="24"/>
        </w:rPr>
        <w:t>ikel IV</w:t>
      </w:r>
    </w:p>
    <w:p w:rsidRPr="006818A9" w:rsidR="000078F3" w:rsidP="006818A9" w:rsidRDefault="000078F3" w14:paraId="35EF6826" w14:textId="77777777">
      <w:pPr>
        <w:spacing w:line="240" w:lineRule="auto"/>
        <w:rPr>
          <w:rFonts w:ascii="Times New Roman" w:hAnsi="Times New Roman" w:eastAsia="Times New Roman" w:cs="Times New Roman"/>
          <w:i/>
          <w:iCs/>
          <w:sz w:val="24"/>
          <w:szCs w:val="24"/>
        </w:rPr>
      </w:pPr>
    </w:p>
    <w:p w:rsidRPr="006818A9" w:rsidR="000078F3" w:rsidP="006818A9" w:rsidRDefault="0029041C" w14:paraId="5F5F13FA" w14:textId="2DE9BCEB">
      <w:pPr>
        <w:spacing w:line="240" w:lineRule="auto"/>
        <w:rPr>
          <w:rFonts w:ascii="Times New Roman" w:hAnsi="Times New Roman" w:cs="Times New Roman"/>
          <w:sz w:val="24"/>
          <w:szCs w:val="24"/>
        </w:rPr>
      </w:pPr>
      <w:r w:rsidRPr="006818A9">
        <w:rPr>
          <w:rFonts w:ascii="Times New Roman" w:hAnsi="Times New Roman" w:cs="Times New Roman"/>
          <w:sz w:val="24"/>
          <w:szCs w:val="24"/>
        </w:rPr>
        <w:t>Dit artikel voorziet in de inwerkingtreding</w:t>
      </w:r>
      <w:r w:rsidRPr="006818A9" w:rsidR="0008638D">
        <w:rPr>
          <w:rFonts w:ascii="Times New Roman" w:hAnsi="Times New Roman" w:cs="Times New Roman"/>
          <w:sz w:val="24"/>
          <w:szCs w:val="24"/>
        </w:rPr>
        <w:t xml:space="preserve"> van de wet</w:t>
      </w:r>
      <w:r w:rsidRPr="006818A9">
        <w:rPr>
          <w:rFonts w:ascii="Times New Roman" w:hAnsi="Times New Roman" w:cs="Times New Roman"/>
          <w:sz w:val="24"/>
          <w:szCs w:val="24"/>
        </w:rPr>
        <w:t xml:space="preserve">, die op een bij </w:t>
      </w:r>
      <w:r w:rsidR="000C6F20">
        <w:rPr>
          <w:rFonts w:ascii="Times New Roman" w:hAnsi="Times New Roman" w:cs="Times New Roman"/>
          <w:sz w:val="24"/>
          <w:szCs w:val="24"/>
        </w:rPr>
        <w:t>k</w:t>
      </w:r>
      <w:r w:rsidRPr="006818A9">
        <w:rPr>
          <w:rFonts w:ascii="Times New Roman" w:hAnsi="Times New Roman" w:cs="Times New Roman"/>
          <w:sz w:val="24"/>
          <w:szCs w:val="24"/>
        </w:rPr>
        <w:t xml:space="preserve">oninklijk </w:t>
      </w:r>
      <w:r w:rsidR="000C6F20">
        <w:rPr>
          <w:rFonts w:ascii="Times New Roman" w:hAnsi="Times New Roman" w:cs="Times New Roman"/>
          <w:sz w:val="24"/>
          <w:szCs w:val="24"/>
        </w:rPr>
        <w:t>b</w:t>
      </w:r>
      <w:r w:rsidRPr="006818A9">
        <w:rPr>
          <w:rFonts w:ascii="Times New Roman" w:hAnsi="Times New Roman" w:cs="Times New Roman"/>
          <w:sz w:val="24"/>
          <w:szCs w:val="24"/>
        </w:rPr>
        <w:t xml:space="preserve">esluit te bepalen tijdstip geschiedt. </w:t>
      </w:r>
    </w:p>
    <w:p w:rsidRPr="006818A9" w:rsidR="005152DC" w:rsidP="006818A9" w:rsidRDefault="005152DC" w14:paraId="7BB43E13" w14:textId="77777777">
      <w:pPr>
        <w:spacing w:line="240" w:lineRule="auto"/>
        <w:rPr>
          <w:rFonts w:ascii="Times New Roman" w:hAnsi="Times New Roman" w:cs="Times New Roman"/>
          <w:sz w:val="24"/>
          <w:szCs w:val="24"/>
        </w:rPr>
      </w:pPr>
    </w:p>
    <w:p w:rsidR="5E6A081E" w:rsidP="6D0F8C71" w:rsidRDefault="5E6A081E" w14:paraId="3624B063" w14:textId="4B180124">
      <w:pPr>
        <w:spacing w:line="240" w:lineRule="auto"/>
        <w:rPr>
          <w:rFonts w:ascii="Times New Roman" w:hAnsi="Times New Roman" w:cs="Times New Roman"/>
          <w:color w:val="auto"/>
          <w:sz w:val="24"/>
          <w:szCs w:val="24"/>
        </w:rPr>
      </w:pPr>
      <w:r w:rsidRPr="6D0F8C71">
        <w:rPr>
          <w:rFonts w:ascii="Times New Roman" w:hAnsi="Times New Roman" w:cs="Times New Roman"/>
          <w:color w:val="auto"/>
          <w:sz w:val="24"/>
          <w:szCs w:val="24"/>
        </w:rPr>
        <w:t>Boswijk</w:t>
      </w:r>
    </w:p>
    <w:p w:rsidRPr="006818A9" w:rsidR="000078F3" w:rsidP="006818A9" w:rsidRDefault="0029041C" w14:paraId="3804F183" w14:textId="77777777">
      <w:pPr>
        <w:spacing w:line="240" w:lineRule="auto"/>
        <w:rPr>
          <w:rFonts w:ascii="Times New Roman" w:hAnsi="Times New Roman" w:cs="Times New Roman"/>
        </w:rPr>
      </w:pPr>
      <w:r w:rsidRPr="006818A9">
        <w:rPr>
          <w:rFonts w:ascii="Times New Roman" w:hAnsi="Times New Roman" w:cs="Times New Roman"/>
          <w:sz w:val="24"/>
          <w:szCs w:val="24"/>
        </w:rPr>
        <w:t>Mutluer</w:t>
      </w:r>
    </w:p>
    <w:sectPr w:rsidRPr="006818A9" w:rsidR="000078F3">
      <w:headerReference w:type="default" r:id="rId10"/>
      <w:footerReference w:type="default" r:id="rId11"/>
      <w:pgSz w:w="11900" w:h="16840"/>
      <w:pgMar w:top="1440" w:right="1440" w:bottom="1440" w:left="1440" w:header="720" w:footer="720" w:gutter="0"/>
      <w:pgNumType w:start="1"/>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0A8C6" w14:textId="77777777" w:rsidR="0029041C" w:rsidRDefault="0029041C">
      <w:pPr>
        <w:spacing w:line="240" w:lineRule="auto"/>
      </w:pPr>
      <w:r>
        <w:separator/>
      </w:r>
    </w:p>
  </w:endnote>
  <w:endnote w:type="continuationSeparator" w:id="0">
    <w:p w14:paraId="5A39A605" w14:textId="77777777" w:rsidR="0029041C" w:rsidRDefault="002904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65DC" w14:textId="3E4D1768" w:rsidR="000078F3" w:rsidRDefault="000078F3" w:rsidP="293CE04F">
    <w:pPr>
      <w:jc w:val="right"/>
      <w:rPr>
        <w:rFonts w:ascii="Times New Roman" w:hAnsi="Times New Roman"/>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77306" w14:textId="77777777" w:rsidR="0029041C" w:rsidRDefault="0029041C">
      <w:r>
        <w:separator/>
      </w:r>
    </w:p>
  </w:footnote>
  <w:footnote w:type="continuationSeparator" w:id="0">
    <w:p w14:paraId="232BF681" w14:textId="77777777" w:rsidR="0029041C" w:rsidRDefault="0029041C">
      <w:r>
        <w:continuationSeparator/>
      </w:r>
    </w:p>
  </w:footnote>
  <w:footnote w:type="continuationNotice" w:id="1">
    <w:p w14:paraId="535C85C9" w14:textId="77777777" w:rsidR="0029041C" w:rsidRDefault="0029041C"/>
  </w:footnote>
  <w:footnote w:id="2">
    <w:p w14:paraId="58B4C696" w14:textId="77777777" w:rsidR="000078F3" w:rsidRPr="000C6F20" w:rsidRDefault="0029041C">
      <w:pPr>
        <w:spacing w:line="240" w:lineRule="auto"/>
        <w:rPr>
          <w:rFonts w:ascii="Times New Roman" w:hAnsi="Times New Roman" w:cs="Times New Roman"/>
          <w:sz w:val="20"/>
          <w:szCs w:val="20"/>
        </w:rPr>
      </w:pPr>
      <w:r w:rsidRPr="000C6F20">
        <w:rPr>
          <w:rFonts w:ascii="Times New Roman" w:eastAsia="Times New Roman" w:hAnsi="Times New Roman" w:cs="Times New Roman"/>
          <w:iCs/>
          <w:sz w:val="20"/>
          <w:szCs w:val="20"/>
          <w:vertAlign w:val="superscript"/>
        </w:rPr>
        <w:footnoteRef/>
      </w:r>
      <w:r w:rsidRPr="000C6F20">
        <w:rPr>
          <w:rFonts w:ascii="Times New Roman" w:hAnsi="Times New Roman" w:cs="Times New Roman"/>
          <w:sz w:val="20"/>
          <w:szCs w:val="20"/>
        </w:rPr>
        <w:t xml:space="preserve"> Algemeen Dagblad 31 januari 2020. </w:t>
      </w:r>
    </w:p>
  </w:footnote>
  <w:footnote w:id="3">
    <w:p w14:paraId="2A334C39" w14:textId="77777777" w:rsidR="000078F3" w:rsidRPr="000C6F20" w:rsidRDefault="0029041C">
      <w:pPr>
        <w:spacing w:line="240" w:lineRule="auto"/>
        <w:rPr>
          <w:rFonts w:ascii="Times New Roman" w:hAnsi="Times New Roman" w:cs="Times New Roman"/>
          <w:sz w:val="20"/>
          <w:szCs w:val="20"/>
        </w:rPr>
      </w:pPr>
      <w:r w:rsidRPr="000C6F20">
        <w:rPr>
          <w:rFonts w:ascii="Times New Roman" w:eastAsia="Times New Roman" w:hAnsi="Times New Roman" w:cs="Times New Roman"/>
          <w:iCs/>
          <w:sz w:val="20"/>
          <w:szCs w:val="20"/>
          <w:vertAlign w:val="superscript"/>
        </w:rPr>
        <w:footnoteRef/>
      </w:r>
      <w:r w:rsidRPr="000C6F20">
        <w:rPr>
          <w:rFonts w:ascii="Times New Roman" w:hAnsi="Times New Roman" w:cs="Times New Roman"/>
          <w:sz w:val="20"/>
          <w:szCs w:val="20"/>
        </w:rPr>
        <w:t xml:space="preserve"> Dagblad van het Noorden 19 augustus 2022. </w:t>
      </w:r>
    </w:p>
  </w:footnote>
  <w:footnote w:id="4">
    <w:p w14:paraId="0CFFF77C" w14:textId="77777777" w:rsidR="000078F3" w:rsidRPr="000C6F20" w:rsidRDefault="0029041C">
      <w:pPr>
        <w:spacing w:line="240" w:lineRule="auto"/>
        <w:rPr>
          <w:rFonts w:ascii="Times New Roman" w:hAnsi="Times New Roman" w:cs="Times New Roman"/>
          <w:sz w:val="20"/>
          <w:szCs w:val="20"/>
        </w:rPr>
      </w:pPr>
      <w:r w:rsidRPr="000C6F20">
        <w:rPr>
          <w:rFonts w:ascii="Times New Roman" w:eastAsia="Times New Roman" w:hAnsi="Times New Roman" w:cs="Times New Roman"/>
          <w:sz w:val="20"/>
          <w:szCs w:val="20"/>
          <w:vertAlign w:val="superscript"/>
        </w:rPr>
        <w:footnoteRef/>
      </w:r>
      <w:r w:rsidRPr="000C6F20">
        <w:rPr>
          <w:rFonts w:ascii="Times New Roman" w:hAnsi="Times New Roman" w:cs="Times New Roman"/>
          <w:sz w:val="20"/>
          <w:szCs w:val="20"/>
        </w:rPr>
        <w:t xml:space="preserve"> 112Vandaag 31 mei 2022. </w:t>
      </w:r>
    </w:p>
  </w:footnote>
  <w:footnote w:id="5">
    <w:p w14:paraId="70C87A56" w14:textId="57AE75A3" w:rsidR="6D0F8C71" w:rsidRPr="000C6F20" w:rsidRDefault="6D0F8C71" w:rsidP="6D0F8C71">
      <w:pPr>
        <w:pStyle w:val="Voetnoottekst"/>
        <w:rPr>
          <w:rFonts w:ascii="Times New Roman" w:hAnsi="Times New Roman" w:cs="Times New Roman"/>
        </w:rPr>
      </w:pPr>
      <w:r w:rsidRPr="000C6F20">
        <w:rPr>
          <w:rStyle w:val="Voetnootmarkering"/>
          <w:rFonts w:ascii="Times New Roman" w:hAnsi="Times New Roman" w:cs="Times New Roman"/>
        </w:rPr>
        <w:footnoteRef/>
      </w:r>
      <w:r w:rsidRPr="000C6F20">
        <w:rPr>
          <w:rFonts w:ascii="Times New Roman" w:hAnsi="Times New Roman" w:cs="Times New Roman"/>
        </w:rPr>
        <w:t xml:space="preserve"> </w:t>
      </w:r>
      <w:hyperlink r:id="rId1">
        <w:r w:rsidRPr="000C6F20">
          <w:rPr>
            <w:rStyle w:val="Hyperlink"/>
            <w:rFonts w:ascii="Times New Roman" w:hAnsi="Times New Roman" w:cs="Times New Roman"/>
          </w:rPr>
          <w:t>https://www.omroepbrabant.nl/nieuws/4436915/ernstig-ongeluk-tot-woede-van-politievakbond-gefilmd-grof-schandaal</w:t>
        </w:r>
      </w:hyperlink>
    </w:p>
  </w:footnote>
  <w:footnote w:id="6">
    <w:p w14:paraId="52DD5B56" w14:textId="4D89A8F8" w:rsidR="447DBACC" w:rsidRPr="000C6F20" w:rsidRDefault="447DBACC" w:rsidP="447DBACC">
      <w:pPr>
        <w:pStyle w:val="Voetnoottekst"/>
        <w:rPr>
          <w:rFonts w:ascii="Times New Roman" w:hAnsi="Times New Roman" w:cs="Times New Roman"/>
        </w:rPr>
      </w:pPr>
      <w:r w:rsidRPr="000C6F20">
        <w:rPr>
          <w:rStyle w:val="Voetnootmarkering"/>
          <w:rFonts w:ascii="Times New Roman" w:hAnsi="Times New Roman" w:cs="Times New Roman"/>
        </w:rPr>
        <w:footnoteRef/>
      </w:r>
      <w:r w:rsidRPr="000C6F20">
        <w:rPr>
          <w:rFonts w:ascii="Times New Roman" w:hAnsi="Times New Roman" w:cs="Times New Roman"/>
        </w:rPr>
        <w:t xml:space="preserve"> </w:t>
      </w:r>
      <w:hyperlink r:id="rId2">
        <w:r w:rsidRPr="000C6F20">
          <w:rPr>
            <w:rStyle w:val="Hyperlink"/>
            <w:rFonts w:ascii="Times New Roman" w:hAnsi="Times New Roman" w:cs="Times New Roman"/>
          </w:rPr>
          <w:t>https://www.gelderlander.nl/nijmegen/woede-om-filmende-omstanders-bij-dodelijk-ongeval-in-nijmegen-het-is-pervers~ab02a661/</w:t>
        </w:r>
      </w:hyperlink>
      <w:r w:rsidRPr="000C6F20">
        <w:rPr>
          <w:rFonts w:ascii="Times New Roman" w:hAnsi="Times New Roman" w:cs="Times New Roman"/>
        </w:rPr>
        <w:t xml:space="preserve"> </w:t>
      </w:r>
    </w:p>
  </w:footnote>
  <w:footnote w:id="7">
    <w:p w14:paraId="52C5FC2E" w14:textId="77777777" w:rsidR="000078F3" w:rsidRPr="000C6F20" w:rsidRDefault="0029041C">
      <w:pPr>
        <w:pStyle w:val="Voetnoottekst"/>
        <w:rPr>
          <w:rFonts w:ascii="Times New Roman" w:hAnsi="Times New Roman" w:cs="Times New Roman"/>
        </w:rPr>
      </w:pPr>
      <w:r w:rsidRPr="000C6F20">
        <w:rPr>
          <w:rFonts w:ascii="Times New Roman" w:eastAsia="Times New Roman" w:hAnsi="Times New Roman" w:cs="Times New Roman"/>
          <w:i/>
          <w:iCs/>
          <w:color w:val="222222"/>
          <w:u w:color="222222"/>
          <w:vertAlign w:val="superscript"/>
        </w:rPr>
        <w:footnoteRef/>
      </w:r>
      <w:r w:rsidRPr="000C6F20">
        <w:rPr>
          <w:rFonts w:ascii="Times New Roman" w:eastAsia="Arial Unicode MS" w:hAnsi="Times New Roman" w:cs="Times New Roman"/>
        </w:rPr>
        <w:t xml:space="preserve"> </w:t>
      </w:r>
      <w:r w:rsidRPr="000C6F20">
        <w:rPr>
          <w:rFonts w:ascii="Times New Roman" w:hAnsi="Times New Roman" w:cs="Times New Roman"/>
        </w:rPr>
        <w:t>De Telegraaf 9 mei 2023.</w:t>
      </w:r>
    </w:p>
  </w:footnote>
  <w:footnote w:id="8">
    <w:p w14:paraId="1BF46FE7" w14:textId="6DC4DCE8" w:rsidR="447DBACC" w:rsidRPr="000C6F20" w:rsidRDefault="447DBACC" w:rsidP="447DBACC">
      <w:pPr>
        <w:pStyle w:val="Voetnoottekst"/>
        <w:rPr>
          <w:rFonts w:ascii="Times New Roman" w:hAnsi="Times New Roman" w:cs="Times New Roman"/>
        </w:rPr>
      </w:pPr>
      <w:r w:rsidRPr="000C6F20">
        <w:rPr>
          <w:rStyle w:val="Voetnootmarkering"/>
          <w:rFonts w:ascii="Times New Roman" w:hAnsi="Times New Roman" w:cs="Times New Roman"/>
        </w:rPr>
        <w:footnoteRef/>
      </w:r>
      <w:r w:rsidRPr="000C6F20">
        <w:rPr>
          <w:rFonts w:ascii="Times New Roman" w:hAnsi="Times New Roman" w:cs="Times New Roman"/>
        </w:rPr>
        <w:t xml:space="preserve"> </w:t>
      </w:r>
      <w:hyperlink r:id="rId3" w:history="1">
        <w:r w:rsidR="000C6F20" w:rsidRPr="00F3140D">
          <w:rPr>
            <w:rStyle w:val="Hyperlink"/>
            <w:rFonts w:ascii="Times New Roman" w:hAnsi="Times New Roman" w:cs="Times New Roman"/>
          </w:rPr>
          <w:t>https://www.gelderlander.nl/nijmegen/woede-om-filmende-omstanders-bij-dodelijk-ongeval-in-nijmegen-het-is-pervers~ab02a661/</w:t>
        </w:r>
      </w:hyperlink>
      <w:r w:rsidR="000C6F20">
        <w:rPr>
          <w:rFonts w:ascii="Times New Roman" w:hAnsi="Times New Roman" w:cs="Times New Roman"/>
        </w:rPr>
        <w:t xml:space="preserve"> </w:t>
      </w:r>
    </w:p>
  </w:footnote>
  <w:footnote w:id="9">
    <w:p w14:paraId="72FC448B" w14:textId="6E0CC026" w:rsidR="293CE04F" w:rsidRPr="000C6F20" w:rsidRDefault="293CE04F" w:rsidP="293CE04F">
      <w:pPr>
        <w:pStyle w:val="Voetnoottekst"/>
        <w:rPr>
          <w:rFonts w:ascii="Times New Roman" w:hAnsi="Times New Roman" w:cs="Times New Roman"/>
        </w:rPr>
      </w:pPr>
      <w:r w:rsidRPr="000C6F20">
        <w:rPr>
          <w:rStyle w:val="Voetnootmarkering"/>
          <w:rFonts w:ascii="Times New Roman" w:hAnsi="Times New Roman" w:cs="Times New Roman"/>
        </w:rPr>
        <w:footnoteRef/>
      </w:r>
      <w:r w:rsidRPr="000C6F20">
        <w:rPr>
          <w:rFonts w:ascii="Times New Roman" w:hAnsi="Times New Roman" w:cs="Times New Roman"/>
        </w:rPr>
        <w:t xml:space="preserve"> </w:t>
      </w:r>
      <w:hyperlink r:id="rId4" w:anchor=":~:text=Moordmakelaar%20en%20filmers&amp;text=Ook%20tegen%20hem%20eiste%20het,het%20OM%2021%20jaar%20cel" w:history="1">
        <w:r w:rsidR="000C6F20" w:rsidRPr="00F3140D">
          <w:rPr>
            <w:rStyle w:val="Hyperlink"/>
            <w:rFonts w:ascii="Times New Roman" w:hAnsi="Times New Roman" w:cs="Times New Roman"/>
          </w:rPr>
          <w:t>https://www.om.nl/actueel/nieuws/2024/01/31/drie-keer-levenslang-geeist-in-moordzaak-peter-r.-de-vries#:~:text=Moordmakelaar%20en%20filmers&amp;text=Ook%20tegen%20hem%20eiste%20het,het%20OM%2021%20jaar%20cel</w:t>
        </w:r>
      </w:hyperlink>
      <w:r w:rsidRPr="000C6F20">
        <w:rPr>
          <w:rFonts w:ascii="Times New Roman" w:hAnsi="Times New Roman" w:cs="Times New Roman"/>
        </w:rPr>
        <w:t>.</w:t>
      </w:r>
      <w:r w:rsidR="000C6F20">
        <w:rPr>
          <w:rFonts w:ascii="Times New Roman" w:hAnsi="Times New Roman" w:cs="Times New Roman"/>
        </w:rPr>
        <w:t xml:space="preserve"> </w:t>
      </w:r>
    </w:p>
  </w:footnote>
  <w:footnote w:id="10">
    <w:p w14:paraId="68F80609" w14:textId="7655E34F" w:rsidR="293CE04F" w:rsidRPr="000C6F20" w:rsidRDefault="293CE04F" w:rsidP="293CE04F">
      <w:pPr>
        <w:pStyle w:val="Voetnoottekst"/>
        <w:rPr>
          <w:rFonts w:ascii="Times New Roman" w:hAnsi="Times New Roman" w:cs="Times New Roman"/>
        </w:rPr>
      </w:pPr>
      <w:r w:rsidRPr="000C6F20">
        <w:rPr>
          <w:rStyle w:val="Voetnootmarkering"/>
          <w:rFonts w:ascii="Times New Roman" w:hAnsi="Times New Roman" w:cs="Times New Roman"/>
        </w:rPr>
        <w:footnoteRef/>
      </w:r>
      <w:r w:rsidRPr="000C6F20">
        <w:rPr>
          <w:rFonts w:ascii="Times New Roman" w:hAnsi="Times New Roman" w:cs="Times New Roman"/>
        </w:rPr>
        <w:t xml:space="preserve"> Art. 1 EU Handvest luidt: </w:t>
      </w:r>
      <w:r w:rsidRPr="000C6F20">
        <w:rPr>
          <w:rFonts w:ascii="Times New Roman" w:hAnsi="Times New Roman" w:cs="Times New Roman"/>
          <w:i/>
          <w:iCs/>
        </w:rPr>
        <w:t>De</w:t>
      </w:r>
      <w:r w:rsidRPr="000C6F20">
        <w:rPr>
          <w:rFonts w:ascii="Times New Roman" w:hAnsi="Times New Roman" w:cs="Times New Roman"/>
        </w:rPr>
        <w:t xml:space="preserve"> </w:t>
      </w:r>
      <w:r w:rsidRPr="000C6F20">
        <w:rPr>
          <w:rFonts w:ascii="Times New Roman" w:hAnsi="Times New Roman" w:cs="Times New Roman"/>
          <w:i/>
          <w:iCs/>
        </w:rPr>
        <w:t>menselijke waardigheid is onschendbaar. Zij moet worden geëerbiedigd en beschermd.</w:t>
      </w:r>
    </w:p>
  </w:footnote>
  <w:footnote w:id="11">
    <w:p w14:paraId="10684A07" w14:textId="77777777" w:rsidR="000078F3" w:rsidRPr="000C6F20" w:rsidRDefault="0029041C">
      <w:pPr>
        <w:spacing w:line="240" w:lineRule="auto"/>
        <w:rPr>
          <w:rFonts w:ascii="Times New Roman" w:hAnsi="Times New Roman" w:cs="Times New Roman"/>
          <w:sz w:val="20"/>
          <w:szCs w:val="20"/>
        </w:rPr>
      </w:pPr>
      <w:r w:rsidRPr="000C6F20">
        <w:rPr>
          <w:rFonts w:ascii="Times New Roman" w:eastAsia="Times New Roman" w:hAnsi="Times New Roman" w:cs="Times New Roman"/>
          <w:sz w:val="20"/>
          <w:szCs w:val="20"/>
          <w:vertAlign w:val="superscript"/>
        </w:rPr>
        <w:footnoteRef/>
      </w:r>
      <w:r w:rsidRPr="000C6F20">
        <w:rPr>
          <w:rFonts w:ascii="Times New Roman" w:hAnsi="Times New Roman" w:cs="Times New Roman"/>
          <w:sz w:val="20"/>
          <w:szCs w:val="20"/>
        </w:rPr>
        <w:t xml:space="preserve"> RTV Utrecht 30 januari 2023. </w:t>
      </w:r>
    </w:p>
  </w:footnote>
  <w:footnote w:id="12">
    <w:p w14:paraId="0BECB5CE" w14:textId="77777777" w:rsidR="000078F3" w:rsidRPr="000C6F20" w:rsidRDefault="0029041C">
      <w:pPr>
        <w:pStyle w:val="Voetnoottekst"/>
        <w:jc w:val="both"/>
        <w:rPr>
          <w:rFonts w:ascii="Times New Roman" w:hAnsi="Times New Roman" w:cs="Times New Roman"/>
        </w:rPr>
      </w:pPr>
      <w:r w:rsidRPr="000C6F20">
        <w:rPr>
          <w:rFonts w:ascii="Times New Roman" w:eastAsia="Times New Roman" w:hAnsi="Times New Roman" w:cs="Times New Roman"/>
          <w:vertAlign w:val="superscript"/>
        </w:rPr>
        <w:footnoteRef/>
      </w:r>
      <w:r w:rsidRPr="000C6F20">
        <w:rPr>
          <w:rFonts w:ascii="Times New Roman" w:hAnsi="Times New Roman" w:cs="Times New Roman"/>
        </w:rPr>
        <w:t xml:space="preserve"> Naast de aangehaalde enquête uit 2018 heeft het Rode Kruis geen andere (recente) enquêtes of onderzoeken verricht over dit specifieke onderwerp.</w:t>
      </w:r>
    </w:p>
  </w:footnote>
  <w:footnote w:id="13">
    <w:p w14:paraId="13074959" w14:textId="77777777" w:rsidR="000078F3" w:rsidRPr="000C6F20" w:rsidRDefault="0029041C">
      <w:pPr>
        <w:pStyle w:val="Voetnoottekst"/>
        <w:rPr>
          <w:rFonts w:ascii="Times New Roman" w:hAnsi="Times New Roman" w:cs="Times New Roman"/>
        </w:rPr>
      </w:pPr>
      <w:r w:rsidRPr="000C6F20">
        <w:rPr>
          <w:rFonts w:ascii="Times New Roman" w:eastAsia="Times New Roman" w:hAnsi="Times New Roman" w:cs="Times New Roman"/>
          <w:vertAlign w:val="superscript"/>
        </w:rPr>
        <w:footnoteRef/>
      </w:r>
      <w:r w:rsidRPr="000C6F20">
        <w:rPr>
          <w:rFonts w:ascii="Times New Roman" w:eastAsia="Arial Unicode MS" w:hAnsi="Times New Roman" w:cs="Times New Roman"/>
        </w:rPr>
        <w:t xml:space="preserve"> </w:t>
      </w:r>
      <w:r w:rsidRPr="000C6F20">
        <w:rPr>
          <w:rFonts w:ascii="Times New Roman" w:hAnsi="Times New Roman" w:cs="Times New Roman"/>
        </w:rPr>
        <w:t>Dit betreft het wetsartikel inzake de strafbaarstelling van wraakporno.</w:t>
      </w:r>
      <w:r w:rsidRPr="000C6F20">
        <w:rPr>
          <w:rFonts w:ascii="Times New Roman" w:eastAsia="Arial Unicode MS" w:hAnsi="Times New Roman" w:cs="Times New Roman"/>
        </w:rPr>
        <w:t xml:space="preserve"> </w:t>
      </w:r>
    </w:p>
  </w:footnote>
  <w:footnote w:id="14">
    <w:p w14:paraId="1995A6F0" w14:textId="77777777" w:rsidR="000078F3" w:rsidRPr="000C6F20" w:rsidRDefault="0029041C">
      <w:pPr>
        <w:pStyle w:val="Voetnoottekst"/>
        <w:rPr>
          <w:rFonts w:ascii="Times New Roman" w:hAnsi="Times New Roman" w:cs="Times New Roman"/>
        </w:rPr>
      </w:pPr>
      <w:r w:rsidRPr="000C6F20">
        <w:rPr>
          <w:rFonts w:ascii="Times New Roman" w:eastAsia="Times New Roman" w:hAnsi="Times New Roman" w:cs="Times New Roman"/>
          <w:vertAlign w:val="superscript"/>
        </w:rPr>
        <w:footnoteRef/>
      </w:r>
      <w:r w:rsidRPr="000C6F20">
        <w:rPr>
          <w:rFonts w:ascii="Times New Roman" w:eastAsia="Arial Unicode MS" w:hAnsi="Times New Roman" w:cs="Times New Roman"/>
        </w:rPr>
        <w:t xml:space="preserve"> </w:t>
      </w:r>
      <w:r w:rsidRPr="000C6F20">
        <w:rPr>
          <w:rFonts w:ascii="Times New Roman" w:hAnsi="Times New Roman" w:cs="Times New Roman"/>
        </w:rPr>
        <w:t>Een boete van de derde categorie bedraagt maximaal €9.000.</w:t>
      </w:r>
      <w:r w:rsidRPr="000C6F20">
        <w:rPr>
          <w:rFonts w:ascii="Times New Roman" w:eastAsia="Arial Unicode MS" w:hAnsi="Times New Roman" w:cs="Times New Roman"/>
        </w:rPr>
        <w:t xml:space="preserve"> </w:t>
      </w:r>
    </w:p>
  </w:footnote>
  <w:footnote w:id="15">
    <w:p w14:paraId="75943DF8" w14:textId="5B1E61CE" w:rsidR="293CE04F" w:rsidRPr="000C6F20" w:rsidRDefault="293CE04F" w:rsidP="293CE04F">
      <w:pPr>
        <w:pStyle w:val="Voetnoottekst"/>
        <w:rPr>
          <w:rFonts w:ascii="Times New Roman" w:hAnsi="Times New Roman" w:cs="Times New Roman"/>
        </w:rPr>
      </w:pPr>
      <w:r w:rsidRPr="000C6F20">
        <w:rPr>
          <w:rStyle w:val="Voetnootmarkering"/>
          <w:rFonts w:ascii="Times New Roman" w:hAnsi="Times New Roman" w:cs="Times New Roman"/>
        </w:rPr>
        <w:footnoteRef/>
      </w:r>
      <w:r w:rsidRPr="000C6F20">
        <w:rPr>
          <w:rFonts w:ascii="Times New Roman" w:hAnsi="Times New Roman" w:cs="Times New Roman"/>
        </w:rPr>
        <w:t xml:space="preserve"> WODC-onderzoek ’Strafbaarstelling van lijkschennis’, oktober 2022, p. 177.</w:t>
      </w:r>
    </w:p>
  </w:footnote>
  <w:footnote w:id="16">
    <w:p w14:paraId="33BE63D1" w14:textId="3A44BD81" w:rsidR="71055C57" w:rsidRPr="000C6F20" w:rsidRDefault="71055C57" w:rsidP="71055C57">
      <w:pPr>
        <w:pStyle w:val="Voetnoottekst"/>
        <w:rPr>
          <w:rFonts w:ascii="Times New Roman" w:hAnsi="Times New Roman" w:cs="Times New Roman"/>
          <w:lang w:val="de-DE"/>
        </w:rPr>
      </w:pPr>
      <w:r w:rsidRPr="000C6F20">
        <w:rPr>
          <w:rStyle w:val="Voetnootmarkering"/>
          <w:rFonts w:ascii="Times New Roman" w:hAnsi="Times New Roman" w:cs="Times New Roman"/>
          <w:lang w:val="de-DE"/>
        </w:rPr>
        <w:footnoteRef/>
      </w:r>
      <w:r w:rsidRPr="000C6F20">
        <w:rPr>
          <w:rFonts w:ascii="Times New Roman" w:hAnsi="Times New Roman" w:cs="Times New Roman"/>
          <w:lang w:val="de-DE"/>
        </w:rPr>
        <w:t xml:space="preserve"> </w:t>
      </w:r>
      <w:r w:rsidRPr="000C6F20">
        <w:rPr>
          <w:rFonts w:ascii="Times New Roman" w:eastAsia="Univers" w:hAnsi="Times New Roman" w:cs="Times New Roman"/>
          <w:lang w:val="de-DE"/>
        </w:rPr>
        <w:t xml:space="preserve">EHRM 19 juni 2012, </w:t>
      </w:r>
      <w:hyperlink r:id="rId5">
        <w:r w:rsidRPr="000C6F20">
          <w:rPr>
            <w:rStyle w:val="Hyperlink"/>
            <w:rFonts w:ascii="Times New Roman" w:eastAsia="Univers" w:hAnsi="Times New Roman" w:cs="Times New Roman"/>
            <w:color w:val="0000FF"/>
            <w:lang w:val="de-DE"/>
          </w:rPr>
          <w:t>Kurier zeitungsverlag und druckerei Gmbh t. Oostenrijk (No. 2)</w:t>
        </w:r>
      </w:hyperlink>
      <w:r w:rsidRPr="000C6F20">
        <w:rPr>
          <w:rFonts w:ascii="Times New Roman" w:eastAsia="Univers" w:hAnsi="Times New Roman" w:cs="Times New Roman"/>
          <w:color w:val="000000" w:themeColor="text1"/>
          <w:lang w:val="de-DE"/>
        </w:rPr>
        <w:t xml:space="preserve">, nr. 1593/06, ECLI:CE:ECHR:2012:0619JUD000159306, par. 50. </w:t>
      </w:r>
      <w:hyperlink r:id="rId6">
        <w:r w:rsidRPr="000C6F20">
          <w:rPr>
            <w:rStyle w:val="Hyperlink"/>
            <w:rFonts w:ascii="Times New Roman" w:eastAsia="Univers" w:hAnsi="Times New Roman" w:cs="Times New Roman"/>
            <w:color w:val="0000FF"/>
            <w:lang w:val="de-DE"/>
          </w:rPr>
          <w:t>Krone Verlag GmbH t. Oostenrijk</w:t>
        </w:r>
      </w:hyperlink>
      <w:r w:rsidRPr="000C6F20">
        <w:rPr>
          <w:rFonts w:ascii="Times New Roman" w:eastAsia="Univers" w:hAnsi="Times New Roman" w:cs="Times New Roman"/>
          <w:color w:val="000000" w:themeColor="text1"/>
          <w:lang w:val="de-DE"/>
        </w:rPr>
        <w:t xml:space="preserve">, 19 juni 2012, nr. 27306/07, ECLI:CE:ECHR:2012:0619JUD002730607, </w:t>
      </w:r>
      <w:r w:rsidRPr="000C6F20">
        <w:rPr>
          <w:rFonts w:ascii="Times New Roman" w:eastAsia="Univers" w:hAnsi="Times New Roman" w:cs="Times New Roman"/>
          <w:i/>
          <w:iCs/>
          <w:lang w:val="de-DE"/>
        </w:rPr>
        <w:t>EHRC</w:t>
      </w:r>
      <w:r w:rsidRPr="000C6F20">
        <w:rPr>
          <w:rFonts w:ascii="Times New Roman" w:eastAsia="Univers" w:hAnsi="Times New Roman" w:cs="Times New Roman"/>
          <w:lang w:val="de-DE"/>
        </w:rPr>
        <w:t xml:space="preserve"> 2012/204, par. 53 en 56. </w:t>
      </w:r>
    </w:p>
  </w:footnote>
  <w:footnote w:id="17">
    <w:p w14:paraId="28CE688B" w14:textId="67FB1455" w:rsidR="447DBACC" w:rsidRPr="000C6F20" w:rsidRDefault="447DBACC" w:rsidP="447DBACC">
      <w:pPr>
        <w:pStyle w:val="Voetnoottekst"/>
        <w:rPr>
          <w:rFonts w:ascii="Times New Roman" w:hAnsi="Times New Roman" w:cs="Times New Roman"/>
          <w:lang w:val="de-DE"/>
        </w:rPr>
      </w:pPr>
      <w:r w:rsidRPr="000C6F20">
        <w:rPr>
          <w:rStyle w:val="Voetnootmarkering"/>
          <w:rFonts w:ascii="Times New Roman" w:hAnsi="Times New Roman" w:cs="Times New Roman"/>
          <w:lang w:val="de-DE"/>
        </w:rPr>
        <w:footnoteRef/>
      </w:r>
      <w:r w:rsidRPr="000C6F20">
        <w:rPr>
          <w:rFonts w:ascii="Times New Roman" w:hAnsi="Times New Roman" w:cs="Times New Roman"/>
          <w:lang w:val="de-DE"/>
        </w:rPr>
        <w:t xml:space="preserve"> </w:t>
      </w:r>
      <w:r w:rsidRPr="000C6F20">
        <w:rPr>
          <w:rFonts w:ascii="Times New Roman" w:eastAsia="Univers" w:hAnsi="Times New Roman" w:cs="Times New Roman"/>
          <w:lang w:val="de-DE"/>
        </w:rPr>
        <w:t xml:space="preserve">EHRM 19 juni 2012, </w:t>
      </w:r>
      <w:hyperlink r:id="rId7">
        <w:r w:rsidRPr="000C6F20">
          <w:rPr>
            <w:rStyle w:val="Hyperlink"/>
            <w:rFonts w:ascii="Times New Roman" w:eastAsia="Univers" w:hAnsi="Times New Roman" w:cs="Times New Roman"/>
            <w:color w:val="0000FF"/>
            <w:lang w:val="de-DE"/>
          </w:rPr>
          <w:t>Kurier zeitungsverlag und druckerei Gmbh t. Oostenrijk (No. 2)</w:t>
        </w:r>
      </w:hyperlink>
      <w:r w:rsidRPr="000C6F20">
        <w:rPr>
          <w:rFonts w:ascii="Times New Roman" w:eastAsia="Univers" w:hAnsi="Times New Roman" w:cs="Times New Roman"/>
          <w:color w:val="000000" w:themeColor="text1"/>
          <w:lang w:val="de-DE"/>
        </w:rPr>
        <w:t xml:space="preserve">, nr. 1593/06, ECLI:CE:ECHR:2012:0619JUD000159306, par. 50. </w:t>
      </w:r>
      <w:hyperlink r:id="rId8">
        <w:r w:rsidRPr="000C6F20">
          <w:rPr>
            <w:rStyle w:val="Hyperlink"/>
            <w:rFonts w:ascii="Times New Roman" w:eastAsia="Univers" w:hAnsi="Times New Roman" w:cs="Times New Roman"/>
            <w:color w:val="0000FF"/>
            <w:lang w:val="de-DE"/>
          </w:rPr>
          <w:t>Krone Verlag GmbH t. Oostenrijk</w:t>
        </w:r>
      </w:hyperlink>
      <w:r w:rsidRPr="000C6F20">
        <w:rPr>
          <w:rFonts w:ascii="Times New Roman" w:eastAsia="Univers" w:hAnsi="Times New Roman" w:cs="Times New Roman"/>
          <w:color w:val="000000" w:themeColor="text1"/>
          <w:lang w:val="de-DE"/>
        </w:rPr>
        <w:t xml:space="preserve">, 19 juni 2012, nr. 27306/07, ECLI:CE:ECHR:2012:0619JUD002730607, </w:t>
      </w:r>
      <w:r w:rsidRPr="000C6F20">
        <w:rPr>
          <w:rFonts w:ascii="Times New Roman" w:eastAsia="Univers" w:hAnsi="Times New Roman" w:cs="Times New Roman"/>
          <w:i/>
          <w:iCs/>
          <w:lang w:val="de-DE"/>
        </w:rPr>
        <w:t>EHRC</w:t>
      </w:r>
      <w:r w:rsidRPr="000C6F20">
        <w:rPr>
          <w:rFonts w:ascii="Times New Roman" w:eastAsia="Univers" w:hAnsi="Times New Roman" w:cs="Times New Roman"/>
          <w:lang w:val="de-DE"/>
        </w:rPr>
        <w:t xml:space="preserve"> 2012/204, par. 53 en 56.</w:t>
      </w:r>
    </w:p>
  </w:footnote>
  <w:footnote w:id="18">
    <w:p w14:paraId="301442FF" w14:textId="129B7A3A" w:rsidR="447DBACC" w:rsidRPr="000C6F20" w:rsidRDefault="447DBACC" w:rsidP="447DBACC">
      <w:pPr>
        <w:spacing w:line="240" w:lineRule="auto"/>
        <w:rPr>
          <w:rFonts w:ascii="Times New Roman" w:hAnsi="Times New Roman" w:cs="Times New Roman"/>
          <w:sz w:val="20"/>
          <w:szCs w:val="20"/>
        </w:rPr>
      </w:pPr>
      <w:r w:rsidRPr="000C6F20">
        <w:rPr>
          <w:rStyle w:val="Voetnootmarkering"/>
          <w:rFonts w:ascii="Times New Roman" w:hAnsi="Times New Roman" w:cs="Times New Roman"/>
          <w:sz w:val="20"/>
          <w:szCs w:val="20"/>
        </w:rPr>
        <w:footnoteRef/>
      </w:r>
      <w:r w:rsidRPr="000C6F20">
        <w:rPr>
          <w:rFonts w:ascii="Times New Roman" w:hAnsi="Times New Roman" w:cs="Times New Roman"/>
          <w:sz w:val="20"/>
          <w:szCs w:val="20"/>
        </w:rPr>
        <w:t xml:space="preserve"> EHRM 14 juni 2007, Hachette Filipacchi Associés t. Frankrijk, nr. 71111/01, ECLI:CE:ECHR:2007:0614JUD007111101.</w:t>
      </w:r>
    </w:p>
    <w:p w14:paraId="152BA9B0" w14:textId="4FC17883" w:rsidR="447DBACC" w:rsidRDefault="447DBACC" w:rsidP="447DBACC">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A878" w14:textId="77777777" w:rsidR="000078F3" w:rsidRDefault="000078F3">
    <w:pPr>
      <w:pStyle w:val="Kop-envoettekst"/>
    </w:pPr>
  </w:p>
</w:hdr>
</file>

<file path=word/intelligence2.xml><?xml version="1.0" encoding="utf-8"?>
<int2:intelligence xmlns:int2="http://schemas.microsoft.com/office/intelligence/2020/intelligence" xmlns:oel="http://schemas.microsoft.com/office/2019/extlst">
  <int2:observations>
    <int2:textHash int2:hashCode="BCtjfCf5sO5gC6" int2:id="cLhTKSOn">
      <int2:state int2:value="Rejected" int2:type="AugLoop_Text_Critique"/>
    </int2:textHash>
    <int2:bookmark int2:bookmarkName="_Int_SXVJf5oc" int2:invalidationBookmarkName="" int2:hashCode="p0Q19zuwjKxILC" int2:id="EX22czd6">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6A7"/>
    <w:multiLevelType w:val="hybridMultilevel"/>
    <w:tmpl w:val="2E70F5CC"/>
    <w:numStyleLink w:val="Gemporteerdestijl10"/>
  </w:abstractNum>
  <w:abstractNum w:abstractNumId="1" w15:restartNumberingAfterBreak="0">
    <w:nsid w:val="179B5A30"/>
    <w:multiLevelType w:val="hybridMultilevel"/>
    <w:tmpl w:val="63BCAD46"/>
    <w:styleLink w:val="Gemporteerdestijl1"/>
    <w:lvl w:ilvl="0" w:tplc="DFBCAEB0">
      <w:start w:val="1"/>
      <w:numFmt w:val="lowerLetter"/>
      <w:lvlText w:val="%1."/>
      <w:lvlJc w:val="left"/>
      <w:pPr>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2B167A4E">
      <w:start w:val="1"/>
      <w:numFmt w:val="lowerLetter"/>
      <w:lvlText w:val="%2."/>
      <w:lvlJc w:val="left"/>
      <w:pPr>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7D3E4D50">
      <w:start w:val="1"/>
      <w:numFmt w:val="lowerRoman"/>
      <w:lvlText w:val="%3."/>
      <w:lvlJc w:val="left"/>
      <w:pPr>
        <w:ind w:left="25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7B24AAE8">
      <w:start w:val="1"/>
      <w:numFmt w:val="decimal"/>
      <w:lvlText w:val="%4."/>
      <w:lvlJc w:val="left"/>
      <w:pPr>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724F092">
      <w:start w:val="1"/>
      <w:numFmt w:val="lowerLetter"/>
      <w:lvlText w:val="%5."/>
      <w:lvlJc w:val="left"/>
      <w:pPr>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9502DB16">
      <w:start w:val="1"/>
      <w:numFmt w:val="lowerRoman"/>
      <w:lvlText w:val="%6."/>
      <w:lvlJc w:val="left"/>
      <w:pPr>
        <w:ind w:left="468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7604D64">
      <w:start w:val="1"/>
      <w:numFmt w:val="decimal"/>
      <w:lvlText w:val="%7."/>
      <w:lvlJc w:val="left"/>
      <w:pPr>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3DAE618">
      <w:start w:val="1"/>
      <w:numFmt w:val="lowerLetter"/>
      <w:lvlText w:val="%8."/>
      <w:lvlJc w:val="left"/>
      <w:pPr>
        <w:ind w:left="61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EC5AE2B6">
      <w:start w:val="1"/>
      <w:numFmt w:val="lowerRoman"/>
      <w:lvlText w:val="%9."/>
      <w:lvlJc w:val="left"/>
      <w:pPr>
        <w:ind w:left="684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6EE78CD"/>
    <w:multiLevelType w:val="hybridMultilevel"/>
    <w:tmpl w:val="2E70F5CC"/>
    <w:styleLink w:val="Gemporteerdestijl10"/>
    <w:lvl w:ilvl="0" w:tplc="22BE5CE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C34714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C28D9C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A023E3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676BA6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48EA9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CFA21B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45E6E4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1A3D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A7E670B"/>
    <w:multiLevelType w:val="hybridMultilevel"/>
    <w:tmpl w:val="63BCAD46"/>
    <w:numStyleLink w:val="Gemporteerdestijl1"/>
  </w:abstractNum>
  <w:num w:numId="1" w16cid:durableId="992756019">
    <w:abstractNumId w:val="1"/>
  </w:num>
  <w:num w:numId="2" w16cid:durableId="489249330">
    <w:abstractNumId w:val="3"/>
  </w:num>
  <w:num w:numId="3" w16cid:durableId="1779373721">
    <w:abstractNumId w:val="2"/>
  </w:num>
  <w:num w:numId="4" w16cid:durableId="1815566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defaultTabStop w:val="720"/>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8F3"/>
    <w:rsid w:val="000078F3"/>
    <w:rsid w:val="000467A2"/>
    <w:rsid w:val="000606D7"/>
    <w:rsid w:val="0008638D"/>
    <w:rsid w:val="000C6F20"/>
    <w:rsid w:val="001075DC"/>
    <w:rsid w:val="00125C21"/>
    <w:rsid w:val="00193EBB"/>
    <w:rsid w:val="001A127E"/>
    <w:rsid w:val="002440CC"/>
    <w:rsid w:val="0029041C"/>
    <w:rsid w:val="002A138B"/>
    <w:rsid w:val="002A67BD"/>
    <w:rsid w:val="002B3960"/>
    <w:rsid w:val="002C6A4B"/>
    <w:rsid w:val="002D4F19"/>
    <w:rsid w:val="002F216D"/>
    <w:rsid w:val="003123E0"/>
    <w:rsid w:val="00315014"/>
    <w:rsid w:val="00350C0B"/>
    <w:rsid w:val="003C0603"/>
    <w:rsid w:val="003F4B9C"/>
    <w:rsid w:val="0041280C"/>
    <w:rsid w:val="00415556"/>
    <w:rsid w:val="00485F56"/>
    <w:rsid w:val="0049356B"/>
    <w:rsid w:val="004B03DC"/>
    <w:rsid w:val="004D12B0"/>
    <w:rsid w:val="005152DC"/>
    <w:rsid w:val="005245E2"/>
    <w:rsid w:val="00533BB5"/>
    <w:rsid w:val="00534714"/>
    <w:rsid w:val="0053570C"/>
    <w:rsid w:val="00544903"/>
    <w:rsid w:val="0054636E"/>
    <w:rsid w:val="00571C71"/>
    <w:rsid w:val="00575DAD"/>
    <w:rsid w:val="005E22C7"/>
    <w:rsid w:val="006160CC"/>
    <w:rsid w:val="006818A9"/>
    <w:rsid w:val="0069319B"/>
    <w:rsid w:val="006B2A0A"/>
    <w:rsid w:val="006B646C"/>
    <w:rsid w:val="006E497E"/>
    <w:rsid w:val="006E5C9D"/>
    <w:rsid w:val="00720C41"/>
    <w:rsid w:val="00746219"/>
    <w:rsid w:val="007956FC"/>
    <w:rsid w:val="007A4D4A"/>
    <w:rsid w:val="007D6A66"/>
    <w:rsid w:val="007D6C2B"/>
    <w:rsid w:val="007F58CC"/>
    <w:rsid w:val="008075AD"/>
    <w:rsid w:val="00899FBD"/>
    <w:rsid w:val="008A32EE"/>
    <w:rsid w:val="008C1FB4"/>
    <w:rsid w:val="008E281F"/>
    <w:rsid w:val="008E5407"/>
    <w:rsid w:val="00914A42"/>
    <w:rsid w:val="009604B5"/>
    <w:rsid w:val="00974B26"/>
    <w:rsid w:val="00976C2E"/>
    <w:rsid w:val="00976E52"/>
    <w:rsid w:val="00977E17"/>
    <w:rsid w:val="009E2CFC"/>
    <w:rsid w:val="009F6B14"/>
    <w:rsid w:val="00A3272E"/>
    <w:rsid w:val="00A55142"/>
    <w:rsid w:val="00A77F3C"/>
    <w:rsid w:val="00A931D9"/>
    <w:rsid w:val="00AC377A"/>
    <w:rsid w:val="00B67952"/>
    <w:rsid w:val="00BF3D00"/>
    <w:rsid w:val="00C00F81"/>
    <w:rsid w:val="00C04E37"/>
    <w:rsid w:val="00C22401"/>
    <w:rsid w:val="00C569BE"/>
    <w:rsid w:val="00C63289"/>
    <w:rsid w:val="00C9CBBF"/>
    <w:rsid w:val="00CAB216"/>
    <w:rsid w:val="00CB60CE"/>
    <w:rsid w:val="00CC24B7"/>
    <w:rsid w:val="00CD3126"/>
    <w:rsid w:val="00D03266"/>
    <w:rsid w:val="00D048B8"/>
    <w:rsid w:val="00D0A236"/>
    <w:rsid w:val="00D81030"/>
    <w:rsid w:val="00D82C31"/>
    <w:rsid w:val="00DA4CCE"/>
    <w:rsid w:val="00DD62C1"/>
    <w:rsid w:val="00DE12E8"/>
    <w:rsid w:val="00E41B5A"/>
    <w:rsid w:val="00E423ED"/>
    <w:rsid w:val="00E76C2B"/>
    <w:rsid w:val="00E80A9E"/>
    <w:rsid w:val="00E933D1"/>
    <w:rsid w:val="00EE0AFB"/>
    <w:rsid w:val="00F55297"/>
    <w:rsid w:val="00FF2833"/>
    <w:rsid w:val="010524A9"/>
    <w:rsid w:val="0134D44F"/>
    <w:rsid w:val="013B35D7"/>
    <w:rsid w:val="013E40B3"/>
    <w:rsid w:val="01E5CC4B"/>
    <w:rsid w:val="021EEB5E"/>
    <w:rsid w:val="02767FC4"/>
    <w:rsid w:val="0293A82F"/>
    <w:rsid w:val="02CD3826"/>
    <w:rsid w:val="02FF7504"/>
    <w:rsid w:val="03289B46"/>
    <w:rsid w:val="03496DDE"/>
    <w:rsid w:val="03D287DA"/>
    <w:rsid w:val="0425EFA8"/>
    <w:rsid w:val="043932EB"/>
    <w:rsid w:val="048DEC3F"/>
    <w:rsid w:val="04C0A98B"/>
    <w:rsid w:val="04CC3FCC"/>
    <w:rsid w:val="051A199C"/>
    <w:rsid w:val="051F7E4A"/>
    <w:rsid w:val="0567FC11"/>
    <w:rsid w:val="057B5147"/>
    <w:rsid w:val="059B19F6"/>
    <w:rsid w:val="06287D2E"/>
    <w:rsid w:val="06737D8C"/>
    <w:rsid w:val="06EF3446"/>
    <w:rsid w:val="072C45EC"/>
    <w:rsid w:val="073BD60B"/>
    <w:rsid w:val="07457973"/>
    <w:rsid w:val="07747402"/>
    <w:rsid w:val="07D4254D"/>
    <w:rsid w:val="07DAC923"/>
    <w:rsid w:val="07E1F1C8"/>
    <w:rsid w:val="0814BBE0"/>
    <w:rsid w:val="0887E386"/>
    <w:rsid w:val="08C78B67"/>
    <w:rsid w:val="08F1874D"/>
    <w:rsid w:val="096B8B15"/>
    <w:rsid w:val="09929D25"/>
    <w:rsid w:val="09C37E15"/>
    <w:rsid w:val="0A5F8078"/>
    <w:rsid w:val="0A82802D"/>
    <w:rsid w:val="0A89B19C"/>
    <w:rsid w:val="0AB37680"/>
    <w:rsid w:val="0AC1D3CF"/>
    <w:rsid w:val="0AFDBD7B"/>
    <w:rsid w:val="0B107A65"/>
    <w:rsid w:val="0BB009DB"/>
    <w:rsid w:val="0BEE4469"/>
    <w:rsid w:val="0C4F30FF"/>
    <w:rsid w:val="0C65F374"/>
    <w:rsid w:val="0C6D637B"/>
    <w:rsid w:val="0C8E988A"/>
    <w:rsid w:val="0C993D94"/>
    <w:rsid w:val="0CBB4E02"/>
    <w:rsid w:val="0CBE54D5"/>
    <w:rsid w:val="0CE3545F"/>
    <w:rsid w:val="0CECC2E3"/>
    <w:rsid w:val="0D188426"/>
    <w:rsid w:val="0D27DBEC"/>
    <w:rsid w:val="0D49E92A"/>
    <w:rsid w:val="0D57368F"/>
    <w:rsid w:val="0D606699"/>
    <w:rsid w:val="0DEDA0C6"/>
    <w:rsid w:val="0E2E2BF1"/>
    <w:rsid w:val="0E76F2CB"/>
    <w:rsid w:val="0E78FA33"/>
    <w:rsid w:val="0E9F942B"/>
    <w:rsid w:val="0EAC49E4"/>
    <w:rsid w:val="0EE2D6E7"/>
    <w:rsid w:val="0F382EAF"/>
    <w:rsid w:val="0F98A540"/>
    <w:rsid w:val="0FA3F9F2"/>
    <w:rsid w:val="0FBD6C9F"/>
    <w:rsid w:val="10179C30"/>
    <w:rsid w:val="10250A63"/>
    <w:rsid w:val="1031039F"/>
    <w:rsid w:val="106380DF"/>
    <w:rsid w:val="109F2712"/>
    <w:rsid w:val="10CC6430"/>
    <w:rsid w:val="10DE9E35"/>
    <w:rsid w:val="1148E96D"/>
    <w:rsid w:val="114907F2"/>
    <w:rsid w:val="115D866A"/>
    <w:rsid w:val="118295B4"/>
    <w:rsid w:val="11DC4296"/>
    <w:rsid w:val="12823C47"/>
    <w:rsid w:val="12CEA7B5"/>
    <w:rsid w:val="12F94428"/>
    <w:rsid w:val="13CA54AB"/>
    <w:rsid w:val="1410C6C4"/>
    <w:rsid w:val="141C0B10"/>
    <w:rsid w:val="14CA05C4"/>
    <w:rsid w:val="14D7ADC8"/>
    <w:rsid w:val="14FAE8AB"/>
    <w:rsid w:val="15309FBB"/>
    <w:rsid w:val="15317226"/>
    <w:rsid w:val="161E15EA"/>
    <w:rsid w:val="1650916D"/>
    <w:rsid w:val="166D9387"/>
    <w:rsid w:val="16F1D365"/>
    <w:rsid w:val="17066106"/>
    <w:rsid w:val="17285BC7"/>
    <w:rsid w:val="1741DE22"/>
    <w:rsid w:val="1766DF62"/>
    <w:rsid w:val="17F0DA02"/>
    <w:rsid w:val="17FF20F9"/>
    <w:rsid w:val="186CEBA3"/>
    <w:rsid w:val="188D315B"/>
    <w:rsid w:val="18A42E7D"/>
    <w:rsid w:val="18D8853B"/>
    <w:rsid w:val="18F29458"/>
    <w:rsid w:val="1921394E"/>
    <w:rsid w:val="1925D7CA"/>
    <w:rsid w:val="1A16414E"/>
    <w:rsid w:val="1A4461B2"/>
    <w:rsid w:val="1A66184A"/>
    <w:rsid w:val="1A9146E7"/>
    <w:rsid w:val="1ACEEE71"/>
    <w:rsid w:val="1B215E45"/>
    <w:rsid w:val="1B688C35"/>
    <w:rsid w:val="1B738C0D"/>
    <w:rsid w:val="1B9684FD"/>
    <w:rsid w:val="1C701007"/>
    <w:rsid w:val="1CA7C80D"/>
    <w:rsid w:val="1CCB3D62"/>
    <w:rsid w:val="1CE7D685"/>
    <w:rsid w:val="1D36E2EC"/>
    <w:rsid w:val="1D4C8108"/>
    <w:rsid w:val="1D74347E"/>
    <w:rsid w:val="1D917407"/>
    <w:rsid w:val="1DAA9696"/>
    <w:rsid w:val="1DC66C32"/>
    <w:rsid w:val="1E727F6A"/>
    <w:rsid w:val="1EDEBA2C"/>
    <w:rsid w:val="1F04B24B"/>
    <w:rsid w:val="1F4EA0B0"/>
    <w:rsid w:val="1F84F9CF"/>
    <w:rsid w:val="1FC57ECF"/>
    <w:rsid w:val="1FCB86CE"/>
    <w:rsid w:val="1FE0447F"/>
    <w:rsid w:val="20723A25"/>
    <w:rsid w:val="207EBAB4"/>
    <w:rsid w:val="20804952"/>
    <w:rsid w:val="20848350"/>
    <w:rsid w:val="208EB29D"/>
    <w:rsid w:val="20DAE4A1"/>
    <w:rsid w:val="2121F823"/>
    <w:rsid w:val="215F0541"/>
    <w:rsid w:val="220254CB"/>
    <w:rsid w:val="2222B11A"/>
    <w:rsid w:val="222A166C"/>
    <w:rsid w:val="223C003F"/>
    <w:rsid w:val="2249C51C"/>
    <w:rsid w:val="227CCBA6"/>
    <w:rsid w:val="22863270"/>
    <w:rsid w:val="22AAAE55"/>
    <w:rsid w:val="22C552CD"/>
    <w:rsid w:val="22DFBEBC"/>
    <w:rsid w:val="23C88EC9"/>
    <w:rsid w:val="2400A5AA"/>
    <w:rsid w:val="24CBE940"/>
    <w:rsid w:val="25060244"/>
    <w:rsid w:val="252575D8"/>
    <w:rsid w:val="2530258A"/>
    <w:rsid w:val="257E37BD"/>
    <w:rsid w:val="259EE8C4"/>
    <w:rsid w:val="262E678C"/>
    <w:rsid w:val="26A16B8B"/>
    <w:rsid w:val="26D8AE39"/>
    <w:rsid w:val="26EA00A9"/>
    <w:rsid w:val="273E539D"/>
    <w:rsid w:val="28483E2E"/>
    <w:rsid w:val="2877FC08"/>
    <w:rsid w:val="28794B95"/>
    <w:rsid w:val="293CE04F"/>
    <w:rsid w:val="2994F480"/>
    <w:rsid w:val="29B3E78E"/>
    <w:rsid w:val="29BCAC3A"/>
    <w:rsid w:val="29D11B61"/>
    <w:rsid w:val="2A567BE0"/>
    <w:rsid w:val="2A5F5ADE"/>
    <w:rsid w:val="2AE8C764"/>
    <w:rsid w:val="2B2F7984"/>
    <w:rsid w:val="2B8138F2"/>
    <w:rsid w:val="2B9251C0"/>
    <w:rsid w:val="2BF11241"/>
    <w:rsid w:val="2C088780"/>
    <w:rsid w:val="2C142E54"/>
    <w:rsid w:val="2C71BA3F"/>
    <w:rsid w:val="2C8E1397"/>
    <w:rsid w:val="2CCDCCFA"/>
    <w:rsid w:val="2CEFD8F8"/>
    <w:rsid w:val="2D139910"/>
    <w:rsid w:val="2D6C7727"/>
    <w:rsid w:val="2D8B9B24"/>
    <w:rsid w:val="2DBC0A98"/>
    <w:rsid w:val="2DC0C034"/>
    <w:rsid w:val="2DE54FEF"/>
    <w:rsid w:val="2E3F05FF"/>
    <w:rsid w:val="2E59151E"/>
    <w:rsid w:val="2E65A9A3"/>
    <w:rsid w:val="2E6F3AFE"/>
    <w:rsid w:val="2ED1773E"/>
    <w:rsid w:val="2F000299"/>
    <w:rsid w:val="2F9B7E30"/>
    <w:rsid w:val="303E3191"/>
    <w:rsid w:val="304EBF58"/>
    <w:rsid w:val="305762BE"/>
    <w:rsid w:val="306CCBC9"/>
    <w:rsid w:val="30E25FAE"/>
    <w:rsid w:val="317BCBED"/>
    <w:rsid w:val="31A21608"/>
    <w:rsid w:val="31CFAF50"/>
    <w:rsid w:val="320DC0D0"/>
    <w:rsid w:val="321021E8"/>
    <w:rsid w:val="321E0081"/>
    <w:rsid w:val="3225B129"/>
    <w:rsid w:val="3243435F"/>
    <w:rsid w:val="32758530"/>
    <w:rsid w:val="32EB0CCA"/>
    <w:rsid w:val="32FCC79F"/>
    <w:rsid w:val="33292ABD"/>
    <w:rsid w:val="33379D9F"/>
    <w:rsid w:val="33572595"/>
    <w:rsid w:val="3369F6E9"/>
    <w:rsid w:val="33E60106"/>
    <w:rsid w:val="343A3A65"/>
    <w:rsid w:val="344B3AD1"/>
    <w:rsid w:val="345B5B6A"/>
    <w:rsid w:val="349A9B7D"/>
    <w:rsid w:val="353F6102"/>
    <w:rsid w:val="357CFC8B"/>
    <w:rsid w:val="35CDDD76"/>
    <w:rsid w:val="36242287"/>
    <w:rsid w:val="36360118"/>
    <w:rsid w:val="3660D610"/>
    <w:rsid w:val="36B08D14"/>
    <w:rsid w:val="376F9C69"/>
    <w:rsid w:val="3779AC45"/>
    <w:rsid w:val="379163A8"/>
    <w:rsid w:val="37E06EA5"/>
    <w:rsid w:val="37E2ECEA"/>
    <w:rsid w:val="3813F6A3"/>
    <w:rsid w:val="385602D8"/>
    <w:rsid w:val="3875B40D"/>
    <w:rsid w:val="38CE7F0B"/>
    <w:rsid w:val="39022F98"/>
    <w:rsid w:val="3947FD19"/>
    <w:rsid w:val="39C06D10"/>
    <w:rsid w:val="39D7696B"/>
    <w:rsid w:val="3A1E53F6"/>
    <w:rsid w:val="3A4C27E2"/>
    <w:rsid w:val="3B02AAEF"/>
    <w:rsid w:val="3B8A0476"/>
    <w:rsid w:val="3B94D810"/>
    <w:rsid w:val="3BA2048F"/>
    <w:rsid w:val="3BB8074D"/>
    <w:rsid w:val="3C0B9AF8"/>
    <w:rsid w:val="3C18D039"/>
    <w:rsid w:val="3C313DC4"/>
    <w:rsid w:val="3C43A482"/>
    <w:rsid w:val="3C535B4D"/>
    <w:rsid w:val="3C6C4E46"/>
    <w:rsid w:val="3CDE0C3E"/>
    <w:rsid w:val="3D1C6F77"/>
    <w:rsid w:val="3D1D937F"/>
    <w:rsid w:val="3D3D655F"/>
    <w:rsid w:val="3D4550F0"/>
    <w:rsid w:val="3D80C28C"/>
    <w:rsid w:val="3DB6AB97"/>
    <w:rsid w:val="3DDB8237"/>
    <w:rsid w:val="3E096060"/>
    <w:rsid w:val="3E4E4382"/>
    <w:rsid w:val="3EAEC345"/>
    <w:rsid w:val="3ED50E5C"/>
    <w:rsid w:val="3EE34C0D"/>
    <w:rsid w:val="3EE658DC"/>
    <w:rsid w:val="3F1E9DBD"/>
    <w:rsid w:val="3F7D072F"/>
    <w:rsid w:val="3FCA30CA"/>
    <w:rsid w:val="3FD64944"/>
    <w:rsid w:val="3FDD30E1"/>
    <w:rsid w:val="3FEF1AD9"/>
    <w:rsid w:val="400B06FA"/>
    <w:rsid w:val="406F0C20"/>
    <w:rsid w:val="407F236F"/>
    <w:rsid w:val="410E8C20"/>
    <w:rsid w:val="4115E748"/>
    <w:rsid w:val="414BD473"/>
    <w:rsid w:val="4152CDDA"/>
    <w:rsid w:val="418D3896"/>
    <w:rsid w:val="41B33CBD"/>
    <w:rsid w:val="425210B7"/>
    <w:rsid w:val="4280ECE6"/>
    <w:rsid w:val="42955EF7"/>
    <w:rsid w:val="42B30061"/>
    <w:rsid w:val="42DA577E"/>
    <w:rsid w:val="438C5B24"/>
    <w:rsid w:val="441210B2"/>
    <w:rsid w:val="4445AF03"/>
    <w:rsid w:val="447D35F2"/>
    <w:rsid w:val="447DBACC"/>
    <w:rsid w:val="448BAB38"/>
    <w:rsid w:val="449E71E6"/>
    <w:rsid w:val="44D39DDD"/>
    <w:rsid w:val="44D7D7E0"/>
    <w:rsid w:val="44E56B34"/>
    <w:rsid w:val="44F76F30"/>
    <w:rsid w:val="45717AC5"/>
    <w:rsid w:val="459FB346"/>
    <w:rsid w:val="45C9A4C3"/>
    <w:rsid w:val="45E4F2A4"/>
    <w:rsid w:val="460A6C27"/>
    <w:rsid w:val="46113C18"/>
    <w:rsid w:val="46191A7E"/>
    <w:rsid w:val="461C01C0"/>
    <w:rsid w:val="4684EF05"/>
    <w:rsid w:val="46BA884F"/>
    <w:rsid w:val="46D70F93"/>
    <w:rsid w:val="46EAC9B6"/>
    <w:rsid w:val="479CFEE2"/>
    <w:rsid w:val="47DB3F91"/>
    <w:rsid w:val="487CEEF0"/>
    <w:rsid w:val="4988361D"/>
    <w:rsid w:val="499C7543"/>
    <w:rsid w:val="49A75956"/>
    <w:rsid w:val="49AC518B"/>
    <w:rsid w:val="49C28B4C"/>
    <w:rsid w:val="49C81A3F"/>
    <w:rsid w:val="4A2E09BD"/>
    <w:rsid w:val="4AAB7E56"/>
    <w:rsid w:val="4AB3AC97"/>
    <w:rsid w:val="4B1673FF"/>
    <w:rsid w:val="4B4ECAC6"/>
    <w:rsid w:val="4BA781D4"/>
    <w:rsid w:val="4BAECF2F"/>
    <w:rsid w:val="4BAF0290"/>
    <w:rsid w:val="4BD3E87F"/>
    <w:rsid w:val="4C1BBD1F"/>
    <w:rsid w:val="4C28739E"/>
    <w:rsid w:val="4C8C42C4"/>
    <w:rsid w:val="4C9BC29D"/>
    <w:rsid w:val="4CD5F589"/>
    <w:rsid w:val="4D3FB12E"/>
    <w:rsid w:val="4DE59234"/>
    <w:rsid w:val="4E47B9D0"/>
    <w:rsid w:val="4E6BCFB7"/>
    <w:rsid w:val="4E7BDD24"/>
    <w:rsid w:val="4EEFD388"/>
    <w:rsid w:val="4EF52F12"/>
    <w:rsid w:val="4F1A68C4"/>
    <w:rsid w:val="4FB069AA"/>
    <w:rsid w:val="4FB23989"/>
    <w:rsid w:val="4FEF9B80"/>
    <w:rsid w:val="5042E22C"/>
    <w:rsid w:val="5072C30C"/>
    <w:rsid w:val="50A6381B"/>
    <w:rsid w:val="50DBD5CC"/>
    <w:rsid w:val="51221911"/>
    <w:rsid w:val="51262DAC"/>
    <w:rsid w:val="51FF804D"/>
    <w:rsid w:val="5214BACC"/>
    <w:rsid w:val="52229E2A"/>
    <w:rsid w:val="523049FD"/>
    <w:rsid w:val="5269E036"/>
    <w:rsid w:val="52DDDB5F"/>
    <w:rsid w:val="53E0888E"/>
    <w:rsid w:val="5417FACB"/>
    <w:rsid w:val="5432A95D"/>
    <w:rsid w:val="543761A2"/>
    <w:rsid w:val="5488DBE7"/>
    <w:rsid w:val="548CB774"/>
    <w:rsid w:val="54C487CA"/>
    <w:rsid w:val="54FF81C3"/>
    <w:rsid w:val="553CB49F"/>
    <w:rsid w:val="554A815A"/>
    <w:rsid w:val="554EA27D"/>
    <w:rsid w:val="560FCA8E"/>
    <w:rsid w:val="561E788E"/>
    <w:rsid w:val="566195E8"/>
    <w:rsid w:val="566B765B"/>
    <w:rsid w:val="56857725"/>
    <w:rsid w:val="56B80CF6"/>
    <w:rsid w:val="570F9620"/>
    <w:rsid w:val="573D9592"/>
    <w:rsid w:val="578B5F75"/>
    <w:rsid w:val="57CD5158"/>
    <w:rsid w:val="57DCB5F4"/>
    <w:rsid w:val="583CD90C"/>
    <w:rsid w:val="58CC587A"/>
    <w:rsid w:val="58D5A3EF"/>
    <w:rsid w:val="594A062F"/>
    <w:rsid w:val="59C4091C"/>
    <w:rsid w:val="59C9157C"/>
    <w:rsid w:val="5A62DACD"/>
    <w:rsid w:val="5A75E427"/>
    <w:rsid w:val="5AA34C32"/>
    <w:rsid w:val="5ABC052E"/>
    <w:rsid w:val="5ADE290E"/>
    <w:rsid w:val="5AFD33AF"/>
    <w:rsid w:val="5B414200"/>
    <w:rsid w:val="5B4989A3"/>
    <w:rsid w:val="5B4DC53B"/>
    <w:rsid w:val="5B8B9794"/>
    <w:rsid w:val="5B97C140"/>
    <w:rsid w:val="5C080F22"/>
    <w:rsid w:val="5C34611A"/>
    <w:rsid w:val="5C43FAF4"/>
    <w:rsid w:val="5C9C0612"/>
    <w:rsid w:val="5CB571E7"/>
    <w:rsid w:val="5CC9AC98"/>
    <w:rsid w:val="5CEABF76"/>
    <w:rsid w:val="5D35C937"/>
    <w:rsid w:val="5D687951"/>
    <w:rsid w:val="5D8056B5"/>
    <w:rsid w:val="5DE14277"/>
    <w:rsid w:val="5E022084"/>
    <w:rsid w:val="5E0A16DF"/>
    <w:rsid w:val="5E0B51FF"/>
    <w:rsid w:val="5E34FAE6"/>
    <w:rsid w:val="5E380548"/>
    <w:rsid w:val="5E5FCD36"/>
    <w:rsid w:val="5E6A081E"/>
    <w:rsid w:val="5E6FEC56"/>
    <w:rsid w:val="5ED65FCA"/>
    <w:rsid w:val="5F1C98E5"/>
    <w:rsid w:val="5F222D55"/>
    <w:rsid w:val="6023757B"/>
    <w:rsid w:val="60DE8A1F"/>
    <w:rsid w:val="60E0FAB0"/>
    <w:rsid w:val="619657F5"/>
    <w:rsid w:val="626F5A92"/>
    <w:rsid w:val="62AAF5DF"/>
    <w:rsid w:val="62BD6210"/>
    <w:rsid w:val="62D9719D"/>
    <w:rsid w:val="62F03DA8"/>
    <w:rsid w:val="62FA080B"/>
    <w:rsid w:val="631BC6EA"/>
    <w:rsid w:val="6323CF41"/>
    <w:rsid w:val="63266985"/>
    <w:rsid w:val="6359C004"/>
    <w:rsid w:val="6404D519"/>
    <w:rsid w:val="642207B0"/>
    <w:rsid w:val="645B34FA"/>
    <w:rsid w:val="64872129"/>
    <w:rsid w:val="64AB3252"/>
    <w:rsid w:val="64B14D35"/>
    <w:rsid w:val="64F85C3A"/>
    <w:rsid w:val="650F912D"/>
    <w:rsid w:val="653C06AF"/>
    <w:rsid w:val="655213C8"/>
    <w:rsid w:val="658449AC"/>
    <w:rsid w:val="65AF401F"/>
    <w:rsid w:val="65E9BA25"/>
    <w:rsid w:val="65EA698D"/>
    <w:rsid w:val="65FD5C9A"/>
    <w:rsid w:val="66840AEC"/>
    <w:rsid w:val="6698A404"/>
    <w:rsid w:val="673C6987"/>
    <w:rsid w:val="675AB124"/>
    <w:rsid w:val="6794DE65"/>
    <w:rsid w:val="67D6C552"/>
    <w:rsid w:val="680BB193"/>
    <w:rsid w:val="683911A7"/>
    <w:rsid w:val="684AF085"/>
    <w:rsid w:val="6874F2D7"/>
    <w:rsid w:val="6891ABA0"/>
    <w:rsid w:val="68F11851"/>
    <w:rsid w:val="694EB168"/>
    <w:rsid w:val="6971A8C5"/>
    <w:rsid w:val="697C08C1"/>
    <w:rsid w:val="69AAF2C4"/>
    <w:rsid w:val="69E47B43"/>
    <w:rsid w:val="69F707D4"/>
    <w:rsid w:val="69FF34EC"/>
    <w:rsid w:val="6A2A69B4"/>
    <w:rsid w:val="6A4E6ABA"/>
    <w:rsid w:val="6A586734"/>
    <w:rsid w:val="6A689D05"/>
    <w:rsid w:val="6A6A66B1"/>
    <w:rsid w:val="6B998B41"/>
    <w:rsid w:val="6B9A4EDB"/>
    <w:rsid w:val="6BC4AD65"/>
    <w:rsid w:val="6C4BCD0E"/>
    <w:rsid w:val="6C96FFC9"/>
    <w:rsid w:val="6CBA0CC5"/>
    <w:rsid w:val="6D006C8A"/>
    <w:rsid w:val="6D089FC9"/>
    <w:rsid w:val="6D0F8C71"/>
    <w:rsid w:val="6D5AEFCD"/>
    <w:rsid w:val="6D5EB612"/>
    <w:rsid w:val="6D6E5B35"/>
    <w:rsid w:val="6DA30F6D"/>
    <w:rsid w:val="6DB96B01"/>
    <w:rsid w:val="6DE7C24C"/>
    <w:rsid w:val="6DEB9C5F"/>
    <w:rsid w:val="6E0DBE8F"/>
    <w:rsid w:val="6E170820"/>
    <w:rsid w:val="6E19B57D"/>
    <w:rsid w:val="6E4E4631"/>
    <w:rsid w:val="6F6318EE"/>
    <w:rsid w:val="6FD1D134"/>
    <w:rsid w:val="7042B6A9"/>
    <w:rsid w:val="70AA7D6A"/>
    <w:rsid w:val="70E79B69"/>
    <w:rsid w:val="70F9E897"/>
    <w:rsid w:val="71055C57"/>
    <w:rsid w:val="715BA530"/>
    <w:rsid w:val="71AD3FCB"/>
    <w:rsid w:val="71E00CE6"/>
    <w:rsid w:val="72139151"/>
    <w:rsid w:val="721779C5"/>
    <w:rsid w:val="721F45AB"/>
    <w:rsid w:val="727D844F"/>
    <w:rsid w:val="72E552DF"/>
    <w:rsid w:val="73188F5A"/>
    <w:rsid w:val="734F2CC8"/>
    <w:rsid w:val="73667944"/>
    <w:rsid w:val="73BAA523"/>
    <w:rsid w:val="73CA3003"/>
    <w:rsid w:val="73FD4916"/>
    <w:rsid w:val="7422A4CF"/>
    <w:rsid w:val="7424EA52"/>
    <w:rsid w:val="743656C5"/>
    <w:rsid w:val="743F082F"/>
    <w:rsid w:val="747AFF51"/>
    <w:rsid w:val="74809B90"/>
    <w:rsid w:val="748D918A"/>
    <w:rsid w:val="753FD372"/>
    <w:rsid w:val="754D09DD"/>
    <w:rsid w:val="75BE07BA"/>
    <w:rsid w:val="75EAE16B"/>
    <w:rsid w:val="76111059"/>
    <w:rsid w:val="762C8D7B"/>
    <w:rsid w:val="7658E8E2"/>
    <w:rsid w:val="76CDC23F"/>
    <w:rsid w:val="76CDFF65"/>
    <w:rsid w:val="76D2A0BA"/>
    <w:rsid w:val="77323C71"/>
    <w:rsid w:val="773C6899"/>
    <w:rsid w:val="77591BC0"/>
    <w:rsid w:val="77C67F12"/>
    <w:rsid w:val="77FB5233"/>
    <w:rsid w:val="782E9B49"/>
    <w:rsid w:val="787E5953"/>
    <w:rsid w:val="78A1C39F"/>
    <w:rsid w:val="78A6D169"/>
    <w:rsid w:val="78B61B5B"/>
    <w:rsid w:val="78D8A4CF"/>
    <w:rsid w:val="794F523E"/>
    <w:rsid w:val="7A145141"/>
    <w:rsid w:val="7A275B83"/>
    <w:rsid w:val="7A556E08"/>
    <w:rsid w:val="7A8F78CE"/>
    <w:rsid w:val="7AB3F76D"/>
    <w:rsid w:val="7AC4D96A"/>
    <w:rsid w:val="7B134F8C"/>
    <w:rsid w:val="7B1638AB"/>
    <w:rsid w:val="7B3F0A2E"/>
    <w:rsid w:val="7B5D6FF9"/>
    <w:rsid w:val="7B9230D5"/>
    <w:rsid w:val="7BAF851C"/>
    <w:rsid w:val="7BD416A9"/>
    <w:rsid w:val="7BD4CF7C"/>
    <w:rsid w:val="7BD58D6B"/>
    <w:rsid w:val="7C7DE74F"/>
    <w:rsid w:val="7CB88992"/>
    <w:rsid w:val="7D89F798"/>
    <w:rsid w:val="7E4E5C21"/>
    <w:rsid w:val="7E9AC276"/>
    <w:rsid w:val="7EE31836"/>
    <w:rsid w:val="7FEA3C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49EEF"/>
  <w15:docId w15:val="{D3ED9C96-F93E-4A8C-A3CD-3E0C2A66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oofdtekst">
    <w:name w:val="Hoofdtekst"/>
    <w:rPr>
      <w:rFonts w:ascii="Helvetica Neue" w:hAnsi="Helvetica Neue" w:cs="Arial Unicode MS"/>
      <w:color w:val="000000"/>
      <w:sz w:val="22"/>
      <w:szCs w:val="22"/>
      <w14:textOutline w14:w="0" w14:cap="flat" w14:cmpd="sng" w14:algn="ctr">
        <w14:noFill/>
        <w14:prstDash w14:val="solid"/>
        <w14:bevel/>
      </w14:textOutline>
    </w:rPr>
  </w:style>
  <w:style w:type="paragraph" w:styleId="Voetnoottekst">
    <w:name w:val="footnote text"/>
    <w:rPr>
      <w:rFonts w:ascii="Arial" w:eastAsia="Arial" w:hAnsi="Arial" w:cs="Arial"/>
      <w:color w:val="000000"/>
      <w:u w:color="000000"/>
    </w:rPr>
  </w:style>
  <w:style w:type="paragraph" w:styleId="Lijstalinea">
    <w:name w:val="List Paragraph"/>
    <w:pPr>
      <w:ind w:left="720"/>
    </w:pPr>
    <w:rPr>
      <w:rFonts w:cs="Arial Unicode MS"/>
      <w:color w:val="000000"/>
      <w:sz w:val="24"/>
      <w:szCs w:val="24"/>
      <w:u w:color="000000"/>
    </w:rPr>
  </w:style>
  <w:style w:type="numbering" w:customStyle="1" w:styleId="Gemporteerdestijl1">
    <w:name w:val="Geïmporteerde stijl 1"/>
    <w:pPr>
      <w:numPr>
        <w:numId w:val="1"/>
      </w:numPr>
    </w:pPr>
  </w:style>
  <w:style w:type="numbering" w:customStyle="1" w:styleId="Gemporteerdestijl10">
    <w:name w:val="Geïmporteerde stijl 1.0"/>
    <w:pPr>
      <w:numPr>
        <w:numId w:val="3"/>
      </w:numPr>
    </w:pPr>
  </w:style>
  <w:style w:type="character" w:styleId="Verwijzingopmerking">
    <w:name w:val="annotation reference"/>
    <w:basedOn w:val="Standaardalinea-lettertype"/>
    <w:uiPriority w:val="99"/>
    <w:semiHidden/>
    <w:unhideWhenUsed/>
    <w:rsid w:val="008A32EE"/>
    <w:rPr>
      <w:sz w:val="16"/>
      <w:szCs w:val="16"/>
    </w:rPr>
  </w:style>
  <w:style w:type="paragraph" w:styleId="Tekstopmerking">
    <w:name w:val="annotation text"/>
    <w:basedOn w:val="Standaard"/>
    <w:link w:val="TekstopmerkingChar"/>
    <w:uiPriority w:val="99"/>
    <w:unhideWhenUsed/>
    <w:rsid w:val="008A32EE"/>
    <w:pPr>
      <w:spacing w:line="240" w:lineRule="auto"/>
    </w:pPr>
    <w:rPr>
      <w:sz w:val="20"/>
      <w:szCs w:val="20"/>
    </w:rPr>
  </w:style>
  <w:style w:type="character" w:customStyle="1" w:styleId="TekstopmerkingChar">
    <w:name w:val="Tekst opmerking Char"/>
    <w:basedOn w:val="Standaardalinea-lettertype"/>
    <w:link w:val="Tekstopmerking"/>
    <w:uiPriority w:val="99"/>
    <w:rsid w:val="008A32EE"/>
    <w:rPr>
      <w:rFonts w:ascii="Arial" w:hAnsi="Arial" w:cs="Arial Unicode MS"/>
      <w:color w:val="000000"/>
      <w:u w:color="000000"/>
      <w14:textOutline w14:w="0" w14:cap="flat" w14:cmpd="sng" w14:algn="ctr">
        <w14:noFill/>
        <w14:prstDash w14:val="solid"/>
        <w14:bevel/>
      </w14:textOutline>
    </w:rPr>
  </w:style>
  <w:style w:type="paragraph" w:styleId="Onderwerpvanopmerking">
    <w:name w:val="annotation subject"/>
    <w:basedOn w:val="Tekstopmerking"/>
    <w:next w:val="Tekstopmerking"/>
    <w:link w:val="OnderwerpvanopmerkingChar"/>
    <w:uiPriority w:val="99"/>
    <w:semiHidden/>
    <w:unhideWhenUsed/>
    <w:rsid w:val="008A32EE"/>
    <w:rPr>
      <w:b/>
      <w:bCs/>
    </w:rPr>
  </w:style>
  <w:style w:type="character" w:customStyle="1" w:styleId="OnderwerpvanopmerkingChar">
    <w:name w:val="Onderwerp van opmerking Char"/>
    <w:basedOn w:val="TekstopmerkingChar"/>
    <w:link w:val="Onderwerpvanopmerking"/>
    <w:uiPriority w:val="99"/>
    <w:semiHidden/>
    <w:rsid w:val="008A32EE"/>
    <w:rPr>
      <w:rFonts w:ascii="Arial" w:hAnsi="Arial" w:cs="Arial Unicode MS"/>
      <w:b/>
      <w:bCs/>
      <w:color w:val="000000"/>
      <w:u w:color="000000"/>
      <w14:textOutline w14:w="0" w14:cap="flat" w14:cmpd="sng" w14:algn="ctr">
        <w14:noFill/>
        <w14:prstDash w14:val="solid"/>
        <w14:bevel/>
      </w14:textOutline>
    </w:rPr>
  </w:style>
  <w:style w:type="paragraph" w:styleId="Ballontekst">
    <w:name w:val="Balloon Text"/>
    <w:basedOn w:val="Standaard"/>
    <w:link w:val="BallontekstChar"/>
    <w:uiPriority w:val="99"/>
    <w:semiHidden/>
    <w:unhideWhenUsed/>
    <w:rsid w:val="008A32EE"/>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A32EE"/>
    <w:rPr>
      <w:rFonts w:ascii="Segoe UI" w:hAnsi="Segoe UI" w:cs="Segoe UI"/>
      <w:color w:val="000000"/>
      <w:sz w:val="18"/>
      <w:szCs w:val="18"/>
      <w:u w:color="000000"/>
      <w14:textOutline w14:w="0" w14:cap="flat" w14:cmpd="sng" w14:algn="ctr">
        <w14:noFill/>
        <w14:prstDash w14:val="solid"/>
        <w14:bevel/>
      </w14:textOutline>
    </w:rPr>
  </w:style>
  <w:style w:type="paragraph" w:customStyle="1" w:styleId="Amendement">
    <w:name w:val="Amendement"/>
    <w:rsid w:val="006818A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10"/>
        <w:tab w:val="left" w:pos="3600"/>
      </w:tabs>
      <w:suppressAutoHyphens/>
    </w:pPr>
    <w:rPr>
      <w:rFonts w:ascii="Courier New" w:eastAsia="Times New Roman" w:hAnsi="Courier New" w:cs="Courier New"/>
      <w:b/>
      <w:bCs/>
      <w:sz w:val="24"/>
      <w:szCs w:val="24"/>
      <w:bdr w:val="none" w:sz="0" w:space="0" w:color="auto"/>
    </w:rPr>
  </w:style>
  <w:style w:type="character" w:styleId="Voetnootmarkering">
    <w:name w:val="footnote reference"/>
    <w:basedOn w:val="Standaardalinea-lettertype"/>
    <w:uiPriority w:val="99"/>
    <w:semiHidden/>
    <w:unhideWhenUsed/>
    <w:rPr>
      <w:vertAlign w:val="superscript"/>
    </w:rPr>
  </w:style>
  <w:style w:type="paragraph" w:styleId="Eindnoottekst">
    <w:name w:val="endnote text"/>
    <w:basedOn w:val="Standaard"/>
    <w:uiPriority w:val="99"/>
    <w:semiHidden/>
    <w:unhideWhenUsed/>
    <w:rsid w:val="447DBACC"/>
    <w:rPr>
      <w:sz w:val="20"/>
      <w:szCs w:val="20"/>
    </w:rPr>
  </w:style>
  <w:style w:type="character" w:styleId="Onopgelostemelding">
    <w:name w:val="Unresolved Mention"/>
    <w:basedOn w:val="Standaardalinea-lettertype"/>
    <w:uiPriority w:val="99"/>
    <w:semiHidden/>
    <w:unhideWhenUsed/>
    <w:rsid w:val="000C6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hudoc.echr.coe.int/tkp197/view.asp?i=001-111526" TargetMode="External"/><Relationship Id="rId3" Type="http://schemas.openxmlformats.org/officeDocument/2006/relationships/hyperlink" Target="https://www.gelderlander.nl/nijmegen/woede-om-filmende-omstanders-bij-dodelijk-ongeval-in-nijmegen-het-is-pervers~ab02a661/" TargetMode="External"/><Relationship Id="rId7" Type="http://schemas.openxmlformats.org/officeDocument/2006/relationships/hyperlink" Target="https://hudoc.echr.coe.int/?i=001-111524" TargetMode="External"/><Relationship Id="rId2" Type="http://schemas.openxmlformats.org/officeDocument/2006/relationships/hyperlink" Target="https://www.gelderlander.nl/nijmegen/woede-om-filmende-omstanders-bij-dodelijk-ongeval-in-nijmegen-het-is-pervers~ab02a661/" TargetMode="External"/><Relationship Id="rId1" Type="http://schemas.openxmlformats.org/officeDocument/2006/relationships/hyperlink" Target="https://www.omroepbrabant.nl/nieuws/4436915/ernstig-ongeluk-tot-woede-van-politievakbond-gefilmd-grof-schandaal" TargetMode="External"/><Relationship Id="rId6" Type="http://schemas.openxmlformats.org/officeDocument/2006/relationships/hyperlink" Target="https://hudoc.echr.coe.int/tkp197/view.asp?i=001-111526" TargetMode="External"/><Relationship Id="rId5" Type="http://schemas.openxmlformats.org/officeDocument/2006/relationships/hyperlink" Target="https://hudoc.echr.coe.int/?i=001-111524" TargetMode="External"/><Relationship Id="rId4" Type="http://schemas.openxmlformats.org/officeDocument/2006/relationships/hyperlink" Target="https://www.om.nl/actueel/nieuws/2024/01/31/drie-keer-levenslang-geeist-in-moordzaak-peter-r.-de-vries"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17</ap:Pages>
  <ap:Words>8810</ap:Words>
  <ap:Characters>48457</ap:Characters>
  <ap:DocSecurity>4</ap:DocSecurity>
  <ap:Lines>403</ap:Lines>
  <ap:Paragraphs>114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57153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2023-06-12T10:40:00.0000000Z</lastPrinted>
  <dcterms:created xsi:type="dcterms:W3CDTF">2025-03-11T09:48:00.0000000Z</dcterms:created>
  <dcterms:modified xsi:type="dcterms:W3CDTF">2025-03-11T09:48:00.0000000Z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0x010100C8C6014FB265604488FDB8E7D32FCBA0</vt:lpwstr>
  </property>
</Properties>
</file>