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2025Z04339</w:t>
        <w:br/>
      </w:r>
      <w:proofErr w:type="spellEnd"/>
    </w:p>
    <w:p>
      <w:pPr>
        <w:pStyle w:val="Normal"/>
        <w:rPr>
          <w:b w:val="1"/>
          <w:bCs w:val="1"/>
        </w:rPr>
      </w:pPr>
      <w:r w:rsidR="250AE766">
        <w:rPr>
          <w:b w:val="0"/>
          <w:bCs w:val="0"/>
        </w:rPr>
        <w:t>(ingezonden 11 maart 2025)</w:t>
        <w:br/>
      </w:r>
    </w:p>
    <w:p>
      <w:r>
        <w:t xml:space="preserve">Vragen van het lid Nordkamp (GroenLinks-PvdA) aan de staatssecretaris van Defensie over de problemen met de Scania Gryphus.</w:t>
      </w:r>
      <w:r>
        <w:br/>
      </w:r>
    </w:p>
    <w:p>
      <w:pPr>
        <w:pStyle w:val="ListParagraph"/>
        <w:numPr>
          <w:ilvl w:val="0"/>
          <w:numId w:val="100471080"/>
        </w:numPr>
        <w:ind w:left="360"/>
      </w:pPr>
      <w:r>
        <w:t>Bent u op de hoogte van het bericht 'Eerst kopen, dan kijken: Defensie komt in de knel met nieuwe vrachtwagens' van Follow the Money? [1]</w:t>
      </w:r>
      <w:r>
        <w:br/>
      </w:r>
    </w:p>
    <w:p>
      <w:pPr>
        <w:pStyle w:val="ListParagraph"/>
        <w:numPr>
          <w:ilvl w:val="0"/>
          <w:numId w:val="100471080"/>
        </w:numPr>
        <w:ind w:left="360"/>
      </w:pPr>
      <w:r>
        <w:t>Welke doctrine lag ten grondslag aan de keuze om de Scania Gryphus aan te schaffen?</w:t>
      </w:r>
      <w:r>
        <w:br/>
      </w:r>
    </w:p>
    <w:p>
      <w:pPr>
        <w:pStyle w:val="ListParagraph"/>
        <w:numPr>
          <w:ilvl w:val="0"/>
          <w:numId w:val="100471080"/>
        </w:numPr>
        <w:ind w:left="360"/>
      </w:pPr>
      <w:r>
        <w:t>Hoe groot is de impact van minder lucht in de banden op het laadvermogen?</w:t>
      </w:r>
      <w:r>
        <w:br/>
      </w:r>
    </w:p>
    <w:p>
      <w:pPr>
        <w:pStyle w:val="ListParagraph"/>
        <w:numPr>
          <w:ilvl w:val="0"/>
          <w:numId w:val="100471080"/>
        </w:numPr>
        <w:ind w:left="360"/>
      </w:pPr>
      <w:r>
        <w:t>Waarom zijn de mariniers in Noorwegen verkeerd geïnformeerd over de ontheffing door hun korpsleiding?</w:t>
      </w:r>
      <w:r>
        <w:br/>
      </w:r>
    </w:p>
    <w:p>
      <w:pPr>
        <w:pStyle w:val="ListParagraph"/>
        <w:numPr>
          <w:ilvl w:val="0"/>
          <w:numId w:val="100471080"/>
        </w:numPr>
        <w:ind w:left="360"/>
      </w:pPr>
      <w:r>
        <w:t>Vindt u het ook onverteerbaar dat er geen geschikte winterbanden zijn voor de Scania Gryphus terwijl de behoefte aan inzet in winterse omstandigheden alleen maar toeneemt gezien de hernieuwde focus op hoofdtaak 1 en de spanning aan de NAVO-oostflank?</w:t>
      </w:r>
      <w:r>
        <w:br/>
      </w:r>
    </w:p>
    <w:p>
      <w:pPr>
        <w:pStyle w:val="ListParagraph"/>
        <w:numPr>
          <w:ilvl w:val="0"/>
          <w:numId w:val="100471080"/>
        </w:numPr>
        <w:ind w:left="360"/>
      </w:pPr>
      <w:r>
        <w:t>Waarom moesten er eerst ongelukken gebeuren en een integriteitsmelding gemaakt worden voordat de veiligheidszorgen, die mariniers al langer uitten, serieus werden genomen? Waarom duurde het zo lang voordat deze veiligheidsrisico’s met andere krijgsmachtsonderdelen werden gedeeld? Hoe gaat u ervoor zorgen dat dergelijke meldingen in de toekomst sneller opgepakt worden en gedeeld worden met alle onderdelen?</w:t>
      </w:r>
      <w:r>
        <w:br/>
      </w:r>
    </w:p>
    <w:p>
      <w:pPr>
        <w:pStyle w:val="ListParagraph"/>
        <w:numPr>
          <w:ilvl w:val="0"/>
          <w:numId w:val="100471080"/>
        </w:numPr>
        <w:ind w:left="360"/>
      </w:pPr>
      <w:r>
        <w:t>Wat vindt u ervan dat krijgsmachtonderdelen gedwongen worden om om de beperkingen van de Scania Gryphus heen te werken? Het 'nieuwe werkpaard van de krijgsmacht' zou toch een solide ruggengraat moeten vormen in plaats van beperking op te leggen?</w:t>
      </w:r>
      <w:r>
        <w:br/>
      </w:r>
    </w:p>
    <w:p>
      <w:pPr>
        <w:pStyle w:val="ListParagraph"/>
        <w:numPr>
          <w:ilvl w:val="0"/>
          <w:numId w:val="100471080"/>
        </w:numPr>
        <w:ind w:left="360"/>
      </w:pPr>
      <w:r>
        <w:t>Hoe beoordeelt u de uitspraken van aangehaalde interne bronnen die stellen dat de doctrinewijziging van het Korps Mariniers (deels) is ingegeven door de aanschaf van vrachtwagens die lastig op hun schepen passen? Dit is toch de verkeerde volgorde? Deelt u de mening dat materieel aangeschaft dient te worden op basis van een doctrine en niet een doctrine moet worden bedacht op basis van nieuw materieel?</w:t>
      </w:r>
      <w:r>
        <w:br/>
      </w:r>
    </w:p>
    <w:p>
      <w:pPr>
        <w:pStyle w:val="ListParagraph"/>
        <w:numPr>
          <w:ilvl w:val="0"/>
          <w:numId w:val="100471080"/>
        </w:numPr>
        <w:ind w:left="360"/>
      </w:pPr>
      <w:r>
        <w:t>Wat is volgens u het nut van een logistiek voertuig dat niet geschikt is voor Europese infrastructuur zoals tunnels? Wat voor problemen brengt dit met zich mee voor eventuele mobilisatie richting de NAVO-oostflank?</w:t>
      </w:r>
      <w:r>
        <w:br/>
      </w:r>
    </w:p>
    <w:p>
      <w:pPr>
        <w:pStyle w:val="ListParagraph"/>
        <w:numPr>
          <w:ilvl w:val="0"/>
          <w:numId w:val="100471080"/>
        </w:numPr>
        <w:ind w:left="360"/>
      </w:pPr>
      <w:r>
        <w:t>Verminderen de problemen van de Scania Gryphus volgens u de gereedheid en inzetbaarheid van de Nederlandse krijgsmachtsonderdelen? Kunt u uw antwoord motiveren?</w:t>
      </w:r>
      <w:r>
        <w:br/>
      </w:r>
    </w:p>
    <w:p>
      <w:pPr>
        <w:pStyle w:val="ListParagraph"/>
        <w:numPr>
          <w:ilvl w:val="0"/>
          <w:numId w:val="100471080"/>
        </w:numPr>
        <w:ind w:left="360"/>
      </w:pPr>
      <w:r>
        <w:t>Is volgens u de keuze voor het ombouwen van een in beginsel civiel product achteraf de juiste gebleken voor militair gebruik? Kunt u uw antwoord motiveren?</w:t>
      </w:r>
      <w:r>
        <w:br/>
      </w:r>
    </w:p>
    <w:p>
      <w:pPr>
        <w:pStyle w:val="ListParagraph"/>
        <w:numPr>
          <w:ilvl w:val="0"/>
          <w:numId w:val="100471080"/>
        </w:numPr>
        <w:ind w:left="360"/>
      </w:pPr>
      <w:r>
        <w:t>Is Scania Gryphus achteraf een miskoop gebleken? Kunt u uw antwoord motiveren?</w:t>
      </w:r>
      <w:r>
        <w:br/>
      </w:r>
    </w:p>
    <w:p>
      <w:pPr>
        <w:pStyle w:val="ListParagraph"/>
        <w:numPr>
          <w:ilvl w:val="0"/>
          <w:numId w:val="100471080"/>
        </w:numPr>
        <w:ind w:left="360"/>
      </w:pPr>
      <w:r>
        <w:t>Kunt u deze vragen afzonderlijk beantwoorden?</w:t>
      </w:r>
      <w:r>
        <w:br/>
      </w:r>
    </w:p>
    <w:p>
      <w:r>
        <w:t xml:space="preserve"> </w:t>
      </w:r>
      <w:r>
        <w:br/>
      </w:r>
    </w:p>
    <w:p>
      <w:r>
        <w:t xml:space="preserve">[1] Follow the Money, 28 februari 2025, Eerst kopen, dan kijken: Defensie komt in de knel met nieuwe vrachtwagens (https://www.ftm.nl/artikelen/nieuwe-vrachtwagens-voor-defensie-zijn-ongeschikt)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