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6D53" w:rsidR="00696D53" w:rsidRDefault="00842F32" w14:paraId="6366FB33" w14:textId="580B370C">
      <w:pPr>
        <w:rPr>
          <w:rFonts w:ascii="Calibri" w:hAnsi="Calibri" w:cs="Calibri"/>
        </w:rPr>
      </w:pPr>
      <w:r w:rsidRPr="00696D53">
        <w:rPr>
          <w:rFonts w:ascii="Calibri" w:hAnsi="Calibri" w:cs="Calibri"/>
        </w:rPr>
        <w:t>31</w:t>
      </w:r>
      <w:r w:rsidRPr="00696D53" w:rsidR="00696D53">
        <w:rPr>
          <w:rFonts w:ascii="Calibri" w:hAnsi="Calibri" w:cs="Calibri"/>
        </w:rPr>
        <w:t xml:space="preserve"> </w:t>
      </w:r>
      <w:r w:rsidRPr="00696D53">
        <w:rPr>
          <w:rFonts w:ascii="Calibri" w:hAnsi="Calibri" w:cs="Calibri"/>
        </w:rPr>
        <w:t>293</w:t>
      </w:r>
      <w:r w:rsidRPr="00696D53" w:rsidR="00696D53">
        <w:rPr>
          <w:rFonts w:ascii="Calibri" w:hAnsi="Calibri" w:cs="Calibri"/>
        </w:rPr>
        <w:tab/>
      </w:r>
      <w:r w:rsidRPr="00696D53" w:rsidR="00696D53">
        <w:rPr>
          <w:rFonts w:ascii="Calibri" w:hAnsi="Calibri" w:cs="Calibri"/>
        </w:rPr>
        <w:tab/>
        <w:t>Primair Onderwijs</w:t>
      </w:r>
    </w:p>
    <w:p w:rsidRPr="00696D53" w:rsidR="00696D53" w:rsidP="00696D53" w:rsidRDefault="00696D53" w14:paraId="19F50954" w14:textId="414BAC5D">
      <w:pPr>
        <w:ind w:left="1416" w:hanging="1416"/>
        <w:rPr>
          <w:rFonts w:ascii="Calibri" w:hAnsi="Calibri" w:cs="Calibri"/>
        </w:rPr>
      </w:pPr>
      <w:r w:rsidRPr="00696D53">
        <w:rPr>
          <w:rFonts w:ascii="Calibri" w:hAnsi="Calibri" w:cs="Calibri"/>
        </w:rPr>
        <w:t xml:space="preserve">Nr. </w:t>
      </w:r>
      <w:r w:rsidRPr="00696D53" w:rsidR="00842F32">
        <w:rPr>
          <w:rFonts w:ascii="Calibri" w:hAnsi="Calibri" w:cs="Calibri"/>
        </w:rPr>
        <w:t>787</w:t>
      </w:r>
      <w:r w:rsidRPr="00696D53">
        <w:rPr>
          <w:rFonts w:ascii="Calibri" w:hAnsi="Calibri" w:cs="Calibri"/>
        </w:rPr>
        <w:tab/>
        <w:t>Brief van de staatssecretaris van Onderwijs, Cultuur en Wetenschap</w:t>
      </w:r>
    </w:p>
    <w:p w:rsidRPr="00696D53" w:rsidR="00842F32" w:rsidP="00842F32" w:rsidRDefault="00696D53" w14:paraId="0F7C06A0" w14:textId="4C1088D4">
      <w:pPr>
        <w:rPr>
          <w:rFonts w:ascii="Calibri" w:hAnsi="Calibri" w:cs="Calibri"/>
        </w:rPr>
      </w:pPr>
      <w:r w:rsidRPr="00696D53">
        <w:rPr>
          <w:rFonts w:ascii="Calibri" w:hAnsi="Calibri" w:cs="Calibri"/>
        </w:rPr>
        <w:t>Aan de Voorzitter van de Tweede Kamer der Staten-Generaal</w:t>
      </w:r>
    </w:p>
    <w:p w:rsidRPr="00696D53" w:rsidR="00696D53" w:rsidP="00842F32" w:rsidRDefault="00696D53" w14:paraId="00CF1F00" w14:textId="5FD9980D">
      <w:pPr>
        <w:rPr>
          <w:rFonts w:ascii="Calibri" w:hAnsi="Calibri" w:cs="Calibri"/>
        </w:rPr>
      </w:pPr>
      <w:r w:rsidRPr="00696D53">
        <w:rPr>
          <w:rFonts w:ascii="Calibri" w:hAnsi="Calibri" w:cs="Calibri"/>
        </w:rPr>
        <w:t>Den Haag, 11 maart 2025</w:t>
      </w:r>
    </w:p>
    <w:p w:rsidRPr="00696D53" w:rsidR="00842F32" w:rsidP="00842F32" w:rsidRDefault="00842F32" w14:paraId="1A83852C" w14:textId="77777777">
      <w:pPr>
        <w:rPr>
          <w:rFonts w:ascii="Calibri" w:hAnsi="Calibri" w:cs="Calibri"/>
        </w:rPr>
      </w:pPr>
    </w:p>
    <w:p w:rsidRPr="00696D53" w:rsidR="00842F32" w:rsidP="00842F32" w:rsidRDefault="00842F32" w14:paraId="313832D1" w14:textId="7C36A3FA">
      <w:pPr>
        <w:rPr>
          <w:rFonts w:ascii="Calibri" w:hAnsi="Calibri" w:cs="Calibri"/>
        </w:rPr>
      </w:pPr>
      <w:r w:rsidRPr="00696D53">
        <w:rPr>
          <w:rFonts w:ascii="Calibri" w:hAnsi="Calibri" w:cs="Calibri"/>
        </w:rPr>
        <w:t>Op 19 februari jl. berichtte ik uw Kamer over de onvolledige afname van de doorstroomtoets op vier basisscholen in Noord-Holland (Kamerstuk 31 293, nr. 783). In deze brief deel ik graag de laatste ontwikkelingen in deze casus met uw Kamer, zoals ik u heb toegezegd.</w:t>
      </w:r>
    </w:p>
    <w:p w:rsidRPr="00696D53" w:rsidR="00842F32" w:rsidP="00696D53" w:rsidRDefault="00842F32" w14:paraId="54023BD7" w14:textId="77777777">
      <w:pPr>
        <w:pStyle w:val="Geenafstand"/>
        <w:rPr>
          <w:rFonts w:ascii="Calibri" w:hAnsi="Calibri" w:cs="Calibri"/>
        </w:rPr>
      </w:pPr>
    </w:p>
    <w:p w:rsidRPr="00696D53" w:rsidR="00842F32" w:rsidP="00842F32" w:rsidRDefault="00842F32" w14:paraId="74BE7E9E" w14:textId="77777777">
      <w:pPr>
        <w:rPr>
          <w:rFonts w:ascii="Calibri" w:hAnsi="Calibri" w:cs="Calibri"/>
        </w:rPr>
      </w:pPr>
      <w:r w:rsidRPr="00696D53">
        <w:rPr>
          <w:rFonts w:ascii="Calibri" w:hAnsi="Calibri" w:cs="Calibri"/>
        </w:rPr>
        <w:t xml:space="preserve">De Inspectie van het Onderwijs (hierna: inspectie) heeft op 10 maart jl. geconstateerd dat de besturen Spaarnesant te Haarlem (bevoegd gezag van basisscholen De Peppelaer, De Molenwiek en De Argonauten) en Samen Katholieke Scholen te Alkmaar (bevoegd gezag van de Matthieu Wiegmanschool te Bergen) op woensdag 5 en donderdag 6 maart jl. alsnog de doorstroomtoets hebben afgenomen bij alle groep 8-leerlingen die geen aanspraak kunnen maken op wettelijke uitzonderingsgronden. Ik vind het juist dat de besturen hiertoe besloten hebben: de wettelijke verplichting om de doorstroomtoets af te nemen is er niet voor niets; deze is er in het belang van de leerling en geldt voor alle scholen in Nederland. Onderzoek wijst namelijk uit dat bepaalde leerlingen – zoals meisjes, leerlingen uit gezinnen die het financieel moeilijk hebben, leerlingen buiten de Randstad en leerlingen met een migratieachtergrond – vaak worden onderschat. Alle leerlingen verdienen een passend schooladvies, om zo terecht te kunnen komen op het schooltype en -niveau dat het beste bij hen past. </w:t>
      </w:r>
    </w:p>
    <w:p w:rsidRPr="00696D53" w:rsidR="00842F32" w:rsidP="00696D53" w:rsidRDefault="00842F32" w14:paraId="4B0C7998" w14:textId="77777777">
      <w:pPr>
        <w:pStyle w:val="Geenafstand"/>
        <w:rPr>
          <w:rFonts w:ascii="Calibri" w:hAnsi="Calibri" w:cs="Calibri"/>
        </w:rPr>
      </w:pPr>
    </w:p>
    <w:p w:rsidRPr="00696D53" w:rsidR="00842F32" w:rsidP="00842F32" w:rsidRDefault="00842F32" w14:paraId="38A1A259" w14:textId="77777777">
      <w:pPr>
        <w:rPr>
          <w:rFonts w:ascii="Calibri" w:hAnsi="Calibri" w:cs="Calibri"/>
        </w:rPr>
      </w:pPr>
      <w:r w:rsidRPr="00696D53">
        <w:rPr>
          <w:rFonts w:ascii="Calibri" w:hAnsi="Calibri" w:cs="Calibri"/>
        </w:rPr>
        <w:t>Door alsnog de doorstroomtoets af te nemen hebben beide besturen voldaan aan de inhoud van de spoedaanwijzing die ik op 18 februari jl. aan hen heb opgelegd. Ik heb de besturen daarom eerder vandaag laten weten dat ik de spoedaanwijzing heb ingetrokken. Ook is in overleg met de inspectie besloten de casus te de-escaleren naar fase D van de escalatieladder. De inspectie neemt nu weer de regie over de casus en eventuele interventies over.</w:t>
      </w:r>
    </w:p>
    <w:p w:rsidRPr="00696D53" w:rsidR="00842F32" w:rsidP="00696D53" w:rsidRDefault="00842F32" w14:paraId="2BDDF9EA" w14:textId="77777777">
      <w:pPr>
        <w:pStyle w:val="Geenafstand"/>
        <w:rPr>
          <w:rFonts w:ascii="Calibri" w:hAnsi="Calibri" w:cs="Calibri"/>
        </w:rPr>
      </w:pPr>
    </w:p>
    <w:p w:rsidRPr="00696D53" w:rsidR="00842F32" w:rsidP="00696D53" w:rsidRDefault="00842F32" w14:paraId="7DC947B7" w14:textId="77777777">
      <w:pPr>
        <w:pStyle w:val="Geenafstand"/>
        <w:rPr>
          <w:rFonts w:ascii="Calibri" w:hAnsi="Calibri" w:cs="Calibri"/>
        </w:rPr>
      </w:pPr>
      <w:r w:rsidRPr="00696D53">
        <w:rPr>
          <w:rFonts w:ascii="Calibri" w:hAnsi="Calibri" w:cs="Calibri"/>
        </w:rPr>
        <w:t>De staatssecretaris van Onderwijs, Cultuur en Wetenschap,</w:t>
      </w:r>
    </w:p>
    <w:p w:rsidRPr="00696D53" w:rsidR="00842F32" w:rsidP="00696D53" w:rsidRDefault="00842F32" w14:paraId="610AE506" w14:textId="4AE009ED">
      <w:pPr>
        <w:pStyle w:val="Geenafstand"/>
        <w:rPr>
          <w:rFonts w:ascii="Calibri" w:hAnsi="Calibri" w:cs="Calibri"/>
        </w:rPr>
      </w:pPr>
      <w:r w:rsidRPr="00696D53">
        <w:rPr>
          <w:rFonts w:ascii="Calibri" w:hAnsi="Calibri" w:cs="Calibri"/>
        </w:rPr>
        <w:t>M</w:t>
      </w:r>
      <w:r w:rsidRPr="00696D53" w:rsidR="00696D53">
        <w:rPr>
          <w:rFonts w:ascii="Calibri" w:hAnsi="Calibri" w:cs="Calibri"/>
        </w:rPr>
        <w:t>.L.J.</w:t>
      </w:r>
      <w:r w:rsidRPr="00696D53">
        <w:rPr>
          <w:rFonts w:ascii="Calibri" w:hAnsi="Calibri" w:cs="Calibri"/>
        </w:rPr>
        <w:t xml:space="preserve"> Paul</w:t>
      </w:r>
    </w:p>
    <w:p w:rsidRPr="00696D53" w:rsidR="00E6311E" w:rsidRDefault="00E6311E" w14:paraId="7A0102B3" w14:textId="77777777">
      <w:pPr>
        <w:rPr>
          <w:rFonts w:ascii="Calibri" w:hAnsi="Calibri" w:cs="Calibri"/>
        </w:rPr>
      </w:pPr>
    </w:p>
    <w:sectPr w:rsidRPr="00696D53" w:rsidR="00E6311E" w:rsidSect="00842F32">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5C3A" w14:textId="77777777" w:rsidR="00842F32" w:rsidRDefault="00842F32" w:rsidP="00842F32">
      <w:pPr>
        <w:spacing w:after="0" w:line="240" w:lineRule="auto"/>
      </w:pPr>
      <w:r>
        <w:separator/>
      </w:r>
    </w:p>
  </w:endnote>
  <w:endnote w:type="continuationSeparator" w:id="0">
    <w:p w14:paraId="33146C39" w14:textId="77777777" w:rsidR="00842F32" w:rsidRDefault="00842F32" w:rsidP="0084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F623" w14:textId="77777777" w:rsidR="00842F32" w:rsidRPr="00842F32" w:rsidRDefault="00842F32" w:rsidP="00842F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2C24" w14:textId="77777777" w:rsidR="00842F32" w:rsidRPr="00842F32" w:rsidRDefault="00842F32" w:rsidP="00842F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382A" w14:textId="77777777" w:rsidR="00842F32" w:rsidRPr="00842F32" w:rsidRDefault="00842F32" w:rsidP="00842F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9D5B" w14:textId="77777777" w:rsidR="00842F32" w:rsidRDefault="00842F32" w:rsidP="00842F32">
      <w:pPr>
        <w:spacing w:after="0" w:line="240" w:lineRule="auto"/>
      </w:pPr>
      <w:r>
        <w:separator/>
      </w:r>
    </w:p>
  </w:footnote>
  <w:footnote w:type="continuationSeparator" w:id="0">
    <w:p w14:paraId="02EF36AF" w14:textId="77777777" w:rsidR="00842F32" w:rsidRDefault="00842F32" w:rsidP="00842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3C40" w14:textId="77777777" w:rsidR="00842F32" w:rsidRPr="00842F32" w:rsidRDefault="00842F32" w:rsidP="00842F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2384" w14:textId="77777777" w:rsidR="00842F32" w:rsidRPr="00842F32" w:rsidRDefault="00842F32" w:rsidP="00842F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6DD0" w14:textId="77777777" w:rsidR="00842F32" w:rsidRPr="00842F32" w:rsidRDefault="00842F32" w:rsidP="00842F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32"/>
    <w:rsid w:val="0025703A"/>
    <w:rsid w:val="002E7B56"/>
    <w:rsid w:val="00696D53"/>
    <w:rsid w:val="00717C76"/>
    <w:rsid w:val="00842F3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1C12"/>
  <w15:chartTrackingRefBased/>
  <w15:docId w15:val="{FA617217-44EB-4979-AAAC-B440EEC7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2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2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2F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2F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2F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2F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2F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2F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2F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2F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2F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2F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2F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2F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2F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2F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2F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2F32"/>
    <w:rPr>
      <w:rFonts w:eastAsiaTheme="majorEastAsia" w:cstheme="majorBidi"/>
      <w:color w:val="272727" w:themeColor="text1" w:themeTint="D8"/>
    </w:rPr>
  </w:style>
  <w:style w:type="paragraph" w:styleId="Titel">
    <w:name w:val="Title"/>
    <w:basedOn w:val="Standaard"/>
    <w:next w:val="Standaard"/>
    <w:link w:val="TitelChar"/>
    <w:uiPriority w:val="10"/>
    <w:qFormat/>
    <w:rsid w:val="00842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2F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2F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2F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2F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2F32"/>
    <w:rPr>
      <w:i/>
      <w:iCs/>
      <w:color w:val="404040" w:themeColor="text1" w:themeTint="BF"/>
    </w:rPr>
  </w:style>
  <w:style w:type="paragraph" w:styleId="Lijstalinea">
    <w:name w:val="List Paragraph"/>
    <w:basedOn w:val="Standaard"/>
    <w:uiPriority w:val="34"/>
    <w:qFormat/>
    <w:rsid w:val="00842F32"/>
    <w:pPr>
      <w:ind w:left="720"/>
      <w:contextualSpacing/>
    </w:pPr>
  </w:style>
  <w:style w:type="character" w:styleId="Intensievebenadrukking">
    <w:name w:val="Intense Emphasis"/>
    <w:basedOn w:val="Standaardalinea-lettertype"/>
    <w:uiPriority w:val="21"/>
    <w:qFormat/>
    <w:rsid w:val="00842F32"/>
    <w:rPr>
      <w:i/>
      <w:iCs/>
      <w:color w:val="0F4761" w:themeColor="accent1" w:themeShade="BF"/>
    </w:rPr>
  </w:style>
  <w:style w:type="paragraph" w:styleId="Duidelijkcitaat">
    <w:name w:val="Intense Quote"/>
    <w:basedOn w:val="Standaard"/>
    <w:next w:val="Standaard"/>
    <w:link w:val="DuidelijkcitaatChar"/>
    <w:uiPriority w:val="30"/>
    <w:qFormat/>
    <w:rsid w:val="00842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2F32"/>
    <w:rPr>
      <w:i/>
      <w:iCs/>
      <w:color w:val="0F4761" w:themeColor="accent1" w:themeShade="BF"/>
    </w:rPr>
  </w:style>
  <w:style w:type="character" w:styleId="Intensieveverwijzing">
    <w:name w:val="Intense Reference"/>
    <w:basedOn w:val="Standaardalinea-lettertype"/>
    <w:uiPriority w:val="32"/>
    <w:qFormat/>
    <w:rsid w:val="00842F32"/>
    <w:rPr>
      <w:b/>
      <w:bCs/>
      <w:smallCaps/>
      <w:color w:val="0F4761" w:themeColor="accent1" w:themeShade="BF"/>
      <w:spacing w:val="5"/>
    </w:rPr>
  </w:style>
  <w:style w:type="paragraph" w:styleId="Koptekst">
    <w:name w:val="header"/>
    <w:basedOn w:val="Standaard"/>
    <w:link w:val="KoptekstChar"/>
    <w:rsid w:val="00842F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42F3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42F3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42F3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42F3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42F32"/>
    <w:rPr>
      <w:rFonts w:ascii="Verdana" w:hAnsi="Verdana"/>
      <w:noProof/>
      <w:sz w:val="13"/>
      <w:szCs w:val="24"/>
      <w:lang w:eastAsia="nl-NL"/>
    </w:rPr>
  </w:style>
  <w:style w:type="paragraph" w:customStyle="1" w:styleId="Huisstijl-Gegeven">
    <w:name w:val="Huisstijl-Gegeven"/>
    <w:basedOn w:val="Standaard"/>
    <w:link w:val="Huisstijl-GegevenCharChar"/>
    <w:rsid w:val="00842F3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42F3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42F3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42F3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696D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312</ap:Words>
  <ap:Characters>1722</ap:Characters>
  <ap:DocSecurity>0</ap:DocSecurity>
  <ap:Lines>14</ap:Lines>
  <ap:Paragraphs>4</ap:Paragraphs>
  <ap:ScaleCrop>false</ap:ScaleCrop>
  <ap:LinksUpToDate>false</ap:LinksUpToDate>
  <ap:CharactersWithSpaces>2030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2025-03-18T14:40:00.0000000Z</dcterms:created>
  <dcterms:modified xsi:type="dcterms:W3CDTF">2025-03-18T14:40:00.0000000Z</dcterms:modified>
  <version/>
  <category/>
</coreProperties>
</file>