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5F" w:rsidRDefault="0011505F" w14:paraId="4647E446" w14:textId="2BCF0076">
      <w:bookmarkStart w:name="_GoBack" w:id="0"/>
      <w:bookmarkEnd w:id="0"/>
      <w:r>
        <w:t xml:space="preserve">Op 25 oktober jl. is er een brief aan uw Kamer gestuurd met ‘Nadere afspraken ten aanzien van de uitvoering van hoofdstuk 2 van het hoofdlijnenakkoord 2024-208 van PVV, VVD, NSC en BBB.’ Hierin is onder andere toegezegd om 50 tot 100 extra plekken te </w:t>
      </w:r>
      <w:r w:rsidR="005E01D3">
        <w:t>realiseren</w:t>
      </w:r>
      <w:r>
        <w:t xml:space="preserve"> voor de vreemdelingenbewaring</w:t>
      </w:r>
      <w:r w:rsidR="005E01D3">
        <w:t>, waarmee de randvoorwaarden worden gecreëerd om vertrekprocessen te versnellen en overlastgevende vreemdelingen in bewaring te stellen</w:t>
      </w:r>
      <w:r>
        <w:t xml:space="preserve">. Middels deze brief informeer ik u, hoe ik de plekken realiseer. </w:t>
      </w:r>
    </w:p>
    <w:p w:rsidR="0011505F" w:rsidRDefault="0011505F" w14:paraId="40F12FEC" w14:textId="77777777"/>
    <w:p w:rsidR="0011505F" w:rsidRDefault="007B02D9" w14:paraId="439F4707" w14:textId="6686B43D">
      <w:pPr>
        <w:rPr>
          <w:i/>
          <w:iCs/>
        </w:rPr>
      </w:pPr>
      <w:r>
        <w:rPr>
          <w:i/>
          <w:iCs/>
        </w:rPr>
        <w:t xml:space="preserve">Realisatie plekken vreemdelingenbewaring </w:t>
      </w:r>
    </w:p>
    <w:p w:rsidR="00357EB2" w:rsidRDefault="005E01D3" w14:paraId="5330E09B" w14:textId="61C5EE10">
      <w:r>
        <w:t xml:space="preserve">In gezamenlijkheid met </w:t>
      </w:r>
      <w:r w:rsidR="007B02D9">
        <w:t>de Dienst Justitiële Inrichtingen (hierna DJI)</w:t>
      </w:r>
      <w:r w:rsidR="003566E9">
        <w:t xml:space="preserve"> en de Staatssecretaris van Justitie en Veiligheid heb ik </w:t>
      </w:r>
      <w:r>
        <w:t>verkend</w:t>
      </w:r>
      <w:r w:rsidR="007B02D9">
        <w:t xml:space="preserve"> op welke wijze invulling gegeven kan worden aan </w:t>
      </w:r>
      <w:r>
        <w:t>voorgenoemde afspraak</w:t>
      </w:r>
      <w:r w:rsidR="007B02D9">
        <w:t xml:space="preserve">. </w:t>
      </w:r>
      <w:r>
        <w:t>Wij hebben hierbij rekening gehouden met de uitdagingen waar DJI voor staat op het vlak van gebouwelijke en personele capaciteit en de problematiek in het gevangeniswezen in de strafrechtketen. Wij hebben afgesproken dat in totaal 90 plekken worden gerealiseerd</w:t>
      </w:r>
      <w:r w:rsidR="00A55562">
        <w:t>, namelijk p</w:t>
      </w:r>
      <w:r>
        <w:t xml:space="preserve">er 1 augustus 2025 </w:t>
      </w:r>
      <w:r w:rsidR="00A55562">
        <w:t xml:space="preserve">worden </w:t>
      </w:r>
      <w:r>
        <w:t>45 plekken gerealiseerd en per 1 november 2025 volgen nog eens 45 plekken. Deze plekken worden gerealiseerd op</w:t>
      </w:r>
      <w:r w:rsidR="00261A85">
        <w:t xml:space="preserve"> Justitieel Complex Schiphol, in de vleugel van het Aanmeldcentrum</w:t>
      </w:r>
      <w:r w:rsidR="00C03A75">
        <w:t>, zoals eveneens vermeld in de brief</w:t>
      </w:r>
      <w:r w:rsidR="00261A85">
        <w:t xml:space="preserve"> d.d. 7 maart jl. </w:t>
      </w:r>
      <w:r w:rsidR="00C03A75">
        <w:t>van SJenV</w:t>
      </w:r>
      <w:r w:rsidR="00261A85">
        <w:t xml:space="preserve"> aan </w:t>
      </w:r>
      <w:r w:rsidR="009B529B">
        <w:t>uw Kamer</w:t>
      </w:r>
      <w:r w:rsidR="00C03A75">
        <w:t xml:space="preserve"> over de algehele capaciteit in de strafrechtketen.</w:t>
      </w:r>
      <w:r w:rsidR="00A55562">
        <w:t xml:space="preserve"> </w:t>
      </w:r>
    </w:p>
    <w:p w:rsidR="0027184A" w:rsidRDefault="0027184A" w14:paraId="02AFD988" w14:textId="77777777"/>
    <w:p w:rsidR="00E31CDF" w:rsidP="00E31CDF" w:rsidRDefault="00E31CDF" w14:paraId="7D804F1D" w14:textId="2E6D71C8">
      <w:r w:rsidRPr="00E31CDF">
        <w:t xml:space="preserve">Op dit moment zijn er 282 plekken op </w:t>
      </w:r>
      <w:r w:rsidR="00DB370A">
        <w:t xml:space="preserve">JC </w:t>
      </w:r>
      <w:r w:rsidR="00A55562">
        <w:t>Schiphol</w:t>
      </w:r>
      <w:r w:rsidRPr="00E31CDF" w:rsidR="00A55562">
        <w:t xml:space="preserve"> </w:t>
      </w:r>
      <w:r w:rsidRPr="00E31CDF">
        <w:t>gealloceerd voor de tenuitvoerlegging van grensdetentie ex artikel 6 Vreemdelingenwet 2000 (hierna: Vw). Dit betreft 192 vaste plekken en 90 plekken buffercapaciteit in het geval van hoge instroommomenten. In normale omstandigheden wordt de buffercapaciteit niet benut. Dit is nu het geval. Daarom is besloten om de leegstaande afdeling</w:t>
      </w:r>
      <w:r w:rsidR="004F33AE">
        <w:t>en</w:t>
      </w:r>
      <w:r w:rsidRPr="00E31CDF">
        <w:t xml:space="preserve"> voor de buffercapaciteit te benutten voor vreemdelingenbewaring. De buffercapaciteit </w:t>
      </w:r>
      <w:r w:rsidR="001567C5">
        <w:t xml:space="preserve">voor de grensprocedure </w:t>
      </w:r>
      <w:r w:rsidRPr="00E31CDF">
        <w:t xml:space="preserve">wordt op alternatieve wijze </w:t>
      </w:r>
      <w:r w:rsidR="00E07638">
        <w:t xml:space="preserve">per 1 mei 2025 </w:t>
      </w:r>
      <w:r w:rsidRPr="00E31CDF">
        <w:t xml:space="preserve">door DJI </w:t>
      </w:r>
      <w:r w:rsidR="00E07638">
        <w:t>beschikbaar gesteld</w:t>
      </w:r>
      <w:r w:rsidRPr="00E31CDF">
        <w:t xml:space="preserve"> nabij luchthaven Schiphol</w:t>
      </w:r>
      <w:r w:rsidR="00261544">
        <w:t xml:space="preserve"> op hoge instroommomenten</w:t>
      </w:r>
      <w:r w:rsidR="001567C5">
        <w:t xml:space="preserve">. Deze capaciteit zal voldoen aan </w:t>
      </w:r>
      <w:r w:rsidR="00E07638">
        <w:t xml:space="preserve">de </w:t>
      </w:r>
      <w:r w:rsidR="00D419C5">
        <w:t>randvoorwaarden die behoren bij de tenuitvoerlegging van grensdetentie ex artikel 6 Vw.</w:t>
      </w:r>
    </w:p>
    <w:p w:rsidR="00E31CDF" w:rsidP="00E31CDF" w:rsidRDefault="00E31CDF" w14:paraId="2FD150E4" w14:textId="77777777"/>
    <w:p w:rsidRPr="00E07638" w:rsidR="00E07638" w:rsidP="00E31CDF" w:rsidRDefault="00E07638" w14:paraId="60ED2D5D" w14:textId="61CCD1EE">
      <w:pPr>
        <w:rPr>
          <w:i/>
          <w:iCs/>
        </w:rPr>
      </w:pPr>
      <w:r>
        <w:rPr>
          <w:i/>
          <w:iCs/>
        </w:rPr>
        <w:t xml:space="preserve">Tijdelijkheid </w:t>
      </w:r>
    </w:p>
    <w:p w:rsidR="00357EB2" w:rsidP="00E31CDF" w:rsidRDefault="00357EB2" w14:paraId="032A9603" w14:textId="63721CFD">
      <w:r>
        <w:t xml:space="preserve">Dit is een tijdelijke oplossing waarmee aan partijen de gelegenheid geboden wordt om duurzame oplossingsrichtingen te ontwikkelen voor de wijze waarop alle benodigde plekken voor vreemdelingenbewaring structureel en duurzaam gerealiseerd kunnen worden. </w:t>
      </w:r>
      <w:r w:rsidR="00E16C34">
        <w:t>De tijdelijkheid</w:t>
      </w:r>
      <w:r w:rsidR="00E07638">
        <w:t xml:space="preserve"> is bovendien relevant, omdat reeds bekend is dat in het kader van het Migratiepact per 1 juni 2026 de grensprocedure verder uitgebreid zal worden. </w:t>
      </w:r>
    </w:p>
    <w:p w:rsidR="00E07638" w:rsidP="00E31CDF" w:rsidRDefault="00E07638" w14:paraId="783007D1" w14:textId="77777777"/>
    <w:p w:rsidRPr="00257502" w:rsidR="00E07638" w:rsidRDefault="00257502" w14:paraId="3220BA71" w14:textId="48EFA214">
      <w:r>
        <w:t>Ik blijf met DJI en de Staatssecretaris van Justitie en Veiligheid in gesprek over de wijze waarop invulling wordt gegeven aan vreemdelingenbewaring in 2025</w:t>
      </w:r>
      <w:r w:rsidR="009B529B">
        <w:t xml:space="preserve"> en verder</w:t>
      </w:r>
      <w:r>
        <w:t xml:space="preserve">. In gezamenlijkheid streven we naar een structurele oplossing met een goede wisselwerking en balans tussen de benodigde capaciteit voor de migratie- en strafrechtketen. </w:t>
      </w:r>
    </w:p>
    <w:p w:rsidR="00DF4FB7" w:rsidRDefault="00DF4FB7" w14:paraId="1EF817C5" w14:textId="77777777"/>
    <w:p w:rsidR="00E4121F" w:rsidRDefault="00E4121F" w14:paraId="73054EDC" w14:textId="77777777"/>
    <w:p w:rsidR="008A397C" w:rsidRDefault="005E4D2D" w14:paraId="1A50C252" w14:textId="57FCF962">
      <w:r>
        <w:t>De Minister van Asiel en Migratie,</w:t>
      </w:r>
    </w:p>
    <w:p w:rsidR="008A397C" w:rsidRDefault="008A397C" w14:paraId="273B868D" w14:textId="77777777"/>
    <w:p w:rsidR="00E4121F" w:rsidRDefault="00E4121F" w14:paraId="38078260" w14:textId="77777777"/>
    <w:p w:rsidR="00E4121F" w:rsidRDefault="00E4121F" w14:paraId="03B4D499" w14:textId="77777777"/>
    <w:p w:rsidR="008A397C" w:rsidRDefault="008A397C" w14:paraId="31A5A2FE" w14:textId="77777777"/>
    <w:p w:rsidR="00E4121F" w:rsidP="00E4121F" w:rsidRDefault="00E4121F" w14:paraId="20C07EDC" w14:textId="77777777">
      <w:r>
        <w:t>M.H.M. Faber- van de Klashorst</w:t>
      </w:r>
      <w:r>
        <w:br/>
      </w:r>
    </w:p>
    <w:p w:rsidR="008A397C" w:rsidRDefault="008A397C" w14:paraId="2D5F994B" w14:textId="77777777"/>
    <w:p w:rsidR="008A397C" w:rsidRDefault="008A397C" w14:paraId="4788A87D" w14:textId="77777777"/>
    <w:sectPr w:rsidR="008A397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566AE" w14:textId="77777777" w:rsidR="0031605C" w:rsidRDefault="0031605C">
      <w:pPr>
        <w:spacing w:line="240" w:lineRule="auto"/>
      </w:pPr>
      <w:r>
        <w:separator/>
      </w:r>
    </w:p>
  </w:endnote>
  <w:endnote w:type="continuationSeparator" w:id="0">
    <w:p w14:paraId="683B7D2A" w14:textId="77777777" w:rsidR="0031605C" w:rsidRDefault="00316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6EAF" w14:textId="77777777" w:rsidR="008A397C" w:rsidRDefault="008A397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33B4A" w14:textId="77777777" w:rsidR="0031605C" w:rsidRDefault="0031605C">
      <w:pPr>
        <w:spacing w:line="240" w:lineRule="auto"/>
      </w:pPr>
      <w:r>
        <w:separator/>
      </w:r>
    </w:p>
  </w:footnote>
  <w:footnote w:type="continuationSeparator" w:id="0">
    <w:p w14:paraId="186804C7" w14:textId="77777777" w:rsidR="0031605C" w:rsidRDefault="00316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661C4" w14:textId="77777777" w:rsidR="008A397C" w:rsidRDefault="005E4D2D">
    <w:r>
      <w:rPr>
        <w:noProof/>
      </w:rPr>
      <mc:AlternateContent>
        <mc:Choice Requires="wps">
          <w:drawing>
            <wp:anchor distT="0" distB="0" distL="0" distR="0" simplePos="0" relativeHeight="251652608" behindDoc="0" locked="1" layoutInCell="1" allowOverlap="1" wp14:anchorId="6D0A1D90" wp14:editId="381D21B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E0C937" w14:textId="77777777" w:rsidR="008A397C" w:rsidRDefault="005E4D2D">
                          <w:pPr>
                            <w:pStyle w:val="Referentiegegevensbold"/>
                          </w:pPr>
                          <w:r>
                            <w:t>Datum</w:t>
                          </w:r>
                        </w:p>
                        <w:p w14:paraId="679425CF" w14:textId="4DDA4A4F" w:rsidR="008A397C" w:rsidRDefault="000703DF">
                          <w:pPr>
                            <w:pStyle w:val="Referentiegegevens"/>
                          </w:pPr>
                          <w:sdt>
                            <w:sdtPr>
                              <w:id w:val="-1410382632"/>
                              <w:date w:fullDate="2025-03-11T00:00:00Z">
                                <w:dateFormat w:val="d MMMM yyyy"/>
                                <w:lid w:val="nl"/>
                                <w:storeMappedDataAs w:val="dateTime"/>
                                <w:calendar w:val="gregorian"/>
                              </w:date>
                            </w:sdtPr>
                            <w:sdtEndPr/>
                            <w:sdtContent>
                              <w:r w:rsidR="00E4121F">
                                <w:t>11 maart 2025</w:t>
                              </w:r>
                            </w:sdtContent>
                          </w:sdt>
                        </w:p>
                        <w:p w14:paraId="397B6671" w14:textId="77777777" w:rsidR="008A397C" w:rsidRDefault="008A397C">
                          <w:pPr>
                            <w:pStyle w:val="WitregelW1"/>
                          </w:pPr>
                        </w:p>
                        <w:p w14:paraId="4E15DAA3" w14:textId="77777777" w:rsidR="008A397C" w:rsidRDefault="005E4D2D">
                          <w:pPr>
                            <w:pStyle w:val="Referentiegegevensbold"/>
                          </w:pPr>
                          <w:r>
                            <w:t>Onze referentie</w:t>
                          </w:r>
                        </w:p>
                        <w:p w14:paraId="37717409" w14:textId="54BD7998" w:rsidR="008A397C" w:rsidRDefault="00E4121F">
                          <w:pPr>
                            <w:pStyle w:val="Referentiegegevens"/>
                          </w:pPr>
                          <w:r w:rsidRPr="00E4121F">
                            <w:t>6235206</w:t>
                          </w:r>
                        </w:p>
                      </w:txbxContent>
                    </wps:txbx>
                    <wps:bodyPr vert="horz" wrap="square" lIns="0" tIns="0" rIns="0" bIns="0" anchor="t" anchorCtr="0"/>
                  </wps:wsp>
                </a:graphicData>
              </a:graphic>
            </wp:anchor>
          </w:drawing>
        </mc:Choice>
        <mc:Fallback>
          <w:pict>
            <v:shapetype w14:anchorId="6D0A1D9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41E0C937" w14:textId="77777777" w:rsidR="008A397C" w:rsidRDefault="005E4D2D">
                    <w:pPr>
                      <w:pStyle w:val="Referentiegegevensbold"/>
                    </w:pPr>
                    <w:r>
                      <w:t>Datum</w:t>
                    </w:r>
                  </w:p>
                  <w:p w14:paraId="679425CF" w14:textId="4DDA4A4F" w:rsidR="008A397C" w:rsidRDefault="000703DF">
                    <w:pPr>
                      <w:pStyle w:val="Referentiegegevens"/>
                    </w:pPr>
                    <w:sdt>
                      <w:sdtPr>
                        <w:id w:val="-1410382632"/>
                        <w:date w:fullDate="2025-03-11T00:00:00Z">
                          <w:dateFormat w:val="d MMMM yyyy"/>
                          <w:lid w:val="nl"/>
                          <w:storeMappedDataAs w:val="dateTime"/>
                          <w:calendar w:val="gregorian"/>
                        </w:date>
                      </w:sdtPr>
                      <w:sdtEndPr/>
                      <w:sdtContent>
                        <w:r w:rsidR="00E4121F">
                          <w:t>11 maart 2025</w:t>
                        </w:r>
                      </w:sdtContent>
                    </w:sdt>
                  </w:p>
                  <w:p w14:paraId="397B6671" w14:textId="77777777" w:rsidR="008A397C" w:rsidRDefault="008A397C">
                    <w:pPr>
                      <w:pStyle w:val="WitregelW1"/>
                    </w:pPr>
                  </w:p>
                  <w:p w14:paraId="4E15DAA3" w14:textId="77777777" w:rsidR="008A397C" w:rsidRDefault="005E4D2D">
                    <w:pPr>
                      <w:pStyle w:val="Referentiegegevensbold"/>
                    </w:pPr>
                    <w:r>
                      <w:t>Onze referentie</w:t>
                    </w:r>
                  </w:p>
                  <w:p w14:paraId="37717409" w14:textId="54BD7998" w:rsidR="008A397C" w:rsidRDefault="00E4121F">
                    <w:pPr>
                      <w:pStyle w:val="Referentiegegevens"/>
                    </w:pPr>
                    <w:r w:rsidRPr="00E4121F">
                      <w:t>6235206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A31B75" wp14:editId="1C61374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503831" w14:textId="77777777" w:rsidR="00E742D0" w:rsidRDefault="00E742D0"/>
                      </w:txbxContent>
                    </wps:txbx>
                    <wps:bodyPr vert="horz" wrap="square" lIns="0" tIns="0" rIns="0" bIns="0" anchor="t" anchorCtr="0"/>
                  </wps:wsp>
                </a:graphicData>
              </a:graphic>
            </wp:anchor>
          </w:drawing>
        </mc:Choice>
        <mc:Fallback>
          <w:pict>
            <v:shape w14:anchorId="50A31B7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F503831" w14:textId="77777777" w:rsidR="00E742D0" w:rsidRDefault="00E742D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891E46C" wp14:editId="6FF4F05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546768" w14:textId="0C4E7432" w:rsidR="008A397C" w:rsidRDefault="005E4D2D">
                          <w:pPr>
                            <w:pStyle w:val="Referentiegegevens"/>
                          </w:pPr>
                          <w:r>
                            <w:t xml:space="preserve">Pagina </w:t>
                          </w:r>
                          <w:r>
                            <w:fldChar w:fldCharType="begin"/>
                          </w:r>
                          <w:r>
                            <w:instrText>PAGE</w:instrText>
                          </w:r>
                          <w:r>
                            <w:fldChar w:fldCharType="separate"/>
                          </w:r>
                          <w:r w:rsidR="00D419C5">
                            <w:rPr>
                              <w:noProof/>
                            </w:rPr>
                            <w:t>2</w:t>
                          </w:r>
                          <w:r>
                            <w:fldChar w:fldCharType="end"/>
                          </w:r>
                          <w:r>
                            <w:t xml:space="preserve"> van </w:t>
                          </w:r>
                          <w:r>
                            <w:fldChar w:fldCharType="begin"/>
                          </w:r>
                          <w:r>
                            <w:instrText>NUMPAGES</w:instrText>
                          </w:r>
                          <w:r>
                            <w:fldChar w:fldCharType="separate"/>
                          </w:r>
                          <w:r w:rsidR="00D419C5">
                            <w:rPr>
                              <w:noProof/>
                            </w:rPr>
                            <w:t>2</w:t>
                          </w:r>
                          <w:r>
                            <w:fldChar w:fldCharType="end"/>
                          </w:r>
                        </w:p>
                      </w:txbxContent>
                    </wps:txbx>
                    <wps:bodyPr vert="horz" wrap="square" lIns="0" tIns="0" rIns="0" bIns="0" anchor="t" anchorCtr="0"/>
                  </wps:wsp>
                </a:graphicData>
              </a:graphic>
            </wp:anchor>
          </w:drawing>
        </mc:Choice>
        <mc:Fallback>
          <w:pict>
            <v:shape w14:anchorId="5891E46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8546768" w14:textId="0C4E7432" w:rsidR="008A397C" w:rsidRDefault="005E4D2D">
                    <w:pPr>
                      <w:pStyle w:val="Referentiegegevens"/>
                    </w:pPr>
                    <w:r>
                      <w:t xml:space="preserve">Pagina </w:t>
                    </w:r>
                    <w:r>
                      <w:fldChar w:fldCharType="begin"/>
                    </w:r>
                    <w:r>
                      <w:instrText>PAGE</w:instrText>
                    </w:r>
                    <w:r>
                      <w:fldChar w:fldCharType="separate"/>
                    </w:r>
                    <w:r w:rsidR="00D419C5">
                      <w:rPr>
                        <w:noProof/>
                      </w:rPr>
                      <w:t>2</w:t>
                    </w:r>
                    <w:r>
                      <w:fldChar w:fldCharType="end"/>
                    </w:r>
                    <w:r>
                      <w:t xml:space="preserve"> van </w:t>
                    </w:r>
                    <w:r>
                      <w:fldChar w:fldCharType="begin"/>
                    </w:r>
                    <w:r>
                      <w:instrText>NUMPAGES</w:instrText>
                    </w:r>
                    <w:r>
                      <w:fldChar w:fldCharType="separate"/>
                    </w:r>
                    <w:r w:rsidR="00D419C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08CF" w14:textId="77777777" w:rsidR="008A397C" w:rsidRDefault="005E4D2D">
    <w:pPr>
      <w:spacing w:after="6377" w:line="14" w:lineRule="exact"/>
    </w:pPr>
    <w:r>
      <w:rPr>
        <w:noProof/>
      </w:rPr>
      <mc:AlternateContent>
        <mc:Choice Requires="wps">
          <w:drawing>
            <wp:anchor distT="0" distB="0" distL="0" distR="0" simplePos="0" relativeHeight="251655680" behindDoc="0" locked="1" layoutInCell="1" allowOverlap="1" wp14:anchorId="22B4B257" wp14:editId="092A75C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1AF044" w14:textId="51F765C3" w:rsidR="008A397C" w:rsidRDefault="005E4D2D">
                          <w:r>
                            <w:t xml:space="preserve">Aan de Voorzitter van de Tweede Kamer </w:t>
                          </w:r>
                          <w:r w:rsidR="00E4121F">
                            <w:br/>
                          </w:r>
                          <w:r>
                            <w:t>der Staten-Generaal</w:t>
                          </w:r>
                        </w:p>
                        <w:p w14:paraId="0A802BB6" w14:textId="77777777" w:rsidR="008A397C" w:rsidRDefault="005E4D2D">
                          <w:r>
                            <w:t xml:space="preserve">Postbus 20018 </w:t>
                          </w:r>
                        </w:p>
                        <w:p w14:paraId="721991C6" w14:textId="77777777" w:rsidR="008A397C" w:rsidRDefault="005E4D2D">
                          <w:r>
                            <w:t>2500 EA  DEN HAAG</w:t>
                          </w:r>
                        </w:p>
                      </w:txbxContent>
                    </wps:txbx>
                    <wps:bodyPr vert="horz" wrap="square" lIns="0" tIns="0" rIns="0" bIns="0" anchor="t" anchorCtr="0"/>
                  </wps:wsp>
                </a:graphicData>
              </a:graphic>
            </wp:anchor>
          </w:drawing>
        </mc:Choice>
        <mc:Fallback>
          <w:pict>
            <v:shapetype w14:anchorId="22B4B25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E1AF044" w14:textId="51F765C3" w:rsidR="008A397C" w:rsidRDefault="005E4D2D">
                    <w:r>
                      <w:t xml:space="preserve">Aan de Voorzitter van de Tweede Kamer </w:t>
                    </w:r>
                    <w:r w:rsidR="00E4121F">
                      <w:br/>
                    </w:r>
                    <w:r>
                      <w:t>der Staten-Generaal</w:t>
                    </w:r>
                  </w:p>
                  <w:p w14:paraId="0A802BB6" w14:textId="77777777" w:rsidR="008A397C" w:rsidRDefault="005E4D2D">
                    <w:r>
                      <w:t xml:space="preserve">Postbus 20018 </w:t>
                    </w:r>
                  </w:p>
                  <w:p w14:paraId="721991C6" w14:textId="77777777" w:rsidR="008A397C" w:rsidRDefault="005E4D2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CF4C8F4" wp14:editId="15CE0FE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A397C" w14:paraId="45B8E641" w14:textId="77777777">
                            <w:trPr>
                              <w:trHeight w:val="240"/>
                            </w:trPr>
                            <w:tc>
                              <w:tcPr>
                                <w:tcW w:w="1140" w:type="dxa"/>
                              </w:tcPr>
                              <w:p w14:paraId="6FF5F03D" w14:textId="77777777" w:rsidR="008A397C" w:rsidRDefault="005E4D2D">
                                <w:r>
                                  <w:t>Datum</w:t>
                                </w:r>
                              </w:p>
                            </w:tc>
                            <w:tc>
                              <w:tcPr>
                                <w:tcW w:w="5918" w:type="dxa"/>
                              </w:tcPr>
                              <w:p w14:paraId="490E53FD" w14:textId="1415D9F2" w:rsidR="008A397C" w:rsidRDefault="000703DF">
                                <w:sdt>
                                  <w:sdtPr>
                                    <w:id w:val="1920056560"/>
                                    <w:date w:fullDate="2025-03-11T00:00:00Z">
                                      <w:dateFormat w:val="d MMMM yyyy"/>
                                      <w:lid w:val="nl"/>
                                      <w:storeMappedDataAs w:val="dateTime"/>
                                      <w:calendar w:val="gregorian"/>
                                    </w:date>
                                  </w:sdtPr>
                                  <w:sdtEndPr/>
                                  <w:sdtContent>
                                    <w:r w:rsidR="00E4121F">
                                      <w:rPr>
                                        <w:lang w:val="nl"/>
                                      </w:rPr>
                                      <w:t>11 maart 2025</w:t>
                                    </w:r>
                                  </w:sdtContent>
                                </w:sdt>
                              </w:p>
                            </w:tc>
                          </w:tr>
                          <w:tr w:rsidR="008A397C" w14:paraId="608D052F" w14:textId="77777777">
                            <w:trPr>
                              <w:trHeight w:val="240"/>
                            </w:trPr>
                            <w:tc>
                              <w:tcPr>
                                <w:tcW w:w="1140" w:type="dxa"/>
                              </w:tcPr>
                              <w:p w14:paraId="6166212E" w14:textId="77777777" w:rsidR="008A397C" w:rsidRDefault="005E4D2D">
                                <w:r>
                                  <w:t>Betreft</w:t>
                                </w:r>
                              </w:p>
                            </w:tc>
                            <w:tc>
                              <w:tcPr>
                                <w:tcW w:w="5918" w:type="dxa"/>
                              </w:tcPr>
                              <w:p w14:paraId="2613CC30" w14:textId="186AA747" w:rsidR="008A397C" w:rsidRDefault="00F70DC3">
                                <w:r>
                                  <w:t xml:space="preserve">Vreemdelingenbewaring capaciteit </w:t>
                                </w:r>
                              </w:p>
                            </w:tc>
                          </w:tr>
                        </w:tbl>
                        <w:p w14:paraId="1D0CBB4F" w14:textId="77777777" w:rsidR="00E742D0" w:rsidRDefault="00E742D0"/>
                      </w:txbxContent>
                    </wps:txbx>
                    <wps:bodyPr vert="horz" wrap="square" lIns="0" tIns="0" rIns="0" bIns="0" anchor="t" anchorCtr="0"/>
                  </wps:wsp>
                </a:graphicData>
              </a:graphic>
            </wp:anchor>
          </w:drawing>
        </mc:Choice>
        <mc:Fallback>
          <w:pict>
            <v:shape w14:anchorId="3CF4C8F4"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A397C" w14:paraId="45B8E641" w14:textId="77777777">
                      <w:trPr>
                        <w:trHeight w:val="240"/>
                      </w:trPr>
                      <w:tc>
                        <w:tcPr>
                          <w:tcW w:w="1140" w:type="dxa"/>
                        </w:tcPr>
                        <w:p w14:paraId="6FF5F03D" w14:textId="77777777" w:rsidR="008A397C" w:rsidRDefault="005E4D2D">
                          <w:r>
                            <w:t>Datum</w:t>
                          </w:r>
                        </w:p>
                      </w:tc>
                      <w:tc>
                        <w:tcPr>
                          <w:tcW w:w="5918" w:type="dxa"/>
                        </w:tcPr>
                        <w:p w14:paraId="490E53FD" w14:textId="1415D9F2" w:rsidR="008A397C" w:rsidRDefault="000703DF">
                          <w:sdt>
                            <w:sdtPr>
                              <w:id w:val="1920056560"/>
                              <w:date w:fullDate="2025-03-11T00:00:00Z">
                                <w:dateFormat w:val="d MMMM yyyy"/>
                                <w:lid w:val="nl"/>
                                <w:storeMappedDataAs w:val="dateTime"/>
                                <w:calendar w:val="gregorian"/>
                              </w:date>
                            </w:sdtPr>
                            <w:sdtEndPr/>
                            <w:sdtContent>
                              <w:r w:rsidR="00E4121F">
                                <w:rPr>
                                  <w:lang w:val="nl"/>
                                </w:rPr>
                                <w:t>11 maart 2025</w:t>
                              </w:r>
                            </w:sdtContent>
                          </w:sdt>
                        </w:p>
                      </w:tc>
                    </w:tr>
                    <w:tr w:rsidR="008A397C" w14:paraId="608D052F" w14:textId="77777777">
                      <w:trPr>
                        <w:trHeight w:val="240"/>
                      </w:trPr>
                      <w:tc>
                        <w:tcPr>
                          <w:tcW w:w="1140" w:type="dxa"/>
                        </w:tcPr>
                        <w:p w14:paraId="6166212E" w14:textId="77777777" w:rsidR="008A397C" w:rsidRDefault="005E4D2D">
                          <w:r>
                            <w:t>Betreft</w:t>
                          </w:r>
                        </w:p>
                      </w:tc>
                      <w:tc>
                        <w:tcPr>
                          <w:tcW w:w="5918" w:type="dxa"/>
                        </w:tcPr>
                        <w:p w14:paraId="2613CC30" w14:textId="186AA747" w:rsidR="008A397C" w:rsidRDefault="00F70DC3">
                          <w:r>
                            <w:t xml:space="preserve">Vreemdelingenbewaring capaciteit </w:t>
                          </w:r>
                        </w:p>
                      </w:tc>
                    </w:tr>
                  </w:tbl>
                  <w:p w14:paraId="1D0CBB4F" w14:textId="77777777" w:rsidR="00E742D0" w:rsidRDefault="00E742D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D460EC1" wp14:editId="23B0CE2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80EBBA" w14:textId="77777777" w:rsidR="008A397C" w:rsidRDefault="005E4D2D">
                          <w:pPr>
                            <w:pStyle w:val="Referentiegegevens"/>
                          </w:pPr>
                          <w:r>
                            <w:t>www.rijksoverheid.nl/jenv</w:t>
                          </w:r>
                        </w:p>
                        <w:p w14:paraId="2AE027C5" w14:textId="77777777" w:rsidR="008A397C" w:rsidRDefault="008A397C">
                          <w:pPr>
                            <w:pStyle w:val="WitregelW2"/>
                          </w:pPr>
                        </w:p>
                        <w:p w14:paraId="74628B4D" w14:textId="77777777" w:rsidR="008A397C" w:rsidRDefault="005E4D2D">
                          <w:pPr>
                            <w:pStyle w:val="Referentiegegevensbold"/>
                          </w:pPr>
                          <w:r>
                            <w:t>Onze referentie</w:t>
                          </w:r>
                        </w:p>
                        <w:p w14:paraId="038707E8" w14:textId="3221E7B5" w:rsidR="008A397C" w:rsidRDefault="00E4121F">
                          <w:pPr>
                            <w:pStyle w:val="Referentiegegevens"/>
                          </w:pPr>
                          <w:r w:rsidRPr="00E4121F">
                            <w:t>6235206</w:t>
                          </w:r>
                        </w:p>
                      </w:txbxContent>
                    </wps:txbx>
                    <wps:bodyPr vert="horz" wrap="square" lIns="0" tIns="0" rIns="0" bIns="0" anchor="t" anchorCtr="0"/>
                  </wps:wsp>
                </a:graphicData>
              </a:graphic>
            </wp:anchor>
          </w:drawing>
        </mc:Choice>
        <mc:Fallback>
          <w:pict>
            <v:shape w14:anchorId="1D460EC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680EBBA" w14:textId="77777777" w:rsidR="008A397C" w:rsidRDefault="005E4D2D">
                    <w:pPr>
                      <w:pStyle w:val="Referentiegegevens"/>
                    </w:pPr>
                    <w:r>
                      <w:t>www.rijksoverheid.nl/jenv</w:t>
                    </w:r>
                  </w:p>
                  <w:p w14:paraId="2AE027C5" w14:textId="77777777" w:rsidR="008A397C" w:rsidRDefault="008A397C">
                    <w:pPr>
                      <w:pStyle w:val="WitregelW2"/>
                    </w:pPr>
                  </w:p>
                  <w:p w14:paraId="74628B4D" w14:textId="77777777" w:rsidR="008A397C" w:rsidRDefault="005E4D2D">
                    <w:pPr>
                      <w:pStyle w:val="Referentiegegevensbold"/>
                    </w:pPr>
                    <w:r>
                      <w:t>Onze referentie</w:t>
                    </w:r>
                  </w:p>
                  <w:p w14:paraId="038707E8" w14:textId="3221E7B5" w:rsidR="008A397C" w:rsidRDefault="00E4121F">
                    <w:pPr>
                      <w:pStyle w:val="Referentiegegevens"/>
                    </w:pPr>
                    <w:r w:rsidRPr="00E4121F">
                      <w:t>6235206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0E2091C" wp14:editId="0A84479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8CB1CF" w14:textId="77777777" w:rsidR="00E742D0" w:rsidRDefault="00E742D0"/>
                      </w:txbxContent>
                    </wps:txbx>
                    <wps:bodyPr vert="horz" wrap="square" lIns="0" tIns="0" rIns="0" bIns="0" anchor="t" anchorCtr="0"/>
                  </wps:wsp>
                </a:graphicData>
              </a:graphic>
            </wp:anchor>
          </w:drawing>
        </mc:Choice>
        <mc:Fallback>
          <w:pict>
            <v:shape w14:anchorId="50E209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38CB1CF" w14:textId="77777777" w:rsidR="00E742D0" w:rsidRDefault="00E742D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FBA820F" wp14:editId="011C410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53FA4F" w14:textId="5BF07F51" w:rsidR="008A397C" w:rsidRDefault="005E4D2D">
                          <w:pPr>
                            <w:pStyle w:val="Referentiegegevens"/>
                          </w:pPr>
                          <w:r>
                            <w:t xml:space="preserve">Pagina </w:t>
                          </w:r>
                          <w:r>
                            <w:fldChar w:fldCharType="begin"/>
                          </w:r>
                          <w:r>
                            <w:instrText>PAGE</w:instrText>
                          </w:r>
                          <w:r>
                            <w:fldChar w:fldCharType="separate"/>
                          </w:r>
                          <w:r w:rsidR="000703DF">
                            <w:rPr>
                              <w:noProof/>
                            </w:rPr>
                            <w:t>1</w:t>
                          </w:r>
                          <w:r>
                            <w:fldChar w:fldCharType="end"/>
                          </w:r>
                          <w:r>
                            <w:t xml:space="preserve"> van </w:t>
                          </w:r>
                          <w:r>
                            <w:fldChar w:fldCharType="begin"/>
                          </w:r>
                          <w:r>
                            <w:instrText>NUMPAGES</w:instrText>
                          </w:r>
                          <w:r>
                            <w:fldChar w:fldCharType="separate"/>
                          </w:r>
                          <w:r w:rsidR="000703DF">
                            <w:rPr>
                              <w:noProof/>
                            </w:rPr>
                            <w:t>1</w:t>
                          </w:r>
                          <w:r>
                            <w:fldChar w:fldCharType="end"/>
                          </w:r>
                        </w:p>
                      </w:txbxContent>
                    </wps:txbx>
                    <wps:bodyPr vert="horz" wrap="square" lIns="0" tIns="0" rIns="0" bIns="0" anchor="t" anchorCtr="0"/>
                  </wps:wsp>
                </a:graphicData>
              </a:graphic>
            </wp:anchor>
          </w:drawing>
        </mc:Choice>
        <mc:Fallback>
          <w:pict>
            <v:shape w14:anchorId="0FBA820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053FA4F" w14:textId="5BF07F51" w:rsidR="008A397C" w:rsidRDefault="005E4D2D">
                    <w:pPr>
                      <w:pStyle w:val="Referentiegegevens"/>
                    </w:pPr>
                    <w:r>
                      <w:t xml:space="preserve">Pagina </w:t>
                    </w:r>
                    <w:r>
                      <w:fldChar w:fldCharType="begin"/>
                    </w:r>
                    <w:r>
                      <w:instrText>PAGE</w:instrText>
                    </w:r>
                    <w:r>
                      <w:fldChar w:fldCharType="separate"/>
                    </w:r>
                    <w:r w:rsidR="000703DF">
                      <w:rPr>
                        <w:noProof/>
                      </w:rPr>
                      <w:t>1</w:t>
                    </w:r>
                    <w:r>
                      <w:fldChar w:fldCharType="end"/>
                    </w:r>
                    <w:r>
                      <w:t xml:space="preserve"> van </w:t>
                    </w:r>
                    <w:r>
                      <w:fldChar w:fldCharType="begin"/>
                    </w:r>
                    <w:r>
                      <w:instrText>NUMPAGES</w:instrText>
                    </w:r>
                    <w:r>
                      <w:fldChar w:fldCharType="separate"/>
                    </w:r>
                    <w:r w:rsidR="000703D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3F6AF1C" wp14:editId="19A8A6A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DCE13C" w14:textId="77777777" w:rsidR="008A397C" w:rsidRDefault="005E4D2D">
                          <w:pPr>
                            <w:spacing w:line="240" w:lineRule="auto"/>
                          </w:pPr>
                          <w:r>
                            <w:rPr>
                              <w:noProof/>
                            </w:rPr>
                            <w:drawing>
                              <wp:inline distT="0" distB="0" distL="0" distR="0" wp14:anchorId="1BE3DACE" wp14:editId="0F4DC46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F6AF1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6DCE13C" w14:textId="77777777" w:rsidR="008A397C" w:rsidRDefault="005E4D2D">
                    <w:pPr>
                      <w:spacing w:line="240" w:lineRule="auto"/>
                    </w:pPr>
                    <w:r>
                      <w:rPr>
                        <w:noProof/>
                      </w:rPr>
                      <w:drawing>
                        <wp:inline distT="0" distB="0" distL="0" distR="0" wp14:anchorId="1BE3DACE" wp14:editId="0F4DC46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0E4612" wp14:editId="1CA30A3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1B1ED2" w14:textId="3073A01C" w:rsidR="008A397C" w:rsidRDefault="00E4121F">
                          <w:pPr>
                            <w:spacing w:line="240" w:lineRule="auto"/>
                          </w:pPr>
                          <w:r>
                            <w:rPr>
                              <w:noProof/>
                            </w:rPr>
                            <w:drawing>
                              <wp:inline distT="0" distB="0" distL="0" distR="0" wp14:anchorId="5ED20CC4" wp14:editId="3C56B105">
                                <wp:extent cx="2339975" cy="1582420"/>
                                <wp:effectExtent l="0" t="0" r="3175" b="0"/>
                                <wp:docPr id="323892250"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0E461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421B1ED2" w14:textId="3073A01C" w:rsidR="008A397C" w:rsidRDefault="00E4121F">
                    <w:pPr>
                      <w:spacing w:line="240" w:lineRule="auto"/>
                    </w:pPr>
                    <w:r>
                      <w:rPr>
                        <w:noProof/>
                      </w:rPr>
                      <w:drawing>
                        <wp:inline distT="0" distB="0" distL="0" distR="0" wp14:anchorId="5ED20CC4" wp14:editId="3C56B105">
                          <wp:extent cx="2339975" cy="1582420"/>
                          <wp:effectExtent l="0" t="0" r="3175" b="0"/>
                          <wp:docPr id="323892250"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CC21AC" wp14:editId="73348BB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E1CEFC" w14:textId="77777777" w:rsidR="008A397C" w:rsidRDefault="005E4D2D">
                          <w:pPr>
                            <w:pStyle w:val="Referentiegegevens"/>
                          </w:pPr>
                          <w:r>
                            <w:t xml:space="preserve">&gt; Retouradres   </w:t>
                          </w:r>
                        </w:p>
                      </w:txbxContent>
                    </wps:txbx>
                    <wps:bodyPr vert="horz" wrap="square" lIns="0" tIns="0" rIns="0" bIns="0" anchor="t" anchorCtr="0"/>
                  </wps:wsp>
                </a:graphicData>
              </a:graphic>
            </wp:anchor>
          </w:drawing>
        </mc:Choice>
        <mc:Fallback>
          <w:pict>
            <v:shape w14:anchorId="35CC21A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DE1CEFC" w14:textId="77777777" w:rsidR="008A397C" w:rsidRDefault="005E4D2D">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AD2EEA"/>
    <w:multiLevelType w:val="multilevel"/>
    <w:tmpl w:val="4F29EE9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6B8580E"/>
    <w:multiLevelType w:val="multilevel"/>
    <w:tmpl w:val="6BA961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CBE52A8"/>
    <w:multiLevelType w:val="multilevel"/>
    <w:tmpl w:val="B10750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7B60161"/>
    <w:multiLevelType w:val="multilevel"/>
    <w:tmpl w:val="8850179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A42A35"/>
    <w:multiLevelType w:val="multilevel"/>
    <w:tmpl w:val="D98F48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E758E0B"/>
    <w:multiLevelType w:val="multilevel"/>
    <w:tmpl w:val="6E5601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5F"/>
    <w:rsid w:val="0006433D"/>
    <w:rsid w:val="000703DF"/>
    <w:rsid w:val="0011505F"/>
    <w:rsid w:val="001567C5"/>
    <w:rsid w:val="00193771"/>
    <w:rsid w:val="00257502"/>
    <w:rsid w:val="00261544"/>
    <w:rsid w:val="00261A85"/>
    <w:rsid w:val="0027184A"/>
    <w:rsid w:val="00282F4E"/>
    <w:rsid w:val="0031605C"/>
    <w:rsid w:val="003566E9"/>
    <w:rsid w:val="00357EB2"/>
    <w:rsid w:val="0041420C"/>
    <w:rsid w:val="004F33AE"/>
    <w:rsid w:val="00571355"/>
    <w:rsid w:val="005E01D3"/>
    <w:rsid w:val="005E4D2D"/>
    <w:rsid w:val="007B02D9"/>
    <w:rsid w:val="007C2662"/>
    <w:rsid w:val="007F1A8A"/>
    <w:rsid w:val="008A397C"/>
    <w:rsid w:val="008E2BF2"/>
    <w:rsid w:val="009B2804"/>
    <w:rsid w:val="009B529B"/>
    <w:rsid w:val="009D2DD0"/>
    <w:rsid w:val="00A262E1"/>
    <w:rsid w:val="00A55562"/>
    <w:rsid w:val="00A85E36"/>
    <w:rsid w:val="00B153EE"/>
    <w:rsid w:val="00B76D23"/>
    <w:rsid w:val="00C03A75"/>
    <w:rsid w:val="00C44248"/>
    <w:rsid w:val="00C451FC"/>
    <w:rsid w:val="00D022F3"/>
    <w:rsid w:val="00D11C99"/>
    <w:rsid w:val="00D419C5"/>
    <w:rsid w:val="00DB370A"/>
    <w:rsid w:val="00DF4FB7"/>
    <w:rsid w:val="00E07638"/>
    <w:rsid w:val="00E16C34"/>
    <w:rsid w:val="00E3097E"/>
    <w:rsid w:val="00E31CDF"/>
    <w:rsid w:val="00E4121F"/>
    <w:rsid w:val="00E742D0"/>
    <w:rsid w:val="00E86CAB"/>
    <w:rsid w:val="00EE5A4D"/>
    <w:rsid w:val="00EF2380"/>
    <w:rsid w:val="00EF4E5C"/>
    <w:rsid w:val="00F329AA"/>
    <w:rsid w:val="00F70DC3"/>
    <w:rsid w:val="00F86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E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70D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0DC3"/>
    <w:rPr>
      <w:rFonts w:ascii="Verdana" w:hAnsi="Verdana"/>
      <w:color w:val="000000"/>
      <w:sz w:val="18"/>
      <w:szCs w:val="18"/>
    </w:rPr>
  </w:style>
  <w:style w:type="character" w:styleId="Verwijzingopmerking">
    <w:name w:val="annotation reference"/>
    <w:basedOn w:val="Standaardalinea-lettertype"/>
    <w:uiPriority w:val="99"/>
    <w:semiHidden/>
    <w:unhideWhenUsed/>
    <w:rsid w:val="00A55562"/>
    <w:rPr>
      <w:sz w:val="16"/>
      <w:szCs w:val="16"/>
    </w:rPr>
  </w:style>
  <w:style w:type="paragraph" w:styleId="Tekstopmerking">
    <w:name w:val="annotation text"/>
    <w:basedOn w:val="Standaard"/>
    <w:link w:val="TekstopmerkingChar"/>
    <w:uiPriority w:val="99"/>
    <w:unhideWhenUsed/>
    <w:rsid w:val="00A55562"/>
    <w:pPr>
      <w:spacing w:line="240" w:lineRule="auto"/>
    </w:pPr>
    <w:rPr>
      <w:sz w:val="20"/>
      <w:szCs w:val="20"/>
    </w:rPr>
  </w:style>
  <w:style w:type="character" w:customStyle="1" w:styleId="TekstopmerkingChar">
    <w:name w:val="Tekst opmerking Char"/>
    <w:basedOn w:val="Standaardalinea-lettertype"/>
    <w:link w:val="Tekstopmerking"/>
    <w:uiPriority w:val="99"/>
    <w:rsid w:val="00A5556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5562"/>
    <w:rPr>
      <w:b/>
      <w:bCs/>
    </w:rPr>
  </w:style>
  <w:style w:type="character" w:customStyle="1" w:styleId="OnderwerpvanopmerkingChar">
    <w:name w:val="Onderwerp van opmerking Char"/>
    <w:basedOn w:val="TekstopmerkingChar"/>
    <w:link w:val="Onderwerpvanopmerking"/>
    <w:uiPriority w:val="99"/>
    <w:semiHidden/>
    <w:rsid w:val="00A55562"/>
    <w:rPr>
      <w:rFonts w:ascii="Verdana" w:hAnsi="Verdana"/>
      <w:b/>
      <w:bCs/>
      <w:color w:val="000000"/>
    </w:rPr>
  </w:style>
  <w:style w:type="paragraph" w:styleId="Revisie">
    <w:name w:val="Revision"/>
    <w:hidden/>
    <w:uiPriority w:val="99"/>
    <w:semiHidden/>
    <w:rsid w:val="00A5556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35908">
      <w:bodyDiv w:val="1"/>
      <w:marLeft w:val="0"/>
      <w:marRight w:val="0"/>
      <w:marTop w:val="0"/>
      <w:marBottom w:val="0"/>
      <w:divBdr>
        <w:top w:val="none" w:sz="0" w:space="0" w:color="auto"/>
        <w:left w:val="none" w:sz="0" w:space="0" w:color="auto"/>
        <w:bottom w:val="none" w:sz="0" w:space="0" w:color="auto"/>
        <w:right w:val="none" w:sz="0" w:space="0" w:color="auto"/>
      </w:divBdr>
    </w:div>
    <w:div w:id="888764630">
      <w:bodyDiv w:val="1"/>
      <w:marLeft w:val="0"/>
      <w:marRight w:val="0"/>
      <w:marTop w:val="0"/>
      <w:marBottom w:val="0"/>
      <w:divBdr>
        <w:top w:val="none" w:sz="0" w:space="0" w:color="auto"/>
        <w:left w:val="none" w:sz="0" w:space="0" w:color="auto"/>
        <w:bottom w:val="none" w:sz="0" w:space="0" w:color="auto"/>
        <w:right w:val="none" w:sz="0" w:space="0" w:color="auto"/>
      </w:divBdr>
    </w:div>
    <w:div w:id="1078089162">
      <w:bodyDiv w:val="1"/>
      <w:marLeft w:val="0"/>
      <w:marRight w:val="0"/>
      <w:marTop w:val="0"/>
      <w:marBottom w:val="0"/>
      <w:divBdr>
        <w:top w:val="none" w:sz="0" w:space="0" w:color="auto"/>
        <w:left w:val="none" w:sz="0" w:space="0" w:color="auto"/>
        <w:bottom w:val="none" w:sz="0" w:space="0" w:color="auto"/>
        <w:right w:val="none" w:sz="0" w:space="0" w:color="auto"/>
      </w:divBdr>
    </w:div>
    <w:div w:id="1992176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451</ap:Words>
  <ap:Characters>2486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aan Parlement -</vt:lpstr>
    </vt:vector>
  </ap:TitlesOfParts>
  <ap:LinksUpToDate>false</ap:LinksUpToDate>
  <ap:CharactersWithSpaces>2932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2025-03-11T16:30:00.0000000Z</dcterms:created>
  <dcterms:modified xsi:type="dcterms:W3CDTF">2025-03-11T16:30:00.0000000Z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E.T. Aalbers</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