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0C7F" w:rsidR="00ED0C7F" w:rsidP="00ED0C7F" w:rsidRDefault="002057C1" w14:paraId="64BC4BC1" w14:textId="66928235">
      <w:pPr>
        <w:ind w:left="1416" w:hanging="1416"/>
        <w:rPr>
          <w:rFonts w:ascii="Calibri" w:hAnsi="Calibri" w:cs="Calibri"/>
        </w:rPr>
      </w:pPr>
      <w:r w:rsidRPr="00ED0C7F">
        <w:rPr>
          <w:rFonts w:ascii="Calibri" w:hAnsi="Calibri" w:cs="Calibri"/>
        </w:rPr>
        <w:t>36</w:t>
      </w:r>
      <w:r w:rsidRPr="00ED0C7F" w:rsidR="00ED0C7F">
        <w:rPr>
          <w:rFonts w:ascii="Calibri" w:hAnsi="Calibri" w:cs="Calibri"/>
        </w:rPr>
        <w:t xml:space="preserve"> </w:t>
      </w:r>
      <w:r w:rsidRPr="00ED0C7F">
        <w:rPr>
          <w:rFonts w:ascii="Calibri" w:hAnsi="Calibri" w:cs="Calibri"/>
        </w:rPr>
        <w:t>600</w:t>
      </w:r>
      <w:r w:rsidRPr="00ED0C7F" w:rsidR="00ED0C7F">
        <w:rPr>
          <w:rFonts w:ascii="Calibri" w:hAnsi="Calibri" w:cs="Calibri"/>
        </w:rPr>
        <w:t xml:space="preserve"> </w:t>
      </w:r>
      <w:r w:rsidRPr="00ED0C7F">
        <w:rPr>
          <w:rFonts w:ascii="Calibri" w:hAnsi="Calibri" w:cs="Calibri"/>
        </w:rPr>
        <w:t>VIII</w:t>
      </w:r>
      <w:r w:rsidRPr="00ED0C7F" w:rsidR="00ED0C7F">
        <w:rPr>
          <w:rFonts w:ascii="Calibri" w:hAnsi="Calibri" w:cs="Calibri"/>
        </w:rPr>
        <w:tab/>
        <w:t>Vaststelling van de begrotingsstaten van het Ministerie van Onderwijs, Cultuur en Wetenschap (VIII) voor het jaar 2025</w:t>
      </w:r>
    </w:p>
    <w:p w:rsidRPr="00ED0C7F" w:rsidR="00ED0C7F" w:rsidP="00D80872" w:rsidRDefault="00ED0C7F" w14:paraId="143F304E" w14:textId="77777777">
      <w:pPr>
        <w:rPr>
          <w:rFonts w:ascii="Calibri" w:hAnsi="Calibri" w:cs="Calibri"/>
        </w:rPr>
      </w:pPr>
      <w:r w:rsidRPr="00ED0C7F">
        <w:rPr>
          <w:rFonts w:ascii="Calibri" w:hAnsi="Calibri" w:cs="Calibri"/>
        </w:rPr>
        <w:t xml:space="preserve">Nr. </w:t>
      </w:r>
      <w:r w:rsidRPr="00ED0C7F" w:rsidR="002057C1">
        <w:rPr>
          <w:rFonts w:ascii="Calibri" w:hAnsi="Calibri" w:cs="Calibri"/>
        </w:rPr>
        <w:t>166</w:t>
      </w:r>
      <w:r w:rsidRPr="00ED0C7F">
        <w:rPr>
          <w:rFonts w:ascii="Calibri" w:hAnsi="Calibri" w:cs="Calibri"/>
        </w:rPr>
        <w:tab/>
      </w:r>
      <w:r w:rsidRPr="00ED0C7F">
        <w:rPr>
          <w:rFonts w:ascii="Calibri" w:hAnsi="Calibri" w:cs="Calibri"/>
        </w:rPr>
        <w:tab/>
        <w:t>Brief van de minister van Onderwijs, Cultuur en Wetenschap</w:t>
      </w:r>
    </w:p>
    <w:p w:rsidRPr="00ED0C7F" w:rsidR="002057C1" w:rsidP="002057C1" w:rsidRDefault="00ED0C7F" w14:paraId="2E28BD0F" w14:textId="324841D3">
      <w:pPr>
        <w:rPr>
          <w:rFonts w:ascii="Calibri" w:hAnsi="Calibri" w:cs="Calibri"/>
        </w:rPr>
      </w:pPr>
      <w:r w:rsidRPr="00ED0C7F">
        <w:rPr>
          <w:rFonts w:ascii="Calibri" w:hAnsi="Calibri" w:cs="Calibri"/>
        </w:rPr>
        <w:t>Aan de Voorzitter van de Tweede Kamer der Staten-Generaal</w:t>
      </w:r>
    </w:p>
    <w:p w:rsidRPr="00ED0C7F" w:rsidR="00ED0C7F" w:rsidP="002057C1" w:rsidRDefault="00ED0C7F" w14:paraId="645C8520" w14:textId="20CEA19F">
      <w:pPr>
        <w:rPr>
          <w:rFonts w:ascii="Calibri" w:hAnsi="Calibri" w:cs="Calibri"/>
        </w:rPr>
      </w:pPr>
      <w:r w:rsidRPr="00ED0C7F">
        <w:rPr>
          <w:rFonts w:ascii="Calibri" w:hAnsi="Calibri" w:cs="Calibri"/>
        </w:rPr>
        <w:t>Den Haag, 12 maart 2025</w:t>
      </w:r>
    </w:p>
    <w:p w:rsidRPr="00ED0C7F" w:rsidR="002057C1" w:rsidP="002057C1" w:rsidRDefault="002057C1" w14:paraId="0056D380" w14:textId="77777777">
      <w:pPr>
        <w:rPr>
          <w:rFonts w:ascii="Calibri" w:hAnsi="Calibri" w:cs="Calibri"/>
        </w:rPr>
      </w:pPr>
    </w:p>
    <w:p w:rsidRPr="00ED0C7F" w:rsidR="002057C1" w:rsidP="002057C1" w:rsidRDefault="002057C1" w14:paraId="29F6D15A" w14:textId="1DFC8B60">
      <w:pPr>
        <w:rPr>
          <w:rFonts w:ascii="Calibri" w:hAnsi="Calibri" w:cs="Calibri"/>
        </w:rPr>
      </w:pPr>
      <w:r w:rsidRPr="00ED0C7F">
        <w:rPr>
          <w:rFonts w:ascii="Calibri" w:hAnsi="Calibri" w:cs="Calibri"/>
        </w:rPr>
        <w:t>Hierbij bied ik u het werkprogramma 2025-2026 van de Inspectie Overheidsinformatie en Erfgoed aan.</w:t>
      </w:r>
    </w:p>
    <w:p w:rsidRPr="00ED0C7F" w:rsidR="002057C1" w:rsidP="002057C1" w:rsidRDefault="002057C1" w14:paraId="7CCA3FB6" w14:textId="77777777">
      <w:pPr>
        <w:rPr>
          <w:rFonts w:ascii="Calibri" w:hAnsi="Calibri" w:cs="Calibri"/>
        </w:rPr>
      </w:pPr>
    </w:p>
    <w:p w:rsidRPr="00ED0C7F" w:rsidR="002057C1" w:rsidP="002057C1" w:rsidRDefault="002057C1" w14:paraId="75FB1709" w14:textId="77777777">
      <w:pPr>
        <w:rPr>
          <w:rFonts w:ascii="Calibri" w:hAnsi="Calibri" w:cs="Calibri"/>
        </w:rPr>
      </w:pPr>
      <w:r w:rsidRPr="00ED0C7F">
        <w:rPr>
          <w:rFonts w:ascii="Calibri" w:hAnsi="Calibri" w:cs="Calibri"/>
        </w:rPr>
        <w:t xml:space="preserve">Het werkprogramma kunt u ook terugvinden op www.inspectie-oe.nl. </w:t>
      </w:r>
    </w:p>
    <w:p w:rsidRPr="00ED0C7F" w:rsidR="002057C1" w:rsidP="002057C1" w:rsidRDefault="002057C1" w14:paraId="3CAFA018" w14:textId="77777777">
      <w:pPr>
        <w:rPr>
          <w:rFonts w:ascii="Calibri" w:hAnsi="Calibri" w:cs="Calibri"/>
        </w:rPr>
      </w:pPr>
    </w:p>
    <w:p w:rsidRPr="00ED0C7F" w:rsidR="002057C1" w:rsidP="00ED0C7F" w:rsidRDefault="002057C1" w14:paraId="0C7FF27E" w14:textId="77777777">
      <w:pPr>
        <w:pStyle w:val="Geenafstand"/>
        <w:rPr>
          <w:rFonts w:ascii="Calibri" w:hAnsi="Calibri" w:cs="Calibri"/>
        </w:rPr>
      </w:pPr>
      <w:r w:rsidRPr="00ED0C7F">
        <w:rPr>
          <w:rFonts w:ascii="Calibri" w:hAnsi="Calibri" w:cs="Calibri"/>
        </w:rPr>
        <w:t>De minister van Onderwijs, Cultuur en Wetenschap,</w:t>
      </w:r>
    </w:p>
    <w:p w:rsidRPr="00ED0C7F" w:rsidR="002057C1" w:rsidP="00ED0C7F" w:rsidRDefault="002057C1" w14:paraId="64FB3745" w14:textId="7E0B8861">
      <w:pPr>
        <w:pStyle w:val="Geenafstand"/>
        <w:rPr>
          <w:rFonts w:ascii="Calibri" w:hAnsi="Calibri" w:cs="Calibri"/>
        </w:rPr>
      </w:pPr>
      <w:r w:rsidRPr="00ED0C7F">
        <w:rPr>
          <w:rFonts w:ascii="Calibri" w:hAnsi="Calibri" w:cs="Calibri"/>
        </w:rPr>
        <w:t>E</w:t>
      </w:r>
      <w:r w:rsidRPr="00ED0C7F" w:rsidR="00ED0C7F">
        <w:rPr>
          <w:rFonts w:ascii="Calibri" w:hAnsi="Calibri" w:cs="Calibri"/>
        </w:rPr>
        <w:t>.E.W.</w:t>
      </w:r>
      <w:r w:rsidRPr="00ED0C7F">
        <w:rPr>
          <w:rFonts w:ascii="Calibri" w:hAnsi="Calibri" w:cs="Calibri"/>
        </w:rPr>
        <w:t xml:space="preserve"> Bruins</w:t>
      </w:r>
    </w:p>
    <w:p w:rsidRPr="00ED0C7F" w:rsidR="00736725" w:rsidRDefault="00736725" w14:paraId="32244073" w14:textId="77777777">
      <w:pPr>
        <w:rPr>
          <w:rFonts w:ascii="Calibri" w:hAnsi="Calibri" w:cs="Calibri"/>
        </w:rPr>
      </w:pPr>
    </w:p>
    <w:sectPr w:rsidRPr="00ED0C7F" w:rsidR="00736725" w:rsidSect="00205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F7CB" w14:textId="77777777" w:rsidR="002057C1" w:rsidRDefault="002057C1" w:rsidP="002057C1">
      <w:pPr>
        <w:spacing w:after="0" w:line="240" w:lineRule="auto"/>
      </w:pPr>
      <w:r>
        <w:separator/>
      </w:r>
    </w:p>
  </w:endnote>
  <w:endnote w:type="continuationSeparator" w:id="0">
    <w:p w14:paraId="172398F4" w14:textId="77777777" w:rsidR="002057C1" w:rsidRDefault="002057C1" w:rsidP="0020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FC4D" w14:textId="77777777" w:rsidR="002057C1" w:rsidRPr="002057C1" w:rsidRDefault="002057C1" w:rsidP="002057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1070" w14:textId="77777777" w:rsidR="002057C1" w:rsidRPr="002057C1" w:rsidRDefault="002057C1" w:rsidP="002057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A14D" w14:textId="77777777" w:rsidR="002057C1" w:rsidRPr="002057C1" w:rsidRDefault="002057C1" w:rsidP="002057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ABC4" w14:textId="77777777" w:rsidR="002057C1" w:rsidRDefault="002057C1" w:rsidP="002057C1">
      <w:pPr>
        <w:spacing w:after="0" w:line="240" w:lineRule="auto"/>
      </w:pPr>
      <w:r>
        <w:separator/>
      </w:r>
    </w:p>
  </w:footnote>
  <w:footnote w:type="continuationSeparator" w:id="0">
    <w:p w14:paraId="573DA68F" w14:textId="77777777" w:rsidR="002057C1" w:rsidRDefault="002057C1" w:rsidP="0020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8A54" w14:textId="77777777" w:rsidR="002057C1" w:rsidRPr="002057C1" w:rsidRDefault="002057C1" w:rsidP="002057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351B" w14:textId="77777777" w:rsidR="002057C1" w:rsidRPr="002057C1" w:rsidRDefault="002057C1" w:rsidP="002057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7F2D" w14:textId="77777777" w:rsidR="002057C1" w:rsidRPr="002057C1" w:rsidRDefault="002057C1" w:rsidP="002057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C1"/>
    <w:rsid w:val="000779DD"/>
    <w:rsid w:val="00111622"/>
    <w:rsid w:val="002057C1"/>
    <w:rsid w:val="00736725"/>
    <w:rsid w:val="00CB16E6"/>
    <w:rsid w:val="00D55E17"/>
    <w:rsid w:val="00E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6C5D"/>
  <w15:chartTrackingRefBased/>
  <w15:docId w15:val="{CC650FC7-2B4D-4583-AB91-E4F731EE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5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5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5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5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57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57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57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57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57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57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5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57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57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57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7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57C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2057C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2057C1"/>
  </w:style>
  <w:style w:type="paragraph" w:styleId="Voettekst">
    <w:name w:val="footer"/>
    <w:basedOn w:val="Standaard"/>
    <w:link w:val="VoettekstChar1"/>
    <w:rsid w:val="002057C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2057C1"/>
  </w:style>
  <w:style w:type="paragraph" w:customStyle="1" w:styleId="Huisstijl-Adres">
    <w:name w:val="Huisstijl-Adres"/>
    <w:basedOn w:val="Standaard"/>
    <w:link w:val="Huisstijl-AdresChar"/>
    <w:rsid w:val="002057C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057C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057C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057C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057C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uiPriority w:val="99"/>
    <w:rsid w:val="002057C1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2057C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2057C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ED0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440</ap:Characters>
  <ap:DocSecurity>0</ap:DocSecurity>
  <ap:Lines>6</ap:Lines>
  <ap:Paragraphs>2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2025-03-13T15:02:00.0000000Z</dcterms:created>
  <dcterms:modified xsi:type="dcterms:W3CDTF">2025-03-13T15:02:00.0000000Z</dcterms:modified>
  <version/>
  <category/>
</coreProperties>
</file>