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D3F9F" w:rsidR="007D3F9F" w:rsidRDefault="00D67E53" w14:paraId="7651DB45" w14:textId="77777777">
      <w:pPr>
        <w:rPr>
          <w:rFonts w:ascii="Calibri" w:hAnsi="Calibri" w:cs="Calibri"/>
        </w:rPr>
      </w:pPr>
      <w:r w:rsidRPr="007D3F9F">
        <w:rPr>
          <w:rFonts w:ascii="Calibri" w:hAnsi="Calibri" w:cs="Calibri"/>
        </w:rPr>
        <w:t>34843</w:t>
      </w:r>
      <w:r w:rsidRPr="007D3F9F" w:rsidR="007D3F9F">
        <w:rPr>
          <w:rFonts w:ascii="Calibri" w:hAnsi="Calibri" w:cs="Calibri"/>
        </w:rPr>
        <w:tab/>
      </w:r>
      <w:r w:rsidRPr="007D3F9F" w:rsidR="007D3F9F">
        <w:rPr>
          <w:rFonts w:ascii="Calibri" w:hAnsi="Calibri" w:cs="Calibri"/>
        </w:rPr>
        <w:tab/>
      </w:r>
      <w:r w:rsidRPr="007D3F9F" w:rsidR="007D3F9F">
        <w:rPr>
          <w:rFonts w:ascii="Calibri" w:hAnsi="Calibri" w:cs="Calibri"/>
        </w:rPr>
        <w:tab/>
        <w:t>Seksuele intimidatie en geweld</w:t>
      </w:r>
    </w:p>
    <w:p w:rsidRPr="007D3F9F" w:rsidR="007D3F9F" w:rsidP="00A43F44" w:rsidRDefault="00D67E53" w14:paraId="00A11CB2" w14:textId="77777777">
      <w:pPr>
        <w:rPr>
          <w:rFonts w:ascii="Calibri" w:hAnsi="Calibri" w:cs="Calibri"/>
        </w:rPr>
      </w:pPr>
      <w:r w:rsidRPr="007D3F9F">
        <w:rPr>
          <w:rFonts w:ascii="Calibri" w:hAnsi="Calibri" w:cs="Calibri"/>
        </w:rPr>
        <w:t>30950</w:t>
      </w:r>
      <w:r w:rsidRPr="007D3F9F" w:rsidR="007D3F9F">
        <w:rPr>
          <w:rFonts w:ascii="Calibri" w:hAnsi="Calibri" w:cs="Calibri"/>
        </w:rPr>
        <w:tab/>
      </w:r>
      <w:r w:rsidRPr="007D3F9F" w:rsidR="007D3F9F">
        <w:rPr>
          <w:rFonts w:ascii="Calibri" w:hAnsi="Calibri" w:cs="Calibri"/>
        </w:rPr>
        <w:tab/>
      </w:r>
      <w:r w:rsidRPr="007D3F9F" w:rsidR="007D3F9F">
        <w:rPr>
          <w:rFonts w:ascii="Calibri" w:hAnsi="Calibri" w:cs="Calibri"/>
        </w:rPr>
        <w:tab/>
      </w:r>
      <w:r w:rsidRPr="007D3F9F" w:rsidR="007D3F9F">
        <w:rPr>
          <w:rFonts w:ascii="Calibri" w:hAnsi="Calibri" w:cs="Calibri"/>
          <w:shd w:val="clear" w:color="auto" w:fill="FFFFFF"/>
        </w:rPr>
        <w:t>Racisme en Discriminatie</w:t>
      </w:r>
    </w:p>
    <w:p w:rsidRPr="007D3F9F" w:rsidR="007D3F9F" w:rsidP="007D3F9F" w:rsidRDefault="007D3F9F" w14:paraId="7B564DDF" w14:textId="4552CE2E">
      <w:pPr>
        <w:ind w:left="2124" w:hanging="2124"/>
        <w:rPr>
          <w:rFonts w:ascii="Calibri" w:hAnsi="Calibri" w:cs="Calibri"/>
        </w:rPr>
      </w:pPr>
      <w:r w:rsidRPr="007D3F9F">
        <w:rPr>
          <w:rFonts w:ascii="Calibri" w:hAnsi="Calibri" w:cs="Calibri"/>
        </w:rPr>
        <w:t xml:space="preserve">Nr. </w:t>
      </w:r>
      <w:r w:rsidRPr="007D3F9F">
        <w:rPr>
          <w:rFonts w:ascii="Calibri" w:hAnsi="Calibri" w:cs="Calibri"/>
        </w:rPr>
        <w:t>118</w:t>
      </w:r>
      <w:r w:rsidRPr="007D3F9F">
        <w:rPr>
          <w:rFonts w:ascii="Calibri" w:hAnsi="Calibri" w:cs="Calibri"/>
        </w:rPr>
        <w:tab/>
        <w:t>Brief van de minister van Binnenlandse Zaken en Koninkrijksrelaties</w:t>
      </w:r>
    </w:p>
    <w:p w:rsidRPr="007D3F9F" w:rsidR="007D3F9F" w:rsidP="00D67E53" w:rsidRDefault="007D3F9F" w14:paraId="432B2478" w14:textId="10C4D0E2">
      <w:pPr>
        <w:rPr>
          <w:rFonts w:ascii="Calibri" w:hAnsi="Calibri" w:cs="Calibri"/>
        </w:rPr>
      </w:pPr>
      <w:r w:rsidRPr="007D3F9F">
        <w:rPr>
          <w:rFonts w:ascii="Calibri" w:hAnsi="Calibri" w:cs="Calibri"/>
        </w:rPr>
        <w:t>Aan de Voorzitter van de Tweede Kamer der Staten-Generaal</w:t>
      </w:r>
    </w:p>
    <w:p w:rsidRPr="007D3F9F" w:rsidR="007D3F9F" w:rsidP="00D67E53" w:rsidRDefault="007D3F9F" w14:paraId="0DC4AFC4" w14:textId="257AA6A9">
      <w:pPr>
        <w:rPr>
          <w:rFonts w:ascii="Calibri" w:hAnsi="Calibri" w:cs="Calibri"/>
        </w:rPr>
      </w:pPr>
      <w:r w:rsidRPr="007D3F9F">
        <w:rPr>
          <w:rFonts w:ascii="Calibri" w:hAnsi="Calibri" w:cs="Calibri"/>
        </w:rPr>
        <w:t>Den Haag, 12 maart 2025</w:t>
      </w:r>
    </w:p>
    <w:p w:rsidRPr="007D3F9F" w:rsidR="00D67E53" w:rsidP="00D67E53" w:rsidRDefault="00D67E53" w14:paraId="3916D826" w14:textId="77777777">
      <w:pPr>
        <w:rPr>
          <w:rFonts w:ascii="Calibri" w:hAnsi="Calibri" w:cs="Calibri"/>
        </w:rPr>
      </w:pPr>
    </w:p>
    <w:p w:rsidRPr="007D3F9F" w:rsidR="00D67E53" w:rsidP="00D67E53" w:rsidRDefault="00D67E53" w14:paraId="1F0F68A8" w14:textId="3E476519">
      <w:pPr>
        <w:rPr>
          <w:rFonts w:ascii="Calibri" w:hAnsi="Calibri" w:cs="Calibri"/>
        </w:rPr>
      </w:pPr>
      <w:r w:rsidRPr="007D3F9F">
        <w:rPr>
          <w:rFonts w:ascii="Calibri" w:hAnsi="Calibri" w:cs="Calibri"/>
        </w:rPr>
        <w:t xml:space="preserve">Tijdens het commissiedebat Discriminatie, racisme en mensenrechten op 29 januari jl. heb ik uw Kamer laten weten dat de oprichting van de </w:t>
      </w:r>
      <w:proofErr w:type="spellStart"/>
      <w:r w:rsidRPr="007D3F9F">
        <w:rPr>
          <w:rFonts w:ascii="Calibri" w:hAnsi="Calibri" w:cs="Calibri"/>
        </w:rPr>
        <w:t>Rijksbrede</w:t>
      </w:r>
      <w:proofErr w:type="spellEnd"/>
      <w:r w:rsidRPr="007D3F9F">
        <w:rPr>
          <w:rFonts w:ascii="Calibri" w:hAnsi="Calibri" w:cs="Calibri"/>
        </w:rPr>
        <w:t xml:space="preserve"> Klachtencommissie Ongewenste Omgangsvormen (KCOO) eind februari in werking zal treden. Dit mede ter uitvoering van de motie-</w:t>
      </w:r>
      <w:proofErr w:type="spellStart"/>
      <w:r w:rsidRPr="007D3F9F">
        <w:rPr>
          <w:rFonts w:ascii="Calibri" w:hAnsi="Calibri" w:cs="Calibri"/>
        </w:rPr>
        <w:t>Rajkowski</w:t>
      </w:r>
      <w:proofErr w:type="spellEnd"/>
      <w:r w:rsidRPr="007D3F9F">
        <w:rPr>
          <w:rFonts w:ascii="Calibri" w:hAnsi="Calibri" w:cs="Calibri"/>
        </w:rPr>
        <w:t>/Van Baarle</w:t>
      </w:r>
      <w:r w:rsidRPr="007D3F9F">
        <w:rPr>
          <w:rStyle w:val="Voetnootmarkering"/>
          <w:rFonts w:ascii="Calibri" w:hAnsi="Calibri" w:cs="Calibri"/>
        </w:rPr>
        <w:footnoteReference w:id="1"/>
      </w:r>
      <w:r w:rsidRPr="007D3F9F">
        <w:rPr>
          <w:rFonts w:ascii="Calibri" w:hAnsi="Calibri" w:cs="Calibri"/>
        </w:rPr>
        <w:t xml:space="preserve">. </w:t>
      </w:r>
    </w:p>
    <w:p w:rsidRPr="007D3F9F" w:rsidR="00D67E53" w:rsidP="00D67E53" w:rsidRDefault="00D67E53" w14:paraId="7433DBAD" w14:textId="77777777">
      <w:pPr>
        <w:rPr>
          <w:rFonts w:ascii="Calibri" w:hAnsi="Calibri" w:cs="Calibri"/>
        </w:rPr>
      </w:pPr>
      <w:r w:rsidRPr="007D3F9F">
        <w:rPr>
          <w:rFonts w:ascii="Calibri" w:hAnsi="Calibri" w:cs="Calibri"/>
        </w:rPr>
        <w:t xml:space="preserve">Bij deze moet ik u mededelen dat de KCOO niet per eind februari in werking is getreden. De reden hiervan is met name gelegen in de complexiteit van de processen rond gegevensbescherming, zoals ook tijdens het commissiedebat aangegeven. </w:t>
      </w:r>
    </w:p>
    <w:p w:rsidRPr="007D3F9F" w:rsidR="00D67E53" w:rsidP="00D67E53" w:rsidRDefault="00D67E53" w14:paraId="2A032DAE" w14:textId="77777777">
      <w:pPr>
        <w:rPr>
          <w:rFonts w:ascii="Calibri" w:hAnsi="Calibri" w:cs="Calibri"/>
        </w:rPr>
      </w:pPr>
      <w:r w:rsidRPr="007D3F9F">
        <w:rPr>
          <w:rFonts w:ascii="Calibri" w:hAnsi="Calibri" w:cs="Calibri"/>
        </w:rPr>
        <w:t xml:space="preserve">De streefdatum die nu wordt gehanteerd voor de realisatie van de KCOO is 1 mei a.s. Dit is dezelfde streefdatum voor de inwerkingtreding van de </w:t>
      </w:r>
      <w:proofErr w:type="spellStart"/>
      <w:r w:rsidRPr="007D3F9F">
        <w:rPr>
          <w:rFonts w:ascii="Calibri" w:hAnsi="Calibri" w:cs="Calibri"/>
        </w:rPr>
        <w:t>Rijksbrede</w:t>
      </w:r>
      <w:proofErr w:type="spellEnd"/>
      <w:r w:rsidRPr="007D3F9F">
        <w:rPr>
          <w:rFonts w:ascii="Calibri" w:hAnsi="Calibri" w:cs="Calibri"/>
        </w:rPr>
        <w:t xml:space="preserve"> Integriteitscommissie. De beide commissies zullen met één gezamenlijk loket werken.</w:t>
      </w:r>
    </w:p>
    <w:p w:rsidRPr="007D3F9F" w:rsidR="00D67E53" w:rsidP="00D67E53" w:rsidRDefault="00D67E53" w14:paraId="258E641D" w14:textId="77777777">
      <w:pPr>
        <w:rPr>
          <w:rFonts w:ascii="Calibri" w:hAnsi="Calibri" w:cs="Calibri"/>
        </w:rPr>
      </w:pPr>
    </w:p>
    <w:p w:rsidRPr="007D3F9F" w:rsidR="00D67E53" w:rsidP="00D67E53" w:rsidRDefault="00D67E53" w14:paraId="62A37B0F" w14:textId="273A13D3">
      <w:pPr>
        <w:rPr>
          <w:rFonts w:ascii="Calibri" w:hAnsi="Calibri" w:cs="Calibri"/>
        </w:rPr>
      </w:pPr>
      <w:r w:rsidRPr="007D3F9F">
        <w:rPr>
          <w:rFonts w:ascii="Calibri" w:hAnsi="Calibri" w:cs="Calibri"/>
        </w:rPr>
        <w:t>De minister van Binnenlandse Zaken en Koninkrijksrelaties,</w:t>
      </w:r>
      <w:r w:rsidRPr="007D3F9F">
        <w:rPr>
          <w:rFonts w:ascii="Calibri" w:hAnsi="Calibri" w:cs="Calibri"/>
        </w:rPr>
        <w:br/>
        <w:t xml:space="preserve">J.J.M. </w:t>
      </w:r>
      <w:proofErr w:type="spellStart"/>
      <w:r w:rsidRPr="007D3F9F">
        <w:rPr>
          <w:rFonts w:ascii="Calibri" w:hAnsi="Calibri" w:cs="Calibri"/>
        </w:rPr>
        <w:t>Uitermark</w:t>
      </w:r>
      <w:proofErr w:type="spellEnd"/>
    </w:p>
    <w:p w:rsidRPr="007D3F9F" w:rsidR="00F02217" w:rsidRDefault="00F02217" w14:paraId="34B4D613" w14:textId="77777777">
      <w:pPr>
        <w:rPr>
          <w:rFonts w:ascii="Calibri" w:hAnsi="Calibri" w:cs="Calibri"/>
        </w:rPr>
      </w:pPr>
    </w:p>
    <w:sectPr w:rsidRPr="007D3F9F" w:rsidR="00F02217" w:rsidSect="00D67E53">
      <w:headerReference w:type="even" r:id="rId6"/>
      <w:headerReference w:type="default" r:id="rId7"/>
      <w:footerReference w:type="even" r:id="rId8"/>
      <w:footerReference w:type="default" r:id="rId9"/>
      <w:headerReference w:type="first" r:id="rId10"/>
      <w:footerReference w:type="first" r:id="rId11"/>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5D743" w14:textId="77777777" w:rsidR="00D67E53" w:rsidRDefault="00D67E53" w:rsidP="00D67E53">
      <w:pPr>
        <w:spacing w:after="0" w:line="240" w:lineRule="auto"/>
      </w:pPr>
      <w:r>
        <w:separator/>
      </w:r>
    </w:p>
  </w:endnote>
  <w:endnote w:type="continuationSeparator" w:id="0">
    <w:p w14:paraId="58D8B7D5" w14:textId="77777777" w:rsidR="00D67E53" w:rsidRDefault="00D67E53" w:rsidP="00D67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C5B22" w14:textId="77777777" w:rsidR="00D67E53" w:rsidRPr="00D67E53" w:rsidRDefault="00D67E53" w:rsidP="00D67E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453FC" w14:textId="77777777" w:rsidR="00D67E53" w:rsidRPr="00D67E53" w:rsidRDefault="00D67E53" w:rsidP="00D67E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ABB53" w14:textId="77777777" w:rsidR="00D67E53" w:rsidRPr="00D67E53" w:rsidRDefault="00D67E53" w:rsidP="00D67E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193F9" w14:textId="77777777" w:rsidR="00D67E53" w:rsidRDefault="00D67E53" w:rsidP="00D67E53">
      <w:pPr>
        <w:spacing w:after="0" w:line="240" w:lineRule="auto"/>
      </w:pPr>
      <w:r>
        <w:separator/>
      </w:r>
    </w:p>
  </w:footnote>
  <w:footnote w:type="continuationSeparator" w:id="0">
    <w:p w14:paraId="084C3202" w14:textId="77777777" w:rsidR="00D67E53" w:rsidRDefault="00D67E53" w:rsidP="00D67E53">
      <w:pPr>
        <w:spacing w:after="0" w:line="240" w:lineRule="auto"/>
      </w:pPr>
      <w:r>
        <w:continuationSeparator/>
      </w:r>
    </w:p>
  </w:footnote>
  <w:footnote w:id="1">
    <w:p w14:paraId="4FD7CEE6" w14:textId="77777777" w:rsidR="00D67E53" w:rsidRPr="005979CE" w:rsidRDefault="00D67E53" w:rsidP="00D67E53">
      <w:pPr>
        <w:pStyle w:val="Voetnoottekst"/>
        <w:rPr>
          <w:sz w:val="16"/>
          <w:szCs w:val="16"/>
        </w:rPr>
      </w:pPr>
      <w:r w:rsidRPr="007D3F9F">
        <w:rPr>
          <w:rStyle w:val="Voetnootmarkering"/>
          <w:sz w:val="16"/>
          <w:szCs w:val="16"/>
        </w:rPr>
        <w:footnoteRef/>
      </w:r>
      <w:r w:rsidRPr="007D3F9F">
        <w:rPr>
          <w:sz w:val="16"/>
          <w:szCs w:val="16"/>
        </w:rPr>
        <w:t xml:space="preserve"> TK 30950, nr. 417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DE5FA" w14:textId="77777777" w:rsidR="00D67E53" w:rsidRPr="00D67E53" w:rsidRDefault="00D67E53" w:rsidP="00D67E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15EA" w14:textId="77777777" w:rsidR="00D67E53" w:rsidRPr="00D67E53" w:rsidRDefault="00D67E53" w:rsidP="00D67E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C8EE7" w14:textId="77777777" w:rsidR="00D67E53" w:rsidRPr="00D67E53" w:rsidRDefault="00D67E53" w:rsidP="00D67E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E53"/>
    <w:rsid w:val="00380553"/>
    <w:rsid w:val="007D3F9F"/>
    <w:rsid w:val="0085390B"/>
    <w:rsid w:val="00A9471D"/>
    <w:rsid w:val="00C40078"/>
    <w:rsid w:val="00D67E53"/>
    <w:rsid w:val="00F022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B361D"/>
  <w15:chartTrackingRefBased/>
  <w15:docId w15:val="{048B5651-FE8D-4F72-A11E-75CAD5110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67E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67E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67E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67E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67E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67E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67E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67E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67E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67E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67E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67E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67E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67E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67E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67E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67E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67E53"/>
    <w:rPr>
      <w:rFonts w:eastAsiaTheme="majorEastAsia" w:cstheme="majorBidi"/>
      <w:color w:val="272727" w:themeColor="text1" w:themeTint="D8"/>
    </w:rPr>
  </w:style>
  <w:style w:type="paragraph" w:styleId="Titel">
    <w:name w:val="Title"/>
    <w:basedOn w:val="Standaard"/>
    <w:next w:val="Standaard"/>
    <w:link w:val="TitelChar"/>
    <w:uiPriority w:val="10"/>
    <w:qFormat/>
    <w:rsid w:val="00D67E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67E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67E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67E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67E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67E53"/>
    <w:rPr>
      <w:i/>
      <w:iCs/>
      <w:color w:val="404040" w:themeColor="text1" w:themeTint="BF"/>
    </w:rPr>
  </w:style>
  <w:style w:type="paragraph" w:styleId="Lijstalinea">
    <w:name w:val="List Paragraph"/>
    <w:basedOn w:val="Standaard"/>
    <w:uiPriority w:val="34"/>
    <w:qFormat/>
    <w:rsid w:val="00D67E53"/>
    <w:pPr>
      <w:ind w:left="720"/>
      <w:contextualSpacing/>
    </w:pPr>
  </w:style>
  <w:style w:type="character" w:styleId="Intensievebenadrukking">
    <w:name w:val="Intense Emphasis"/>
    <w:basedOn w:val="Standaardalinea-lettertype"/>
    <w:uiPriority w:val="21"/>
    <w:qFormat/>
    <w:rsid w:val="00D67E53"/>
    <w:rPr>
      <w:i/>
      <w:iCs/>
      <w:color w:val="0F4761" w:themeColor="accent1" w:themeShade="BF"/>
    </w:rPr>
  </w:style>
  <w:style w:type="paragraph" w:styleId="Duidelijkcitaat">
    <w:name w:val="Intense Quote"/>
    <w:basedOn w:val="Standaard"/>
    <w:next w:val="Standaard"/>
    <w:link w:val="DuidelijkcitaatChar"/>
    <w:uiPriority w:val="30"/>
    <w:qFormat/>
    <w:rsid w:val="00D67E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67E53"/>
    <w:rPr>
      <w:i/>
      <w:iCs/>
      <w:color w:val="0F4761" w:themeColor="accent1" w:themeShade="BF"/>
    </w:rPr>
  </w:style>
  <w:style w:type="character" w:styleId="Intensieveverwijzing">
    <w:name w:val="Intense Reference"/>
    <w:basedOn w:val="Standaardalinea-lettertype"/>
    <w:uiPriority w:val="32"/>
    <w:qFormat/>
    <w:rsid w:val="00D67E53"/>
    <w:rPr>
      <w:b/>
      <w:bCs/>
      <w:smallCaps/>
      <w:color w:val="0F4761" w:themeColor="accent1" w:themeShade="BF"/>
      <w:spacing w:val="5"/>
    </w:rPr>
  </w:style>
  <w:style w:type="paragraph" w:customStyle="1" w:styleId="Referentiegegevens">
    <w:name w:val="Referentiegegevens"/>
    <w:basedOn w:val="Standaard"/>
    <w:next w:val="Standaard"/>
    <w:rsid w:val="00D67E53"/>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D67E53"/>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ubricering">
    <w:name w:val="Rubricering"/>
    <w:basedOn w:val="Standaard"/>
    <w:next w:val="Standaard"/>
    <w:rsid w:val="00D67E53"/>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D67E53"/>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D67E53"/>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D67E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67E53"/>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67E53"/>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67E53"/>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D67E53"/>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D67E53"/>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67E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166</ap:Words>
  <ap:Characters>916</ap:Characters>
  <ap:DocSecurity>0</ap:DocSecurity>
  <ap:Lines>7</ap:Lines>
  <ap:Paragraphs>2</ap:Paragraphs>
  <ap:ScaleCrop>false</ap:ScaleCrop>
  <ap:LinksUpToDate>false</ap:LinksUpToDate>
  <ap:CharactersWithSpaces>1080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2025-03-13T14:25:00.0000000Z</dcterms:created>
  <dcterms:modified xsi:type="dcterms:W3CDTF">2025-03-13T14:25:00.0000000Z</dcterms:modified>
  <version/>
  <category/>
</coreProperties>
</file>