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2025Z04638</w:t>
        <w:br/>
      </w:r>
      <w:proofErr w:type="spellEnd"/>
    </w:p>
    <w:p>
      <w:pPr>
        <w:pStyle w:val="Normal"/>
        <w:rPr>
          <w:b w:val="1"/>
          <w:bCs w:val="1"/>
        </w:rPr>
      </w:pPr>
      <w:r w:rsidR="250AE766">
        <w:rPr>
          <w:b w:val="0"/>
          <w:bCs w:val="0"/>
        </w:rPr>
        <w:t>(ingezonden 13 maart 2025)</w:t>
        <w:br/>
      </w:r>
    </w:p>
    <w:p>
      <w:r>
        <w:t xml:space="preserve">Vragen van de leden De Hoop en Patijn (beiden GroenLinks-PvdA) aan de minister van Sociale Zaken en Werkgelegenheid over een winterstop bij Transavia op kosten van UWV </w:t>
      </w:r>
      <w:r>
        <w:br/>
      </w:r>
    </w:p>
    <w:p>
      <w:pPr>
        <w:pStyle w:val="ListParagraph"/>
        <w:numPr>
          <w:ilvl w:val="0"/>
          <w:numId w:val="100471400"/>
        </w:numPr>
        <w:ind w:left="360"/>
      </w:pPr>
      <w:r>
        <w:t>Bent u bekend met het bericht 'Bij Transavia overwintert het personeel op kosten van het UWV'? 1)</w:t>
      </w:r>
      <w:r>
        <w:br/>
      </w:r>
    </w:p>
    <w:p>
      <w:pPr>
        <w:pStyle w:val="ListParagraph"/>
        <w:numPr>
          <w:ilvl w:val="0"/>
          <w:numId w:val="100471400"/>
        </w:numPr>
        <w:ind w:left="360"/>
      </w:pPr>
      <w:r>
        <w:t>Klopt de geschetste situatie uit dit bericht? Kunt u bevestigen dat een aanzienlijk deel van het Transavia personeel, gedurende de wintermaanden een uitkering krijgt?  </w:t>
      </w:r>
      <w:r>
        <w:br/>
      </w:r>
    </w:p>
    <w:p>
      <w:pPr>
        <w:pStyle w:val="ListParagraph"/>
        <w:numPr>
          <w:ilvl w:val="0"/>
          <w:numId w:val="100471400"/>
        </w:numPr>
        <w:ind w:left="360"/>
      </w:pPr>
      <w:r>
        <w:t>Om wat voor uitkering gaat het? Klopt het dat het om een WW (Werkloosheidswet)-uitkering gaat?  </w:t>
      </w:r>
      <w:r>
        <w:br/>
      </w:r>
    </w:p>
    <w:p>
      <w:pPr>
        <w:pStyle w:val="ListParagraph"/>
        <w:numPr>
          <w:ilvl w:val="0"/>
          <w:numId w:val="100471400"/>
        </w:numPr>
        <w:ind w:left="360"/>
      </w:pPr>
      <w:r>
        <w:t>Op wat voor soort contracten werken de medewerkers van Transavia die hier gebruik van maken? Is er sprake van een beëindiging van het dienstverband (ontslag of einde termijn) of wordt het dienstverband voortgezet? Welke keuze hebben werknemers hierin? </w:t>
      </w:r>
      <w:r>
        <w:br/>
      </w:r>
    </w:p>
    <w:p>
      <w:pPr>
        <w:pStyle w:val="ListParagraph"/>
        <w:numPr>
          <w:ilvl w:val="0"/>
          <w:numId w:val="100471400"/>
        </w:numPr>
        <w:ind w:left="360"/>
      </w:pPr>
      <w:r>
        <w:t>Welke effecten heeft deze constructie voor medewerkers op hun pensioenopbouw, de loondoorbetaling bij ziekte en hun verzekering tegen arbeidsongeschiktheid? </w:t>
      </w:r>
      <w:r>
        <w:br/>
      </w:r>
    </w:p>
    <w:p>
      <w:pPr>
        <w:pStyle w:val="ListParagraph"/>
        <w:numPr>
          <w:ilvl w:val="0"/>
          <w:numId w:val="100471400"/>
        </w:numPr>
        <w:ind w:left="360"/>
      </w:pPr>
      <w:r>
        <w:t>Hoe kan het dat UWV (Uitvoeringsinstituut Werknemersverzekeringen) de WW toekent voor deze mensen? Worden de regels van de WW omzeild? Kunt u deze vraag beantwoorden per toelatingseis voor de WW?  </w:t>
      </w:r>
      <w:r>
        <w:br/>
      </w:r>
    </w:p>
    <w:p>
      <w:pPr>
        <w:pStyle w:val="ListParagraph"/>
        <w:numPr>
          <w:ilvl w:val="0"/>
          <w:numId w:val="100471400"/>
        </w:numPr>
        <w:ind w:left="360"/>
      </w:pPr>
      <w:r>
        <w:t>Hoe lang wordt er gebruik gemaakt van deze constructie? </w:t>
      </w:r>
      <w:r>
        <w:br/>
      </w:r>
    </w:p>
    <w:p>
      <w:pPr>
        <w:pStyle w:val="ListParagraph"/>
        <w:numPr>
          <w:ilvl w:val="0"/>
          <w:numId w:val="100471400"/>
        </w:numPr>
        <w:ind w:left="360"/>
      </w:pPr>
      <w:r>
        <w:t>Klopt het dat Transavia met deze regeling gedurende zeker 10 jaar circa 15 miljoen euro aan personeelskosten heeft afgewenteld op de sociale zekerheid? Was dit volgens u terecht? </w:t>
      </w:r>
      <w:r>
        <w:br/>
      </w:r>
    </w:p>
    <w:p>
      <w:pPr>
        <w:pStyle w:val="ListParagraph"/>
        <w:numPr>
          <w:ilvl w:val="0"/>
          <w:numId w:val="100471400"/>
        </w:numPr>
        <w:ind w:left="360"/>
      </w:pPr>
      <w:r>
        <w:t>Wat voor rechtsgrond heeft deze constructie? </w:t>
      </w:r>
      <w:r>
        <w:br/>
      </w:r>
    </w:p>
    <w:p>
      <w:pPr>
        <w:pStyle w:val="ListParagraph"/>
        <w:numPr>
          <w:ilvl w:val="0"/>
          <w:numId w:val="100471400"/>
        </w:numPr>
        <w:ind w:left="360"/>
      </w:pPr>
      <w:r>
        <w:t>Is deze constructie legaal en rechtmatig? </w:t>
      </w:r>
      <w:r>
        <w:br/>
      </w:r>
    </w:p>
    <w:p>
      <w:pPr>
        <w:pStyle w:val="ListParagraph"/>
        <w:numPr>
          <w:ilvl w:val="0"/>
          <w:numId w:val="100471400"/>
        </w:numPr>
        <w:ind w:left="360"/>
      </w:pPr>
      <w:r>
        <w:t>Als de regeling niet terecht is, moet Transavia dit geld terugbetalen?  </w:t>
      </w:r>
      <w:r>
        <w:br/>
      </w:r>
    </w:p>
    <w:p>
      <w:pPr>
        <w:pStyle w:val="ListParagraph"/>
        <w:numPr>
          <w:ilvl w:val="0"/>
          <w:numId w:val="100471400"/>
        </w:numPr>
        <w:ind w:left="360"/>
      </w:pPr>
      <w:r>
        <w:t>Is dit uniek voor Transavia of hebben andere bedrijven vergelijkbare afspraken? Op welke manier heeft u hier zicht op? </w:t>
      </w:r>
      <w:r>
        <w:br/>
      </w:r>
    </w:p>
    <w:p>
      <w:pPr>
        <w:pStyle w:val="ListParagraph"/>
        <w:numPr>
          <w:ilvl w:val="0"/>
          <w:numId w:val="100471400"/>
        </w:numPr>
        <w:ind w:left="360"/>
      </w:pPr>
      <w:r>
        <w:t>Deelt u de opvatting dat deze constructie de facto een vorm van een fossiele subsidie is? </w:t>
      </w:r>
      <w:r>
        <w:br/>
      </w:r>
    </w:p>
    <w:p>
      <w:pPr>
        <w:pStyle w:val="ListParagraph"/>
        <w:numPr>
          <w:ilvl w:val="0"/>
          <w:numId w:val="100471400"/>
        </w:numPr>
        <w:ind w:left="360"/>
      </w:pPr>
      <w:r>
        <w:t>Deelt u de opvatting dat deze constructie een vorm van staatssteun aan een fossiel bedrijf betreft? Mag dit volgens de internationale afspraken met betrekking tot steun aan (luchtvaart-)bedrijven? </w:t>
      </w:r>
      <w:r>
        <w:br/>
      </w:r>
    </w:p>
    <w:p>
      <w:pPr>
        <w:pStyle w:val="ListParagraph"/>
        <w:numPr>
          <w:ilvl w:val="0"/>
          <w:numId w:val="100471400"/>
        </w:numPr>
        <w:ind w:left="360"/>
      </w:pPr>
      <w:r>
        <w:t>Wordt er met deze constructie misbruik gemaakt van de WW? </w:t>
      </w:r>
      <w:r>
        <w:br/>
      </w:r>
    </w:p>
    <w:p>
      <w:pPr>
        <w:pStyle w:val="ListParagraph"/>
        <w:numPr>
          <w:ilvl w:val="0"/>
          <w:numId w:val="100471400"/>
        </w:numPr>
        <w:ind w:left="360"/>
      </w:pPr>
      <w:r>
        <w:t>Wat zou het betekenen als andere bedrijven ook een dergelijke constructie zouden opzetten?  </w:t>
      </w:r>
      <w:r>
        <w:br/>
      </w:r>
    </w:p>
    <w:p>
      <w:pPr>
        <w:pStyle w:val="ListParagraph"/>
        <w:numPr>
          <w:ilvl w:val="0"/>
          <w:numId w:val="100471400"/>
        </w:numPr>
        <w:ind w:left="360"/>
      </w:pPr>
      <w:r>
        <w:t>Op welke manier kan de Nederlandse staat haar positie als grootaandeelhouder van KLM (Koninklijke Luchtvaart Maatschappij voor Nederland en Koloniën N.V.), de moedermaatschappij van Transavia, inzetten om het gebruik van deze constructie tegen te gaan?</w:t>
      </w:r>
      <w:r>
        <w:br/>
      </w:r>
    </w:p>
    <w:p>
      <w:pPr>
        <w:pStyle w:val="ListParagraph"/>
        <w:numPr>
          <w:ilvl w:val="0"/>
          <w:numId w:val="100471400"/>
        </w:numPr>
        <w:ind w:left="360"/>
      </w:pPr>
      <w:r>
        <w:t>Bent u van mening dat deze constructie strookt met de steun die KLM, de moedermaatschappij van Transavia, heeft gehad tijdens corona? Deelt u de opvatting dat hier geen sprake is van wederkerigheid? </w:t>
      </w:r>
      <w:r>
        <w:br/>
      </w:r>
    </w:p>
    <w:p>
      <w:pPr>
        <w:pStyle w:val="ListParagraph"/>
        <w:numPr>
          <w:ilvl w:val="0"/>
          <w:numId w:val="100471400"/>
        </w:numPr>
        <w:ind w:left="360"/>
      </w:pPr>
      <w:r>
        <w:t>Op welke manier kan deze constructie wettelijk aan banden worden gelegd? </w:t>
      </w:r>
      <w:r>
        <w:br/>
      </w:r>
    </w:p>
    <w:p>
      <w:pPr>
        <w:pStyle w:val="ListParagraph"/>
        <w:numPr>
          <w:ilvl w:val="0"/>
          <w:numId w:val="100471400"/>
        </w:numPr>
        <w:ind w:left="360"/>
      </w:pPr>
      <w:r>
        <w:t>Vindt u deze constructie wenselijk? Zo nee, op welke manier gaat u ingrijpen? </w:t>
      </w:r>
      <w:r>
        <w:br/>
      </w:r>
    </w:p>
    <w:p>
      <w:pPr>
        <w:pStyle w:val="ListParagraph"/>
        <w:numPr>
          <w:ilvl w:val="0"/>
          <w:numId w:val="100471400"/>
        </w:numPr>
        <w:ind w:left="360"/>
      </w:pPr>
      <w:r>
        <w:t>Kunt u deze vragen afzonderlijk beantwoorden? </w:t>
      </w:r>
      <w:r>
        <w:br/>
      </w:r>
    </w:p>
    <w:p>
      <w:pPr>
        <w:pStyle w:val="ListParagraph"/>
        <w:numPr>
          <w:ilvl w:val="0"/>
          <w:numId w:val="100471400"/>
        </w:numPr>
        <w:ind w:left="360"/>
      </w:pPr>
      <w:r>
        <w:t>Kunt u deze vragen beantwoorden binnen de termijn, maar ten minste ook voordat het debat in de Kamer over dit onderwerp plaatsvindt? </w:t>
      </w:r>
      <w:r>
        <w:br/>
      </w:r>
    </w:p>
    <w:p>
      <w:r>
        <w:t xml:space="preserve">1) Follow The Money, 11 maart 2025, (https://www.ftm.nl/artikelen/bij-transavia-overwintert-personeel-op-kosten-van-het-uwv)</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360">
    <w:abstractNumId w:val="100471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