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2025Z04752</w:t>
        <w:br/>
      </w:r>
      <w:proofErr w:type="spellEnd"/>
    </w:p>
    <w:p>
      <w:pPr>
        <w:pStyle w:val="Normal"/>
        <w:rPr>
          <w:b w:val="1"/>
          <w:bCs w:val="1"/>
        </w:rPr>
      </w:pPr>
      <w:r w:rsidR="250AE766">
        <w:rPr>
          <w:b w:val="0"/>
          <w:bCs w:val="0"/>
        </w:rPr>
        <w:t>(ingezonden 14 maart 2025)</w:t>
        <w:br/>
      </w:r>
    </w:p>
    <w:p>
      <w:r>
        <w:t xml:space="preserve">Vragen van het lid Van Nispen (SP) aan de ministers van Asiel en Migratie en van Sociale Zaken en Werkgelegenheid over de uitbuiting van Indonesische verpleegkundigen en hun zaak tegen een Hogeschool</w:t>
      </w:r>
      <w:r>
        <w:br/>
      </w:r>
    </w:p>
    <w:p>
      <w:r>
        <w:t xml:space="preserve"> </w:t>
      </w:r>
      <w:r>
        <w:br/>
      </w:r>
    </w:p>
    <w:p>
      <w:r>
        <w:t xml:space="preserve">1</w:t>
      </w:r>
      <w:r>
        <w:br/>
      </w:r>
    </w:p>
    <w:p>
      <w:r>
        <w:t xml:space="preserve">Kent u de zaak van de Indonesische verpleegkundestudenten die via een leerwerktraject van een hogeschool en een bemiddelingsbedrijf naar Nederland kwamen om vervolgens twee dagen per week te werken, twee dagen per week onbetaald werk te verrichten (stage) en nog twee dagen per week te studeren, tegen de belofte van een studiebeurs en een verhuiskostenvergoeding waarover gedoe ontstond? 1)</w:t>
      </w:r>
      <w:r>
        <w:br/>
      </w:r>
    </w:p>
    <w:p>
      <w:r>
        <w:t xml:space="preserve"> </w:t>
      </w:r>
      <w:r>
        <w:br/>
      </w:r>
    </w:p>
    <w:p>
      <w:r>
        <w:t xml:space="preserve">2</w:t>
      </w:r>
      <w:r>
        <w:br/>
      </w:r>
    </w:p>
    <w:p>
      <w:r>
        <w:t xml:space="preserve">Wat vindt u er van dat na afloop van de rechtszaak bij het treffen van de schikking en de vergoeding die de hogeschool zou betalen de voorwaarde is gesteld dat geen kwaad woord meer mocht worden gesproken over de hogeschool? Begrijpt u dat mensen zich monddood gemaakt voelen, mag deze voorwaarde eigenlijk wel worden gesteld? 2)</w:t>
      </w:r>
      <w:r>
        <w:br/>
      </w:r>
    </w:p>
    <w:p>
      <w:r>
        <w:t xml:space="preserve"> </w:t>
      </w:r>
      <w:r>
        <w:br/>
      </w:r>
    </w:p>
    <w:p>
      <w:r>
        <w:t xml:space="preserve">3</w:t>
      </w:r>
      <w:r>
        <w:br/>
      </w:r>
    </w:p>
    <w:p>
      <w:r>
        <w:t xml:space="preserve">Klopt het dat voorafgaand aan de komst van de Indonesisch verpleegkundigen vier ministeries kritisch waren op deze plannen voor dit leerwerktraject, en dat met name de Immigratie- en Naturalisatie Dienst (IND) grote bezwaren had? Wat is uw reactie op de kritiek vanuit de IND dat dit niet de gebruikelijke route is maar vooral een constructie om goedkope arbeidskrachten uit het buitenland naar Nederland te halen? Wat is uw reactie op de kritiek vanuit de ministeries van Volksgezondheid, Welzijn en Sport (VWS), Sociale Zaken en Werkgelegenheid (SZW) en Onderwijs, Cultuur en Wetenschap (OCW) dat er zorgen zijn over een tekort aan verpleegkundigen in Indonesië, zorgen over kwaliteit van onderwijs en mogelijke uitbuiting? 3)</w:t>
      </w:r>
      <w:r>
        <w:br/>
      </w:r>
    </w:p>
    <w:p>
      <w:r>
        <w:t xml:space="preserve"> </w:t>
      </w:r>
      <w:r>
        <w:br/>
      </w:r>
    </w:p>
    <w:p>
      <w:r>
        <w:t xml:space="preserve">4</w:t>
      </w:r>
      <w:r>
        <w:br/>
      </w:r>
    </w:p>
    <w:p>
      <w:r>
        <w:t xml:space="preserve">Hoe kan het dat ondanks deze fundamentele kritiek deze constructie plaats mocht vinden? Hoe kijkt u hier op terug? Zijn dergelijke constructies nu nog steeds mogelijk?</w:t>
      </w:r>
      <w:r>
        <w:br/>
      </w:r>
    </w:p>
    <w:p>
      <w:r>
        <w:t xml:space="preserve"> </w:t>
      </w:r>
      <w:r>
        <w:br/>
      </w:r>
    </w:p>
    <w:p>
      <w:r>
        <w:t xml:space="preserve">5</w:t>
      </w:r>
      <w:r>
        <w:br/>
      </w:r>
    </w:p>
    <w:p>
      <w:r>
        <w:t xml:space="preserve">Erkent u dat er al sinds juni 2024 een rapport ligt van de IND waarin op vernietigende wijze wordt uitgehaald naar de hogeschool over dit leerwerktraject, dat er een verkeerd beeld is gegeven van het project, dat meerdere wetten en regels zijn overtreden en het aanvankelijk ook gewoon de bedoeling was om verpleegkundigen als werknemers uit Indonesië te halen maar toen bleek dat dat niet door kon gaan deze constructie is bedacht? 4) Wat is uw reactie hierop?</w:t>
      </w:r>
      <w:r>
        <w:br/>
      </w:r>
    </w:p>
    <w:p>
      <w:r>
        <w:t xml:space="preserve"> </w:t>
      </w:r>
      <w:r>
        <w:br/>
      </w:r>
    </w:p>
    <w:p>
      <w:r>
        <w:t xml:space="preserve">6</w:t>
      </w:r>
      <w:r>
        <w:br/>
      </w:r>
    </w:p>
    <w:p>
      <w:r>
        <w:t xml:space="preserve">Hoe kan het dat er al sinds juli 2024 een brief ligt van de IND met daarin het voornemen om de erkenning van de hogeschool als referent in te trekken, dat de hogeschool een termijn van vier weken is gesteld om haar zienswijze op dit voornemen kenbaar te maken en nog steeds door de IND geen besluit met betrekking tot het referentschap van de hogeschool is genomen?</w:t>
      </w:r>
      <w:r>
        <w:br/>
      </w:r>
    </w:p>
    <w:p>
      <w:r>
        <w:t xml:space="preserve"> </w:t>
      </w:r>
      <w:r>
        <w:br/>
      </w:r>
    </w:p>
    <w:p>
      <w:r>
        <w:t xml:space="preserve">7</w:t>
      </w:r>
      <w:r>
        <w:br/>
      </w:r>
    </w:p>
    <w:p>
      <w:r>
        <w:t xml:space="preserve">Bent u er mee bekend dat de hogeschool aan de Indonesische verpleegkundigen heeft laten weten dat de hogeschool met de IND heeft afgesproken dat tot 1 juni 2025 de intrekkingsprocedure niet wordt doorgezet? Wat vindt u van een dergelijke afspraak gelet op de inhoud van het in vraag 5 genoemde rapport? Wat betekent dit voor de studenten? Welke gevolgen heeft dit voor de hogeschool?</w:t>
      </w:r>
      <w:r>
        <w:br/>
      </w:r>
    </w:p>
    <w:p>
      <w:r>
        <w:t xml:space="preserve"> </w:t>
      </w:r>
      <w:r>
        <w:br/>
      </w:r>
    </w:p>
    <w:p>
      <w:r>
        <w:t xml:space="preserve">8</w:t>
      </w:r>
      <w:r>
        <w:br/>
      </w:r>
    </w:p>
    <w:p>
      <w:r>
        <w:t xml:space="preserve">Wanneer wordt het onderzoek van de Nederlandse Arbeidsinspectie naar deze kwestie naar verwachting openbaar gemaakt?</w:t>
      </w:r>
      <w:r>
        <w:br/>
      </w:r>
    </w:p>
    <w:p>
      <w:r>
        <w:t xml:space="preserve"> </w:t>
      </w:r>
      <w:r>
        <w:br/>
      </w:r>
    </w:p>
    <w:p>
      <w:r>
        <w:t xml:space="preserve">9</w:t>
      </w:r>
      <w:r>
        <w:br/>
      </w:r>
    </w:p>
    <w:p>
      <w:r>
        <w:t xml:space="preserve">Terugkijkend, wie heeft er nu aan deze constructie verdiend of op andere wijze voordeel behaald?</w:t>
      </w:r>
      <w:r>
        <w:br/>
      </w:r>
    </w:p>
    <w:p>
      <w:r>
        <w:t xml:space="preserve"> </w:t>
      </w:r>
      <w:r>
        <w:br/>
      </w:r>
    </w:p>
    <w:p>
      <w:r>
        <w:t xml:space="preserve">10</w:t>
      </w:r>
      <w:r>
        <w:br/>
      </w:r>
    </w:p>
    <w:p>
      <w:r>
        <w:t xml:space="preserve">Hoe gaat u in de toekomst dergelijke misstanden en situaties van uitbuiting voorkomen?</w:t>
      </w:r>
      <w:r>
        <w:br/>
      </w:r>
    </w:p>
    <w:p>
      <w:r>
        <w:t xml:space="preserve"> </w:t>
      </w:r>
      <w:r>
        <w:br/>
      </w:r>
    </w:p>
    <w:p>
      <w:r>
        <w:t xml:space="preserve">1) NOS, 13 december 2024 (nos.nl/artikel/2548133-indonesische-verpleegkundigen-naar-de-rechter-om-misleiding-en-uitbuiting).</w:t>
      </w:r>
      <w:r>
        <w:br/>
      </w:r>
    </w:p>
    <w:p>
      <w:r>
        <w:t xml:space="preserve">2) NOS,  18 december 2024 (nos.nl/artikel/2548856-hogeschool-wil-alsnog-schikken-met-alle-indonesische-verpleegkundigen).</w:t>
      </w:r>
      <w:r>
        <w:br/>
      </w:r>
    </w:p>
    <w:p>
      <w:r>
        <w:t xml:space="preserve">3) Omroep Brabant, 11 februari 2025 (www.omroepbrabant.nl/nieuws/4641908/ministeries-vreesden-jaren-geleden-al-misbruik-indonesische-zorgstudenten).</w:t>
      </w:r>
      <w:r>
        <w:br/>
      </w:r>
    </w:p>
    <w:p>
      <w:r>
        <w:t xml:space="preserve">4) RTV Drenthe, 12 maart 2025 (www.rtvdrenthe.nl/nieuws/17305667/geheim-rapport-indonesische-verpleegkundigen-werkten-te-veel-en-kregen-te-weinig-les).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