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2025Z04754</w:t>
        <w:br/>
      </w:r>
      <w:proofErr w:type="spellEnd"/>
    </w:p>
    <w:p>
      <w:pPr>
        <w:pStyle w:val="Normal"/>
        <w:rPr>
          <w:b w:val="1"/>
          <w:bCs w:val="1"/>
        </w:rPr>
      </w:pPr>
      <w:r w:rsidR="250AE766">
        <w:rPr>
          <w:b w:val="0"/>
          <w:bCs w:val="0"/>
        </w:rPr>
        <w:t>(ingezonden 14 maart 2025)</w:t>
        <w:br/>
      </w:r>
    </w:p>
    <w:p>
      <w:r>
        <w:t xml:space="preserve">Vragen van de leden Boswijk en Inge van Dijk (beiden CDA) aan de staatssecretaris van Defensie en de minister van Sociale Zaken en Werkgelegenheid over pensioenfondsen en verzekeraars die bereid zijn geld te steken in de versterking van defensie.</w:t>
      </w:r>
      <w:r>
        <w:br/>
      </w:r>
    </w:p>
    <w:p>
      <w:r>
        <w:t xml:space="preserve"/>
      </w:r>
      <w:r>
        <w:rPr>
          <w:b w:val="1"/>
          <w:bCs w:val="1"/>
        </w:rPr>
        <w:t xml:space="preserve"> </w:t>
      </w:r>
      <w:r>
        <w:rPr/>
        <w:t xml:space="preserve"/>
      </w:r>
      <w:r>
        <w:br/>
      </w:r>
    </w:p>
    <w:p>
      <w:r>
        <w:t xml:space="preserve">1.</w:t>
      </w:r>
      <w:r>
        <w:br/>
      </w:r>
    </w:p>
    <w:p>
      <w:r>
        <w:t xml:space="preserve">Klopt het dat diverse pensioenfondsen en verzekeraars bereid zijn geld te steken in de versterking van defensie, maar dat daarvoor een plan van aanpak nodig is vanuit politiek Den Haag? 1)</w:t>
      </w:r>
      <w:r>
        <w:br/>
      </w:r>
    </w:p>
    <w:p>
      <w:r>
        <w:t xml:space="preserve"> </w:t>
      </w:r>
      <w:r>
        <w:br/>
      </w:r>
    </w:p>
    <w:p>
      <w:r>
        <w:t xml:space="preserve">2.</w:t>
      </w:r>
      <w:r>
        <w:br/>
      </w:r>
    </w:p>
    <w:p>
      <w:r>
        <w:t xml:space="preserve">Deelt u de mening dat de urgentie momenteel zodanig groot is, dat er geen dag verspild mag worden als het gaat om investeren in de versterking van defensie?</w:t>
      </w:r>
      <w:r>
        <w:br/>
      </w:r>
    </w:p>
    <w:p>
      <w:r>
        <w:t xml:space="preserve"> </w:t>
      </w:r>
      <w:r>
        <w:br/>
      </w:r>
    </w:p>
    <w:p>
      <w:r>
        <w:t xml:space="preserve">3.</w:t>
      </w:r>
      <w:r>
        <w:br/>
      </w:r>
    </w:p>
    <w:p>
      <w:r>
        <w:t xml:space="preserve">Hoe verklaart u dat pensioenfondsen aangeven al sinds het begin van de oorlog in Oekraïne er tegenaan te lopen dat de roep om kapitaal en de roep om de opbouw van de krijgsmacht er is, maar dat er nog geen beeld is van hoe dat eruit moet zien? Waarom moet dit zo lang duren?</w:t>
      </w:r>
      <w:r>
        <w:br/>
      </w:r>
    </w:p>
    <w:p>
      <w:r>
        <w:t xml:space="preserve"> </w:t>
      </w:r>
      <w:r>
        <w:br/>
      </w:r>
    </w:p>
    <w:p>
      <w:r>
        <w:t xml:space="preserve">4.</w:t>
      </w:r>
      <w:r>
        <w:br/>
      </w:r>
    </w:p>
    <w:p>
      <w:r>
        <w:t xml:space="preserve">Deelt u de opvatting van het Verbond van Verzekeraars dat de bal hiervoor nadrukkelijk in Den Haag ligt? Zo nee, waarom niet?</w:t>
      </w:r>
      <w:r>
        <w:br/>
      </w:r>
    </w:p>
    <w:p>
      <w:r>
        <w:t xml:space="preserve"> </w:t>
      </w:r>
      <w:r>
        <w:br/>
      </w:r>
    </w:p>
    <w:p>
      <w:r>
        <w:t xml:space="preserve">5.</w:t>
      </w:r>
      <w:r>
        <w:br/>
      </w:r>
    </w:p>
    <w:p>
      <w:r>
        <w:t xml:space="preserve">Kunt u aangeven aan welke initiatieven het kabinet momenteel werkt om private investeringen in defensie aan te jagen? Wanneer zijn deze initiatieven volgens planning klaar?</w:t>
      </w:r>
      <w:r>
        <w:br/>
      </w:r>
    </w:p>
    <w:p>
      <w:r>
        <w:t xml:space="preserve"> </w:t>
      </w:r>
      <w:r>
        <w:br/>
      </w:r>
    </w:p>
    <w:p>
      <w:r>
        <w:t xml:space="preserve">6.</w:t>
      </w:r>
      <w:r>
        <w:br/>
      </w:r>
    </w:p>
    <w:p>
      <w:r>
        <w:t xml:space="preserve">Wat is uw reactie op de suggestie van verzekeraar NN Group, dat ook een Nederlandse variant van een defensie-</w:t>
      </w:r>
      <w:r>
        <w:rPr>
          <w:i w:val="1"/>
          <w:iCs w:val="1"/>
        </w:rPr>
        <w:t xml:space="preserve">bond</w:t>
      </w:r>
      <w:r>
        <w:rPr/>
        <w:t xml:space="preserve"> kan helpen om private investeringen in defensie op gang te helpen?</w:t>
      </w:r>
      <w:r>
        <w:br/>
      </w:r>
    </w:p>
    <w:p>
      <w:r>
        <w:t xml:space="preserve"> </w:t>
      </w:r>
      <w:r>
        <w:br/>
      </w:r>
    </w:p>
    <w:p>
      <w:r>
        <w:t xml:space="preserve">7.</w:t>
      </w:r>
      <w:r>
        <w:br/>
      </w:r>
    </w:p>
    <w:p>
      <w:r>
        <w:t xml:space="preserve">Hoe zorgt u ervoor dat er zo spoedig mogelijk sprake is van een goedgevuld, langlopend en meerjarig orderboek en een consistent investeringsbeleid van overheden, zodat private investeerders zoals ABP meer investeringen kunnen doen in initiatieven die gericht zijn op uitbreiding van de defensieproductie?</w:t>
      </w:r>
      <w:r>
        <w:br/>
      </w:r>
    </w:p>
    <w:p>
      <w:r>
        <w:t xml:space="preserve"> </w:t>
      </w:r>
      <w:r>
        <w:br/>
      </w:r>
    </w:p>
    <w:p>
      <w:r>
        <w:t xml:space="preserve">8.</w:t>
      </w:r>
      <w:r>
        <w:br/>
      </w:r>
    </w:p>
    <w:p>
      <w:r>
        <w:t xml:space="preserve">Waarom komen vertegenwoordigers van Defensie, Financiën, Buitenlandse Zaken en Economische Zaken en Klimaat pas in april langs bij de verzekeraars om eventuele investeringsmogelijkheden te bespreken? Kan hier meer spoed op gezet worden?</w:t>
      </w:r>
      <w:r>
        <w:br/>
      </w:r>
    </w:p>
    <w:p>
      <w:r>
        <w:t xml:space="preserve"> </w:t>
      </w:r>
      <w:r>
        <w:br/>
      </w:r>
    </w:p>
    <w:p>
      <w:r>
        <w:t xml:space="preserve">9.</w:t>
      </w:r>
      <w:r>
        <w:br/>
      </w:r>
    </w:p>
    <w:p>
      <w:r>
        <w:t xml:space="preserve">Kunt u aangeven wat de stand van zaken is van uitvoering van de voorstellen uit de Initiatiefnota van het lid Boswijk over het structureel verhogen van de Europese munitieproductie? 2)</w:t>
      </w:r>
      <w:r>
        <w:br/>
      </w:r>
    </w:p>
    <w:p>
      <w:r>
        <w:t xml:space="preserve"> </w:t>
      </w:r>
      <w:r>
        <w:br/>
      </w:r>
    </w:p>
    <w:p>
      <w:r>
        <w:t xml:space="preserve">1) FD, “Pensioengeld ligt klaar voor defensie, het wachten is op Den Haag”, 9 maart 2025</w:t>
      </w:r>
      <w:r>
        <w:br/>
      </w:r>
    </w:p>
    <w:p>
      <w:r>
        <w:t xml:space="preserve">2) Tweede Kamer, vergaderjaar 2023–2024, 36 494, nr. 2 en Tweede Kamer, vergaderjaar 2024–2025, 36 600 X, nr. 8</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520">
    <w:abstractNumId w:val="100471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