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2025Z04762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14 maart 2025)</w:t>
        <w:br/>
      </w:r>
    </w:p>
    <w:p>
      <w:r>
        <w:t xml:space="preserve">Vragen van het lid Patijn (GroenLinks-PvdA) aan de minister van Sociale Zaken en Werkgelegenheid over het bericht ‘Ombudsman onderzoekt perikelen pgb’</w:t>
      </w:r>
      <w:r>
        <w:br/>
      </w:r>
    </w:p>
    <w:p>
      <w:pPr>
        <w:pStyle w:val="ListParagraph"/>
        <w:numPr>
          <w:ilvl w:val="0"/>
          <w:numId w:val="100471790"/>
        </w:numPr>
        <w:ind w:left="360"/>
      </w:pPr>
      <w:r>
        <w:t>Bent u bekend met het bericht ‘Ombudsman onderzoekt perikelen pgb’</w:t>
      </w:r>
      <w:r>
        <w:rPr>
          <w:i w:val="1"/>
          <w:iCs w:val="1"/>
        </w:rPr>
        <w:t xml:space="preserve">?</w:t>
      </w:r>
      <w:r>
        <w:rPr>
          <w:i w:val="1"/>
          <w:iCs w:val="1"/>
          <w:b w:val="1"/>
          <w:bCs w:val="1"/>
        </w:rPr>
        <w:t xml:space="preserve"> </w:t>
      </w:r>
      <w:r>
        <w:rPr>
          <w:i w:val="1"/>
          <w:iCs w:val="1"/>
        </w:rPr>
        <w:t xml:space="preserve"/>
      </w:r>
      <w:r>
        <w:rPr/>
        <w:t xml:space="preserve">1)</w:t>
      </w:r>
      <w:r>
        <w:br/>
      </w:r>
    </w:p>
    <w:p>
      <w:pPr>
        <w:pStyle w:val="ListParagraph"/>
        <w:numPr>
          <w:ilvl w:val="0"/>
          <w:numId w:val="100471790"/>
        </w:numPr>
        <w:ind w:left="360"/>
      </w:pPr>
      <w:r>
        <w:t>Bent u bekend met de in het artikel omschreven problematiek, namelijk dat een groot aantal zorgverleners in januari geen geld heeft ontvangen van de Sociale Verzekeringsbank (SVB) vanwege administratieve problemen? Hoe reflecteert u hier op?</w:t>
      </w:r>
      <w:r>
        <w:br/>
      </w:r>
    </w:p>
    <w:p>
      <w:pPr>
        <w:pStyle w:val="ListParagraph"/>
        <w:numPr>
          <w:ilvl w:val="0"/>
          <w:numId w:val="100471790"/>
        </w:numPr>
        <w:ind w:left="360"/>
      </w:pPr>
      <w:r>
        <w:t>Hoe reflecteert u op de uitspraak van de Ombudsman dat de problemen met uitbetaling niet op korte termijn zijn opgelost, en de SVB kampt met slechte bereikbaarheid en een overbelast informatiesysteem?</w:t>
      </w:r>
      <w:r>
        <w:br/>
      </w:r>
    </w:p>
    <w:p>
      <w:pPr>
        <w:pStyle w:val="ListParagraph"/>
        <w:numPr>
          <w:ilvl w:val="0"/>
          <w:numId w:val="100471790"/>
        </w:numPr>
        <w:ind w:left="360"/>
      </w:pPr>
      <w:r>
        <w:t>Heeft u contact met gemeenten om te kijken hoe zij hun rol in het nieuwe systeem kunnen verbeteren?</w:t>
      </w:r>
      <w:r>
        <w:br/>
      </w:r>
    </w:p>
    <w:p>
      <w:pPr>
        <w:pStyle w:val="ListParagraph"/>
        <w:numPr>
          <w:ilvl w:val="0"/>
          <w:numId w:val="100471790"/>
        </w:numPr>
        <w:ind w:left="360"/>
      </w:pPr>
      <w:r>
        <w:t>Welke maatregelen bent u bereid te nemen om deze problemen zo snel mogelijk op te lossen?</w:t>
      </w:r>
      <w:r>
        <w:br/>
      </w:r>
    </w:p>
    <w:p>
      <w:pPr>
        <w:pStyle w:val="ListParagraph"/>
        <w:numPr>
          <w:ilvl w:val="0"/>
          <w:numId w:val="100471790"/>
        </w:numPr>
        <w:ind w:left="360"/>
      </w:pPr>
      <w:r>
        <w:t>Hoe beziet u deze problematiek in het licht van de voorgenomen bezuinigingen op de SVB die voortvloeien uit het amendement Bontenbal c.s. ingediend tijdens de onderwijsbegroting? Deelt u de mening dat bezuinigen op een uitvoeringsorganisatie die nu al slecht bereikbaar is en te kampen heeft met een overbelast systeem, een slecht idee is?</w:t>
      </w:r>
      <w:r>
        <w:br/>
      </w:r>
    </w:p>
    <w:p>
      <w:pPr>
        <w:pStyle w:val="ListParagraph"/>
        <w:numPr>
          <w:ilvl w:val="0"/>
          <w:numId w:val="100471790"/>
        </w:numPr>
        <w:ind w:left="360"/>
      </w:pPr>
      <w:r>
        <w:t>Kunt u deze vragen beantwoorden voor het volgende commissiedebat Uitvoering sociale zekerheid?</w:t>
      </w:r>
      <w:r>
        <w:br/>
      </w:r>
    </w:p>
    <w:p>
      <w:r>
        <w:t xml:space="preserve"> </w:t>
      </w:r>
      <w:r>
        <w:br/>
      </w:r>
    </w:p>
    <w:p>
      <w:r>
        <w:t xml:space="preserve">1) Opgelicht, 4 februari 2025, 'Ombudsman onderzoekt perikelen pgb' (opgelicht.avrotros.nl/nieuws/artikel/ombudsman-onderzoekt-perikelen-pgb/).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7152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71520">
    <w:abstractNumId w:val="10047152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