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1301" w:rsidRDefault="001856D0" w14:paraId="448130F7" w14:textId="77777777">
      <w:pPr>
        <w:autoSpaceDE w:val="0"/>
        <w:autoSpaceDN w:val="0"/>
        <w:adjustRightInd w:val="0"/>
        <w:spacing w:before="0" w:after="0"/>
        <w:ind w:left="1416" w:hanging="1371"/>
        <w:rPr>
          <w:b/>
          <w:bCs/>
          <w:sz w:val="23"/>
          <w:szCs w:val="23"/>
        </w:rPr>
      </w:pPr>
      <w:r>
        <w:rPr>
          <w:b/>
          <w:bCs/>
          <w:sz w:val="23"/>
          <w:szCs w:val="23"/>
        </w:rPr>
        <w:t>30872</w:t>
      </w:r>
      <w:r>
        <w:rPr>
          <w:b/>
          <w:bCs/>
          <w:sz w:val="23"/>
          <w:szCs w:val="23"/>
        </w:rPr>
        <w:tab/>
        <w:t>Landelijk afvalbeheerplan</w:t>
      </w:r>
    </w:p>
    <w:p w:rsidR="00D31301" w:rsidRDefault="00D31301" w14:paraId="2B4045DA" w14:textId="77777777">
      <w:pPr>
        <w:autoSpaceDE w:val="0"/>
        <w:autoSpaceDN w:val="0"/>
        <w:adjustRightInd w:val="0"/>
        <w:spacing w:before="0" w:after="0"/>
        <w:ind w:left="1416" w:hanging="1371"/>
        <w:rPr>
          <w:b/>
        </w:rPr>
      </w:pPr>
    </w:p>
    <w:p w:rsidR="00D31301" w:rsidRDefault="001856D0" w14:paraId="5BC49908" w14:textId="77777777">
      <w:pPr>
        <w:rPr>
          <w:b/>
        </w:rPr>
      </w:pPr>
      <w:r>
        <w:rPr>
          <w:b/>
        </w:rPr>
        <w:t xml:space="preserve">nr. </w:t>
      </w:r>
      <w:r>
        <w:rPr>
          <w:b/>
        </w:rPr>
        <w:tab/>
      </w:r>
      <w:r>
        <w:rPr>
          <w:b/>
        </w:rPr>
        <w:tab/>
        <w:t>Lijst van vragen en antwoorden</w:t>
      </w:r>
    </w:p>
    <w:p w:rsidR="00D31301" w:rsidRDefault="001856D0" w14:paraId="202FA3C5" w14:textId="77777777">
      <w:r>
        <w:tab/>
      </w:r>
      <w:r>
        <w:tab/>
      </w:r>
    </w:p>
    <w:p w:rsidR="00D31301" w:rsidRDefault="001856D0" w14:paraId="5EAA8A91" w14:textId="77777777">
      <w:pPr>
        <w:ind w:left="702" w:firstLine="708"/>
        <w:rPr>
          <w:i/>
        </w:rPr>
      </w:pPr>
      <w:r>
        <w:t xml:space="preserve">Vastgesteld </w:t>
      </w:r>
      <w:r>
        <w:rPr>
          <w:i/>
        </w:rPr>
        <w:t>(wordt door griffie ingevuld als antwoorden er zijn)</w:t>
      </w:r>
    </w:p>
    <w:p w:rsidR="00D31301" w:rsidRDefault="001856D0" w14:paraId="4F92B9E3" w14:textId="06C1A07B">
      <w:pPr>
        <w:ind w:left="1410"/>
      </w:pPr>
      <w:r>
        <w:t xml:space="preserve">De vaste commissie voor </w:t>
      </w:r>
      <w:r w:rsidR="00934235">
        <w:t>Infrastructuur en Waterstaat</w:t>
      </w:r>
      <w:r>
        <w:t xml:space="preserve"> heeft een aantal vragen voorgelegd aan de </w:t>
      </w:r>
      <w:r w:rsidR="00934235">
        <w:t>staatssecretaris van Infrastructuur en Waterstaat</w:t>
      </w:r>
      <w:r>
        <w:t xml:space="preserve"> over </w:t>
      </w:r>
      <w:r w:rsidR="00934235">
        <w:t xml:space="preserve">het </w:t>
      </w:r>
      <w:r>
        <w:rPr>
          <w:b/>
        </w:rPr>
        <w:t>Ontwerp Circulair Materialenplan</w:t>
      </w:r>
      <w:r>
        <w:t xml:space="preserve"> (</w:t>
      </w:r>
      <w:r>
        <w:rPr>
          <w:b/>
        </w:rPr>
        <w:t>30872</w:t>
      </w:r>
      <w:r>
        <w:t xml:space="preserve">, nr. </w:t>
      </w:r>
      <w:r>
        <w:rPr>
          <w:b/>
        </w:rPr>
        <w:t>305</w:t>
      </w:r>
      <w:r>
        <w:t>).</w:t>
      </w:r>
    </w:p>
    <w:p w:rsidR="00D31301" w:rsidRDefault="001856D0" w14:paraId="4AF211CE" w14:textId="3D207FE9">
      <w:pPr>
        <w:ind w:left="1410"/>
      </w:pPr>
      <w:r>
        <w:t xml:space="preserve">De daarop door de </w:t>
      </w:r>
      <w:r w:rsidR="00934235">
        <w:t xml:space="preserve">staatssecretaris van Infrastructuur en Waterstaat </w:t>
      </w:r>
      <w:r>
        <w:t>gegeven antwoorden zijn hierbij afgedrukt.</w:t>
      </w:r>
    </w:p>
    <w:p w:rsidR="00D31301" w:rsidRDefault="00D31301" w14:paraId="43A1EB98" w14:textId="77777777">
      <w:pPr>
        <w:spacing w:before="0" w:after="0"/>
      </w:pPr>
    </w:p>
    <w:p w:rsidR="00D31301" w:rsidRDefault="001856D0" w14:paraId="35D8054E" w14:textId="77777777">
      <w:pPr>
        <w:spacing w:before="0" w:after="0"/>
        <w:ind w:left="703" w:firstLine="709"/>
      </w:pPr>
      <w:r>
        <w:t xml:space="preserve">Voorzitter van de commissie, </w:t>
      </w:r>
    </w:p>
    <w:p w:rsidR="00D31301" w:rsidRDefault="001856D0" w14:paraId="3B504812" w14:textId="409D75F3">
      <w:pPr>
        <w:spacing w:before="0" w:after="0"/>
      </w:pPr>
      <w:r>
        <w:tab/>
      </w:r>
      <w:r>
        <w:tab/>
      </w:r>
      <w:r w:rsidR="00934235">
        <w:t>Peter de Groot</w:t>
      </w:r>
    </w:p>
    <w:p w:rsidR="00D31301" w:rsidRDefault="001856D0" w14:paraId="11E9A000" w14:textId="77777777">
      <w:pPr>
        <w:spacing w:before="0" w:after="0"/>
      </w:pPr>
      <w:r>
        <w:tab/>
      </w:r>
      <w:r>
        <w:tab/>
      </w:r>
    </w:p>
    <w:p w:rsidR="00D31301" w:rsidRDefault="001856D0" w14:paraId="4AABE216" w14:textId="7B4C0460">
      <w:pPr>
        <w:spacing w:before="0" w:after="0"/>
      </w:pPr>
      <w:r>
        <w:tab/>
      </w:r>
      <w:r>
        <w:tab/>
      </w:r>
      <w:r w:rsidR="00934235">
        <w:t>Adjunct-g</w:t>
      </w:r>
      <w:r>
        <w:t>riffier van de commissie,</w:t>
      </w:r>
    </w:p>
    <w:p w:rsidR="00D31301" w:rsidRDefault="001856D0" w14:paraId="3F0D47C6" w14:textId="28DE0530">
      <w:pPr>
        <w:spacing w:before="0" w:after="0"/>
      </w:pPr>
      <w:r>
        <w:tab/>
      </w:r>
      <w:r>
        <w:tab/>
      </w:r>
      <w:r w:rsidR="00934235">
        <w:t>Wiendels</w:t>
      </w:r>
    </w:p>
    <w:p w:rsidR="00D31301" w:rsidRDefault="00D31301" w14:paraId="7B875257"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D31301" w:rsidTr="00E7153D" w14:paraId="3F579619" w14:textId="77777777">
        <w:trPr>
          <w:cantSplit/>
        </w:trPr>
        <w:tc>
          <w:tcPr>
            <w:tcW w:w="567" w:type="dxa"/>
          </w:tcPr>
          <w:p w:rsidR="00D31301" w:rsidRDefault="001856D0" w14:paraId="116EC487" w14:textId="77777777">
            <w:bookmarkStart w:name="bmkStartTabel" w:id="0"/>
            <w:bookmarkEnd w:id="0"/>
            <w:r>
              <w:t>Nr</w:t>
            </w:r>
          </w:p>
        </w:tc>
        <w:tc>
          <w:tcPr>
            <w:tcW w:w="6521" w:type="dxa"/>
          </w:tcPr>
          <w:p w:rsidR="00D31301" w:rsidRDefault="001856D0" w14:paraId="61761854" w14:textId="77777777">
            <w:r>
              <w:t>Vraag</w:t>
            </w:r>
          </w:p>
        </w:tc>
        <w:tc>
          <w:tcPr>
            <w:tcW w:w="850" w:type="dxa"/>
          </w:tcPr>
          <w:p w:rsidR="00D31301" w:rsidRDefault="001856D0" w14:paraId="0A902B95" w14:textId="77777777">
            <w:pPr>
              <w:jc w:val="right"/>
            </w:pPr>
            <w:r>
              <w:t>Bijlage</w:t>
            </w:r>
          </w:p>
        </w:tc>
        <w:tc>
          <w:tcPr>
            <w:tcW w:w="992" w:type="dxa"/>
          </w:tcPr>
          <w:p w:rsidR="00D31301" w:rsidP="00E7153D" w:rsidRDefault="001856D0" w14:paraId="57E4972B" w14:textId="77777777">
            <w:pPr>
              <w:jc w:val="right"/>
            </w:pPr>
            <w:r>
              <w:t>Blz. (van)</w:t>
            </w:r>
          </w:p>
        </w:tc>
        <w:tc>
          <w:tcPr>
            <w:tcW w:w="567" w:type="dxa"/>
          </w:tcPr>
          <w:p w:rsidR="00D31301" w:rsidP="00E7153D" w:rsidRDefault="001856D0" w14:paraId="7788349E" w14:textId="77777777">
            <w:pPr>
              <w:jc w:val="center"/>
            </w:pPr>
            <w:r>
              <w:t>t/m</w:t>
            </w:r>
          </w:p>
        </w:tc>
      </w:tr>
      <w:tr w:rsidR="00D31301" w:rsidTr="00E7153D" w14:paraId="7FF2AC74" w14:textId="77777777">
        <w:tc>
          <w:tcPr>
            <w:tcW w:w="567" w:type="dxa"/>
          </w:tcPr>
          <w:p w:rsidR="00D31301" w:rsidRDefault="001856D0" w14:paraId="1E260AEF" w14:textId="77777777">
            <w:r>
              <w:t>1</w:t>
            </w:r>
          </w:p>
        </w:tc>
        <w:tc>
          <w:tcPr>
            <w:tcW w:w="6521" w:type="dxa"/>
          </w:tcPr>
          <w:p w:rsidR="00D31301" w:rsidRDefault="001856D0" w14:paraId="347E4219" w14:textId="11BC6FD8">
            <w:r>
              <w:t xml:space="preserve">Komt er een aparte doelstelling voor hergebruik en reparatie van elektronica, zodat </w:t>
            </w:r>
            <w:r w:rsidR="00934235">
              <w:t>(</w:t>
            </w:r>
            <w:r>
              <w:t>gedeeltelijk</w:t>
            </w:r>
            <w:r w:rsidR="00934235">
              <w:t>)</w:t>
            </w:r>
            <w:r>
              <w:t xml:space="preserve"> hergebruik en reparatie daadwerkelijk gestimuleerd gaan worden</w:t>
            </w:r>
            <w:r w:rsidR="00934235">
              <w:t xml:space="preserve">, </w:t>
            </w:r>
            <w:r>
              <w:t>in lijn met de motie Stoffer c.s.</w:t>
            </w:r>
            <w:r w:rsidR="00934235">
              <w:t xml:space="preserve"> (</w:t>
            </w:r>
            <w:r>
              <w:t>Kamerstuk 36</w:t>
            </w:r>
            <w:r w:rsidR="00934235">
              <w:t>-</w:t>
            </w:r>
            <w:r>
              <w:t>600 XII</w:t>
            </w:r>
            <w:r w:rsidR="00934235">
              <w:t>,</w:t>
            </w:r>
            <w:r>
              <w:t xml:space="preserve"> nr. 48)?</w:t>
            </w:r>
          </w:p>
        </w:tc>
        <w:tc>
          <w:tcPr>
            <w:tcW w:w="850" w:type="dxa"/>
          </w:tcPr>
          <w:p w:rsidR="00D31301" w:rsidRDefault="00D31301" w14:paraId="6ABA99AA" w14:textId="77777777">
            <w:pPr>
              <w:jc w:val="right"/>
            </w:pPr>
          </w:p>
        </w:tc>
        <w:tc>
          <w:tcPr>
            <w:tcW w:w="992" w:type="dxa"/>
          </w:tcPr>
          <w:p w:rsidR="00D31301" w:rsidRDefault="00D31301" w14:paraId="13A5EDC5" w14:textId="77777777">
            <w:pPr>
              <w:jc w:val="right"/>
            </w:pPr>
          </w:p>
        </w:tc>
        <w:tc>
          <w:tcPr>
            <w:tcW w:w="567" w:type="dxa"/>
            <w:tcBorders>
              <w:left w:val="nil"/>
            </w:tcBorders>
          </w:tcPr>
          <w:p w:rsidR="00D31301" w:rsidRDefault="001856D0" w14:paraId="5F9F5E54" w14:textId="77777777">
            <w:pPr>
              <w:jc w:val="right"/>
            </w:pPr>
            <w:r>
              <w:t xml:space="preserve"> </w:t>
            </w:r>
          </w:p>
        </w:tc>
      </w:tr>
      <w:tr w:rsidR="00D31301" w:rsidTr="00E7153D" w14:paraId="417EEC11" w14:textId="77777777">
        <w:tc>
          <w:tcPr>
            <w:tcW w:w="567" w:type="dxa"/>
          </w:tcPr>
          <w:p w:rsidR="00D31301" w:rsidRDefault="001856D0" w14:paraId="1BCEEC95" w14:textId="77777777">
            <w:r>
              <w:t>2</w:t>
            </w:r>
          </w:p>
        </w:tc>
        <w:tc>
          <w:tcPr>
            <w:tcW w:w="6521" w:type="dxa"/>
          </w:tcPr>
          <w:p w:rsidR="00D31301" w:rsidRDefault="001856D0" w14:paraId="6C56CF24" w14:textId="33AEADDA">
            <w:r>
              <w:t>Hoe waardeert u de grote zorgen bij bedrijven die AVI-bodemas verwerken over de voorgenomen aanscherping van de eisen voor reiniging van dit bodemas, gelet op de economische (on)haalbaarheid en de terughoudendheid bij decentrale overheden ten aanzien van gereinigde AVI-bodemas? Waarom acht u de genoemde overgangstermijn voldoende?</w:t>
            </w:r>
          </w:p>
        </w:tc>
        <w:tc>
          <w:tcPr>
            <w:tcW w:w="850" w:type="dxa"/>
          </w:tcPr>
          <w:p w:rsidR="00D31301" w:rsidRDefault="00D31301" w14:paraId="59558F10" w14:textId="77777777">
            <w:pPr>
              <w:jc w:val="right"/>
            </w:pPr>
          </w:p>
        </w:tc>
        <w:tc>
          <w:tcPr>
            <w:tcW w:w="992" w:type="dxa"/>
          </w:tcPr>
          <w:p w:rsidR="00D31301" w:rsidRDefault="00D31301" w14:paraId="425E43BC" w14:textId="77777777">
            <w:pPr>
              <w:jc w:val="right"/>
            </w:pPr>
          </w:p>
        </w:tc>
        <w:tc>
          <w:tcPr>
            <w:tcW w:w="567" w:type="dxa"/>
            <w:tcBorders>
              <w:left w:val="nil"/>
            </w:tcBorders>
          </w:tcPr>
          <w:p w:rsidR="00D31301" w:rsidRDefault="001856D0" w14:paraId="355964DB" w14:textId="77777777">
            <w:pPr>
              <w:jc w:val="right"/>
            </w:pPr>
            <w:r>
              <w:t xml:space="preserve"> </w:t>
            </w:r>
          </w:p>
        </w:tc>
      </w:tr>
      <w:tr w:rsidR="00D31301" w:rsidTr="00E7153D" w14:paraId="0A5E0524" w14:textId="77777777">
        <w:tc>
          <w:tcPr>
            <w:tcW w:w="567" w:type="dxa"/>
          </w:tcPr>
          <w:p w:rsidR="00D31301" w:rsidRDefault="001856D0" w14:paraId="3D331F18" w14:textId="77777777">
            <w:r>
              <w:t>3</w:t>
            </w:r>
          </w:p>
        </w:tc>
        <w:tc>
          <w:tcPr>
            <w:tcW w:w="6521" w:type="dxa"/>
          </w:tcPr>
          <w:p w:rsidR="00D31301" w:rsidRDefault="001856D0" w14:paraId="6D3CAA2B" w14:textId="77777777">
            <w:r>
              <w:t>Is de verwachting reëel dat niet alle AVI-bodemas technisch gereinigd kan worden tot de normen van de Regeling bodemkwaliteit 2022? Wat betekent dit voor het hergebruik van bodemas?</w:t>
            </w:r>
          </w:p>
        </w:tc>
        <w:tc>
          <w:tcPr>
            <w:tcW w:w="850" w:type="dxa"/>
          </w:tcPr>
          <w:p w:rsidR="00D31301" w:rsidRDefault="00D31301" w14:paraId="4B591447" w14:textId="77777777">
            <w:pPr>
              <w:jc w:val="right"/>
            </w:pPr>
          </w:p>
        </w:tc>
        <w:tc>
          <w:tcPr>
            <w:tcW w:w="992" w:type="dxa"/>
          </w:tcPr>
          <w:p w:rsidR="00D31301" w:rsidRDefault="00D31301" w14:paraId="336BCDEC" w14:textId="77777777">
            <w:pPr>
              <w:jc w:val="right"/>
            </w:pPr>
          </w:p>
        </w:tc>
        <w:tc>
          <w:tcPr>
            <w:tcW w:w="567" w:type="dxa"/>
            <w:tcBorders>
              <w:left w:val="nil"/>
            </w:tcBorders>
          </w:tcPr>
          <w:p w:rsidR="00D31301" w:rsidRDefault="001856D0" w14:paraId="49C7A050" w14:textId="77777777">
            <w:pPr>
              <w:jc w:val="right"/>
            </w:pPr>
            <w:r>
              <w:t xml:space="preserve"> </w:t>
            </w:r>
          </w:p>
        </w:tc>
      </w:tr>
      <w:tr w:rsidR="00D31301" w:rsidTr="00E7153D" w14:paraId="3B057227" w14:textId="77777777">
        <w:tc>
          <w:tcPr>
            <w:tcW w:w="567" w:type="dxa"/>
          </w:tcPr>
          <w:p w:rsidR="00D31301" w:rsidRDefault="001856D0" w14:paraId="53F7F504" w14:textId="77777777">
            <w:r>
              <w:t>4</w:t>
            </w:r>
          </w:p>
        </w:tc>
        <w:tc>
          <w:tcPr>
            <w:tcW w:w="6521" w:type="dxa"/>
          </w:tcPr>
          <w:p w:rsidR="00D31301" w:rsidRDefault="001856D0" w14:paraId="6A7F8A78" w14:textId="77777777">
            <w:r>
              <w:t>Hoe gaat u ervoor zorgen dat het reinigen van AVI-bodemas tot het kwaliteitsniveau van de Regeling bodemkwaliteit 2022 technisch en economisch haalbaar is, zodat nuttige toepassing van dit bodemas niet belemmerd wordt?</w:t>
            </w:r>
          </w:p>
        </w:tc>
        <w:tc>
          <w:tcPr>
            <w:tcW w:w="850" w:type="dxa"/>
          </w:tcPr>
          <w:p w:rsidR="00D31301" w:rsidRDefault="00D31301" w14:paraId="39F00CA3" w14:textId="77777777">
            <w:pPr>
              <w:jc w:val="right"/>
            </w:pPr>
          </w:p>
        </w:tc>
        <w:tc>
          <w:tcPr>
            <w:tcW w:w="992" w:type="dxa"/>
          </w:tcPr>
          <w:p w:rsidR="00D31301" w:rsidRDefault="00D31301" w14:paraId="4921AA66" w14:textId="77777777">
            <w:pPr>
              <w:jc w:val="right"/>
            </w:pPr>
          </w:p>
        </w:tc>
        <w:tc>
          <w:tcPr>
            <w:tcW w:w="567" w:type="dxa"/>
            <w:tcBorders>
              <w:left w:val="nil"/>
            </w:tcBorders>
          </w:tcPr>
          <w:p w:rsidR="00D31301" w:rsidRDefault="001856D0" w14:paraId="2B92D516" w14:textId="77777777">
            <w:pPr>
              <w:jc w:val="right"/>
            </w:pPr>
            <w:r>
              <w:t xml:space="preserve"> </w:t>
            </w:r>
          </w:p>
        </w:tc>
      </w:tr>
      <w:tr w:rsidR="00D31301" w:rsidTr="00E7153D" w14:paraId="0334186C" w14:textId="77777777">
        <w:tc>
          <w:tcPr>
            <w:tcW w:w="567" w:type="dxa"/>
          </w:tcPr>
          <w:p w:rsidR="00D31301" w:rsidRDefault="001856D0" w14:paraId="5AF90EBE" w14:textId="77777777">
            <w:r>
              <w:t>5</w:t>
            </w:r>
          </w:p>
        </w:tc>
        <w:tc>
          <w:tcPr>
            <w:tcW w:w="6521" w:type="dxa"/>
          </w:tcPr>
          <w:p w:rsidR="00D31301" w:rsidRDefault="001856D0" w14:paraId="1FB7814B" w14:textId="77777777">
            <w:r>
              <w:t>Hoe moet worden omgegaan met AVI-bodemas dat niet gereinigd kan worden tot het gestelde kwaliteitsniveau?</w:t>
            </w:r>
          </w:p>
        </w:tc>
        <w:tc>
          <w:tcPr>
            <w:tcW w:w="850" w:type="dxa"/>
          </w:tcPr>
          <w:p w:rsidR="00D31301" w:rsidRDefault="00D31301" w14:paraId="5DE7CDCC" w14:textId="77777777">
            <w:pPr>
              <w:jc w:val="right"/>
            </w:pPr>
          </w:p>
        </w:tc>
        <w:tc>
          <w:tcPr>
            <w:tcW w:w="992" w:type="dxa"/>
          </w:tcPr>
          <w:p w:rsidR="00D31301" w:rsidRDefault="00D31301" w14:paraId="20CEE3C0" w14:textId="77777777">
            <w:pPr>
              <w:jc w:val="right"/>
            </w:pPr>
          </w:p>
        </w:tc>
        <w:tc>
          <w:tcPr>
            <w:tcW w:w="567" w:type="dxa"/>
            <w:tcBorders>
              <w:left w:val="nil"/>
            </w:tcBorders>
          </w:tcPr>
          <w:p w:rsidR="00D31301" w:rsidRDefault="001856D0" w14:paraId="3C041205" w14:textId="77777777">
            <w:pPr>
              <w:jc w:val="right"/>
            </w:pPr>
            <w:r>
              <w:t xml:space="preserve"> </w:t>
            </w:r>
          </w:p>
        </w:tc>
      </w:tr>
      <w:tr w:rsidR="00D31301" w:rsidTr="00E7153D" w14:paraId="79707374" w14:textId="77777777">
        <w:tc>
          <w:tcPr>
            <w:tcW w:w="567" w:type="dxa"/>
          </w:tcPr>
          <w:p w:rsidR="00D31301" w:rsidRDefault="001856D0" w14:paraId="0099891B" w14:textId="77777777">
            <w:r>
              <w:t>6</w:t>
            </w:r>
          </w:p>
        </w:tc>
        <w:tc>
          <w:tcPr>
            <w:tcW w:w="6521" w:type="dxa"/>
          </w:tcPr>
          <w:p w:rsidR="00D31301" w:rsidRDefault="001856D0" w14:paraId="1D2D882F" w14:textId="77777777">
            <w:r>
              <w:t>Waarom wordt voor gebruik van AVI-bodemas als toeslagmateriaal in beton een andere overgangstermijn gehanteerd dan voor gebruik in immobilisaten?</w:t>
            </w:r>
          </w:p>
        </w:tc>
        <w:tc>
          <w:tcPr>
            <w:tcW w:w="850" w:type="dxa"/>
          </w:tcPr>
          <w:p w:rsidR="00D31301" w:rsidRDefault="00D31301" w14:paraId="76CE4676" w14:textId="77777777">
            <w:pPr>
              <w:jc w:val="right"/>
            </w:pPr>
          </w:p>
        </w:tc>
        <w:tc>
          <w:tcPr>
            <w:tcW w:w="992" w:type="dxa"/>
          </w:tcPr>
          <w:p w:rsidR="00D31301" w:rsidRDefault="00D31301" w14:paraId="6272104B" w14:textId="77777777">
            <w:pPr>
              <w:jc w:val="right"/>
            </w:pPr>
          </w:p>
        </w:tc>
        <w:tc>
          <w:tcPr>
            <w:tcW w:w="567" w:type="dxa"/>
            <w:tcBorders>
              <w:left w:val="nil"/>
            </w:tcBorders>
          </w:tcPr>
          <w:p w:rsidR="00D31301" w:rsidRDefault="001856D0" w14:paraId="4CE7F35F" w14:textId="77777777">
            <w:pPr>
              <w:jc w:val="right"/>
            </w:pPr>
            <w:r>
              <w:t xml:space="preserve"> </w:t>
            </w:r>
          </w:p>
        </w:tc>
      </w:tr>
      <w:tr w:rsidR="00D31301" w:rsidTr="00E7153D" w14:paraId="66F46AD6" w14:textId="77777777">
        <w:tc>
          <w:tcPr>
            <w:tcW w:w="567" w:type="dxa"/>
          </w:tcPr>
          <w:p w:rsidR="00D31301" w:rsidRDefault="001856D0" w14:paraId="6A0A1137" w14:textId="77777777">
            <w:r>
              <w:t>7</w:t>
            </w:r>
          </w:p>
        </w:tc>
        <w:tc>
          <w:tcPr>
            <w:tcW w:w="6521" w:type="dxa"/>
          </w:tcPr>
          <w:p w:rsidR="00D31301" w:rsidRDefault="001856D0" w14:paraId="1F43505C" w14:textId="77777777">
            <w:r>
              <w:t>Waarom moet gebruik van AVI-bodemas in beton getoetst worden aan de Regeling bodemkwaliteit 2022, terwijl andere secundaire bouwstoffen getoetst mogen worden aan de CROW-CUR Richtlijn 2:2021?</w:t>
            </w:r>
          </w:p>
        </w:tc>
        <w:tc>
          <w:tcPr>
            <w:tcW w:w="850" w:type="dxa"/>
          </w:tcPr>
          <w:p w:rsidR="00D31301" w:rsidRDefault="00D31301" w14:paraId="746EAA0B" w14:textId="77777777">
            <w:pPr>
              <w:jc w:val="right"/>
            </w:pPr>
          </w:p>
        </w:tc>
        <w:tc>
          <w:tcPr>
            <w:tcW w:w="992" w:type="dxa"/>
          </w:tcPr>
          <w:p w:rsidR="00D31301" w:rsidRDefault="00D31301" w14:paraId="547E52EB" w14:textId="77777777">
            <w:pPr>
              <w:jc w:val="right"/>
            </w:pPr>
          </w:p>
        </w:tc>
        <w:tc>
          <w:tcPr>
            <w:tcW w:w="567" w:type="dxa"/>
            <w:tcBorders>
              <w:left w:val="nil"/>
            </w:tcBorders>
          </w:tcPr>
          <w:p w:rsidR="00D31301" w:rsidRDefault="001856D0" w14:paraId="0D3FE302" w14:textId="77777777">
            <w:pPr>
              <w:jc w:val="right"/>
            </w:pPr>
            <w:r>
              <w:t xml:space="preserve"> </w:t>
            </w:r>
          </w:p>
        </w:tc>
      </w:tr>
      <w:tr w:rsidR="00D31301" w:rsidTr="00E7153D" w14:paraId="643112D6" w14:textId="77777777">
        <w:tc>
          <w:tcPr>
            <w:tcW w:w="567" w:type="dxa"/>
          </w:tcPr>
          <w:p w:rsidR="00D31301" w:rsidRDefault="001856D0" w14:paraId="49B38CE7" w14:textId="77777777">
            <w:r>
              <w:t>8</w:t>
            </w:r>
          </w:p>
        </w:tc>
        <w:tc>
          <w:tcPr>
            <w:tcW w:w="6521" w:type="dxa"/>
          </w:tcPr>
          <w:p w:rsidR="00D31301" w:rsidRDefault="001856D0" w14:paraId="083148BF" w14:textId="77777777">
            <w:r>
              <w:t>Welke mogelijkheden ziet u om ervoor te zorgen dat decentrale overheden geen onnodige belemmeringen opwerpen voor toepassing van gereinigde AVI-bodemas?</w:t>
            </w:r>
          </w:p>
        </w:tc>
        <w:tc>
          <w:tcPr>
            <w:tcW w:w="850" w:type="dxa"/>
          </w:tcPr>
          <w:p w:rsidR="00D31301" w:rsidRDefault="00D31301" w14:paraId="65C07E28" w14:textId="77777777">
            <w:pPr>
              <w:jc w:val="right"/>
            </w:pPr>
          </w:p>
        </w:tc>
        <w:tc>
          <w:tcPr>
            <w:tcW w:w="992" w:type="dxa"/>
          </w:tcPr>
          <w:p w:rsidR="00D31301" w:rsidRDefault="00D31301" w14:paraId="24B4BC45" w14:textId="77777777">
            <w:pPr>
              <w:jc w:val="right"/>
            </w:pPr>
          </w:p>
        </w:tc>
        <w:tc>
          <w:tcPr>
            <w:tcW w:w="567" w:type="dxa"/>
            <w:tcBorders>
              <w:left w:val="nil"/>
            </w:tcBorders>
          </w:tcPr>
          <w:p w:rsidR="00D31301" w:rsidRDefault="001856D0" w14:paraId="44A76095" w14:textId="77777777">
            <w:pPr>
              <w:jc w:val="right"/>
            </w:pPr>
            <w:r>
              <w:t xml:space="preserve"> </w:t>
            </w:r>
          </w:p>
        </w:tc>
      </w:tr>
      <w:tr w:rsidR="00D31301" w:rsidTr="00E7153D" w14:paraId="605A1965" w14:textId="77777777">
        <w:tc>
          <w:tcPr>
            <w:tcW w:w="567" w:type="dxa"/>
          </w:tcPr>
          <w:p w:rsidR="00D31301" w:rsidRDefault="001856D0" w14:paraId="49AC8C5C" w14:textId="77777777">
            <w:r>
              <w:t>9</w:t>
            </w:r>
          </w:p>
        </w:tc>
        <w:tc>
          <w:tcPr>
            <w:tcW w:w="6521" w:type="dxa"/>
          </w:tcPr>
          <w:p w:rsidR="00D31301" w:rsidRDefault="001856D0" w14:paraId="7B917F7B" w14:textId="4F505591">
            <w:r>
              <w:t xml:space="preserve">Kunt u de Nederlandse economie voorzien van circulaire grondstoffen uit Europa om te komen tot (hoogwaardig) recycling in Nederland om op deze manier invulling te geven aan de  </w:t>
            </w:r>
            <w:r w:rsidR="001F3A18">
              <w:t>Clean Industrial Deal</w:t>
            </w:r>
            <w:r>
              <w:t xml:space="preserve"> (CID)?</w:t>
            </w:r>
          </w:p>
        </w:tc>
        <w:tc>
          <w:tcPr>
            <w:tcW w:w="850" w:type="dxa"/>
          </w:tcPr>
          <w:p w:rsidR="00D31301" w:rsidRDefault="00D31301" w14:paraId="17D49EA0" w14:textId="77777777">
            <w:pPr>
              <w:jc w:val="right"/>
            </w:pPr>
          </w:p>
        </w:tc>
        <w:tc>
          <w:tcPr>
            <w:tcW w:w="992" w:type="dxa"/>
          </w:tcPr>
          <w:p w:rsidR="00D31301" w:rsidRDefault="00D31301" w14:paraId="52D62D3A" w14:textId="77777777">
            <w:pPr>
              <w:jc w:val="right"/>
            </w:pPr>
          </w:p>
        </w:tc>
        <w:tc>
          <w:tcPr>
            <w:tcW w:w="567" w:type="dxa"/>
            <w:tcBorders>
              <w:left w:val="nil"/>
            </w:tcBorders>
          </w:tcPr>
          <w:p w:rsidR="00D31301" w:rsidRDefault="001856D0" w14:paraId="7D91E062" w14:textId="77777777">
            <w:pPr>
              <w:jc w:val="right"/>
            </w:pPr>
            <w:r>
              <w:t xml:space="preserve"> </w:t>
            </w:r>
          </w:p>
        </w:tc>
      </w:tr>
      <w:tr w:rsidR="00D31301" w:rsidTr="00E7153D" w14:paraId="67215455" w14:textId="77777777">
        <w:tc>
          <w:tcPr>
            <w:tcW w:w="567" w:type="dxa"/>
          </w:tcPr>
          <w:p w:rsidR="00D31301" w:rsidRDefault="001856D0" w14:paraId="7B8D1307" w14:textId="77777777">
            <w:r>
              <w:t>10</w:t>
            </w:r>
          </w:p>
        </w:tc>
        <w:tc>
          <w:tcPr>
            <w:tcW w:w="6521" w:type="dxa"/>
          </w:tcPr>
          <w:p w:rsidR="00D31301" w:rsidRDefault="001856D0" w14:paraId="6E1FDD7D" w14:textId="77777777">
            <w:r>
              <w:t>Kunt u aangeven wat de achterliggende gedachte is bij het verminderen van verbrandingscapaciteit in Nederland?</w:t>
            </w:r>
          </w:p>
        </w:tc>
        <w:tc>
          <w:tcPr>
            <w:tcW w:w="850" w:type="dxa"/>
          </w:tcPr>
          <w:p w:rsidR="00D31301" w:rsidRDefault="00D31301" w14:paraId="5780FE9E" w14:textId="77777777">
            <w:pPr>
              <w:jc w:val="right"/>
            </w:pPr>
          </w:p>
        </w:tc>
        <w:tc>
          <w:tcPr>
            <w:tcW w:w="992" w:type="dxa"/>
          </w:tcPr>
          <w:p w:rsidR="00D31301" w:rsidRDefault="00D31301" w14:paraId="0AB4D722" w14:textId="77777777">
            <w:pPr>
              <w:jc w:val="right"/>
            </w:pPr>
          </w:p>
        </w:tc>
        <w:tc>
          <w:tcPr>
            <w:tcW w:w="567" w:type="dxa"/>
            <w:tcBorders>
              <w:left w:val="nil"/>
            </w:tcBorders>
          </w:tcPr>
          <w:p w:rsidR="00D31301" w:rsidRDefault="001856D0" w14:paraId="56ADDDC3" w14:textId="77777777">
            <w:pPr>
              <w:jc w:val="right"/>
            </w:pPr>
            <w:r>
              <w:t xml:space="preserve"> </w:t>
            </w:r>
          </w:p>
        </w:tc>
      </w:tr>
      <w:tr w:rsidR="00D31301" w:rsidTr="00E7153D" w14:paraId="0406CD1B" w14:textId="77777777">
        <w:tc>
          <w:tcPr>
            <w:tcW w:w="567" w:type="dxa"/>
          </w:tcPr>
          <w:p w:rsidR="00D31301" w:rsidRDefault="001856D0" w14:paraId="04AD4090" w14:textId="77777777">
            <w:r>
              <w:t>11</w:t>
            </w:r>
          </w:p>
        </w:tc>
        <w:tc>
          <w:tcPr>
            <w:tcW w:w="6521" w:type="dxa"/>
          </w:tcPr>
          <w:p w:rsidR="00D31301" w:rsidRDefault="001856D0" w14:paraId="05927536" w14:textId="77777777">
            <w:r>
              <w:t>Kunt u aangeven waarom het verminderen van verbrandingscapaciteit in Nederland niet zou leiden tot meer CO</w:t>
            </w:r>
            <w:r w:rsidRPr="00242238">
              <w:rPr>
                <w:vertAlign w:val="subscript"/>
              </w:rPr>
              <w:t>2</w:t>
            </w:r>
            <w:r>
              <w:t>-uitstoot in het buitenland?</w:t>
            </w:r>
          </w:p>
        </w:tc>
        <w:tc>
          <w:tcPr>
            <w:tcW w:w="850" w:type="dxa"/>
          </w:tcPr>
          <w:p w:rsidR="00D31301" w:rsidRDefault="00D31301" w14:paraId="5EA74220" w14:textId="77777777">
            <w:pPr>
              <w:jc w:val="right"/>
            </w:pPr>
          </w:p>
        </w:tc>
        <w:tc>
          <w:tcPr>
            <w:tcW w:w="992" w:type="dxa"/>
          </w:tcPr>
          <w:p w:rsidR="00D31301" w:rsidRDefault="00D31301" w14:paraId="51A0B797" w14:textId="77777777">
            <w:pPr>
              <w:jc w:val="right"/>
            </w:pPr>
          </w:p>
        </w:tc>
        <w:tc>
          <w:tcPr>
            <w:tcW w:w="567" w:type="dxa"/>
            <w:tcBorders>
              <w:left w:val="nil"/>
            </w:tcBorders>
          </w:tcPr>
          <w:p w:rsidR="00D31301" w:rsidRDefault="001856D0" w14:paraId="1DB00043" w14:textId="77777777">
            <w:pPr>
              <w:jc w:val="right"/>
            </w:pPr>
            <w:r>
              <w:t xml:space="preserve"> </w:t>
            </w:r>
          </w:p>
        </w:tc>
      </w:tr>
      <w:tr w:rsidR="00D31301" w:rsidTr="00E7153D" w14:paraId="48D3812A" w14:textId="77777777">
        <w:tc>
          <w:tcPr>
            <w:tcW w:w="567" w:type="dxa"/>
          </w:tcPr>
          <w:p w:rsidR="00D31301" w:rsidRDefault="001856D0" w14:paraId="13F73238" w14:textId="77777777">
            <w:r>
              <w:lastRenderedPageBreak/>
              <w:t>12</w:t>
            </w:r>
          </w:p>
        </w:tc>
        <w:tc>
          <w:tcPr>
            <w:tcW w:w="6521" w:type="dxa"/>
          </w:tcPr>
          <w:p w:rsidR="00D31301" w:rsidRDefault="001856D0" w14:paraId="0D4E44AC" w14:textId="6427EE1E">
            <w:r>
              <w:t xml:space="preserve">Hoe kan het </w:t>
            </w:r>
            <w:r w:rsidR="00262B27">
              <w:t>C</w:t>
            </w:r>
            <w:r>
              <w:t xml:space="preserve">irculair </w:t>
            </w:r>
            <w:r w:rsidR="00262B27">
              <w:t>M</w:t>
            </w:r>
            <w:r>
              <w:t>aterialen</w:t>
            </w:r>
            <w:r w:rsidR="00262B27">
              <w:t xml:space="preserve"> P</w:t>
            </w:r>
            <w:r>
              <w:t>lan</w:t>
            </w:r>
            <w:r w:rsidR="00262B27">
              <w:t xml:space="preserve"> (CMP)</w:t>
            </w:r>
            <w:r>
              <w:t xml:space="preserve"> bijdragen aan de transitie naar een circulaire economie als maatregelen hoger op de R-ladder niet als prioritair worden gezien ten opzichte van maatregelen lager op de R-ladder?</w:t>
            </w:r>
          </w:p>
        </w:tc>
        <w:tc>
          <w:tcPr>
            <w:tcW w:w="850" w:type="dxa"/>
          </w:tcPr>
          <w:p w:rsidR="00D31301" w:rsidRDefault="00D31301" w14:paraId="0EAD220D" w14:textId="77777777">
            <w:pPr>
              <w:jc w:val="right"/>
            </w:pPr>
          </w:p>
        </w:tc>
        <w:tc>
          <w:tcPr>
            <w:tcW w:w="992" w:type="dxa"/>
          </w:tcPr>
          <w:p w:rsidR="00D31301" w:rsidRDefault="00D31301" w14:paraId="22FFFC9B" w14:textId="77777777">
            <w:pPr>
              <w:jc w:val="right"/>
            </w:pPr>
          </w:p>
        </w:tc>
        <w:tc>
          <w:tcPr>
            <w:tcW w:w="567" w:type="dxa"/>
            <w:tcBorders>
              <w:left w:val="nil"/>
            </w:tcBorders>
          </w:tcPr>
          <w:p w:rsidR="00D31301" w:rsidRDefault="001856D0" w14:paraId="518A7C68" w14:textId="77777777">
            <w:pPr>
              <w:jc w:val="right"/>
            </w:pPr>
            <w:r>
              <w:t xml:space="preserve"> </w:t>
            </w:r>
          </w:p>
        </w:tc>
      </w:tr>
      <w:tr w:rsidR="00D31301" w:rsidTr="00E7153D" w14:paraId="21D22668" w14:textId="77777777">
        <w:tc>
          <w:tcPr>
            <w:tcW w:w="567" w:type="dxa"/>
          </w:tcPr>
          <w:p w:rsidR="00D31301" w:rsidRDefault="001856D0" w14:paraId="750F0ADC" w14:textId="77777777">
            <w:r>
              <w:t>13</w:t>
            </w:r>
          </w:p>
        </w:tc>
        <w:tc>
          <w:tcPr>
            <w:tcW w:w="6521" w:type="dxa"/>
          </w:tcPr>
          <w:p w:rsidR="00D31301" w:rsidRDefault="001856D0" w14:paraId="5D209B9F" w14:textId="57EF7F8E">
            <w:r>
              <w:t xml:space="preserve">Waarom blijft het </w:t>
            </w:r>
            <w:r w:rsidR="00262B27">
              <w:t>CMP</w:t>
            </w:r>
            <w:r>
              <w:t xml:space="preserve"> vrijblijvend naar producenten toe</w:t>
            </w:r>
            <w:r w:rsidR="001F3A18">
              <w:t xml:space="preserve"> in plaats van </w:t>
            </w:r>
            <w:r>
              <w:t>normstellend?</w:t>
            </w:r>
          </w:p>
        </w:tc>
        <w:tc>
          <w:tcPr>
            <w:tcW w:w="850" w:type="dxa"/>
          </w:tcPr>
          <w:p w:rsidR="00D31301" w:rsidRDefault="00D31301" w14:paraId="46FF0CC9" w14:textId="77777777">
            <w:pPr>
              <w:jc w:val="right"/>
            </w:pPr>
          </w:p>
        </w:tc>
        <w:tc>
          <w:tcPr>
            <w:tcW w:w="992" w:type="dxa"/>
          </w:tcPr>
          <w:p w:rsidR="00D31301" w:rsidRDefault="00D31301" w14:paraId="419A55AF" w14:textId="77777777">
            <w:pPr>
              <w:jc w:val="right"/>
            </w:pPr>
          </w:p>
        </w:tc>
        <w:tc>
          <w:tcPr>
            <w:tcW w:w="567" w:type="dxa"/>
            <w:tcBorders>
              <w:left w:val="nil"/>
            </w:tcBorders>
          </w:tcPr>
          <w:p w:rsidR="00D31301" w:rsidRDefault="001856D0" w14:paraId="58D5EC2C" w14:textId="77777777">
            <w:pPr>
              <w:jc w:val="right"/>
            </w:pPr>
            <w:r>
              <w:t xml:space="preserve"> </w:t>
            </w:r>
          </w:p>
        </w:tc>
      </w:tr>
      <w:tr w:rsidR="00D31301" w:rsidTr="00E7153D" w14:paraId="182DA290" w14:textId="77777777">
        <w:tc>
          <w:tcPr>
            <w:tcW w:w="567" w:type="dxa"/>
          </w:tcPr>
          <w:p w:rsidR="00D31301" w:rsidRDefault="001856D0" w14:paraId="16183621" w14:textId="77777777">
            <w:r>
              <w:t>14</w:t>
            </w:r>
          </w:p>
        </w:tc>
        <w:tc>
          <w:tcPr>
            <w:tcW w:w="6521" w:type="dxa"/>
          </w:tcPr>
          <w:p w:rsidR="00D31301" w:rsidRDefault="001856D0" w14:paraId="39E15B5E" w14:textId="19FD494C">
            <w:r>
              <w:t xml:space="preserve">Wat zal de concrete bijdrage zijn van het </w:t>
            </w:r>
            <w:r w:rsidR="00262B27">
              <w:t>CMP</w:t>
            </w:r>
            <w:r>
              <w:t xml:space="preserve"> op de circulaire economie doelstelling?</w:t>
            </w:r>
          </w:p>
        </w:tc>
        <w:tc>
          <w:tcPr>
            <w:tcW w:w="850" w:type="dxa"/>
          </w:tcPr>
          <w:p w:rsidR="00D31301" w:rsidRDefault="00D31301" w14:paraId="157AF4A6" w14:textId="77777777">
            <w:pPr>
              <w:jc w:val="right"/>
            </w:pPr>
          </w:p>
        </w:tc>
        <w:tc>
          <w:tcPr>
            <w:tcW w:w="992" w:type="dxa"/>
          </w:tcPr>
          <w:p w:rsidR="00D31301" w:rsidRDefault="00D31301" w14:paraId="2908536E" w14:textId="77777777">
            <w:pPr>
              <w:jc w:val="right"/>
            </w:pPr>
          </w:p>
        </w:tc>
        <w:tc>
          <w:tcPr>
            <w:tcW w:w="567" w:type="dxa"/>
            <w:tcBorders>
              <w:left w:val="nil"/>
            </w:tcBorders>
          </w:tcPr>
          <w:p w:rsidR="00D31301" w:rsidRDefault="001856D0" w14:paraId="3F75759B" w14:textId="77777777">
            <w:pPr>
              <w:jc w:val="right"/>
            </w:pPr>
            <w:r>
              <w:t xml:space="preserve"> </w:t>
            </w:r>
          </w:p>
        </w:tc>
      </w:tr>
      <w:tr w:rsidR="00D31301" w:rsidTr="00E7153D" w14:paraId="65BB9458" w14:textId="77777777">
        <w:tc>
          <w:tcPr>
            <w:tcW w:w="567" w:type="dxa"/>
          </w:tcPr>
          <w:p w:rsidR="00D31301" w:rsidRDefault="001856D0" w14:paraId="29C22D54" w14:textId="77777777">
            <w:r>
              <w:t>15</w:t>
            </w:r>
          </w:p>
        </w:tc>
        <w:tc>
          <w:tcPr>
            <w:tcW w:w="6521" w:type="dxa"/>
          </w:tcPr>
          <w:p w:rsidR="00D31301" w:rsidRDefault="00262B27" w14:paraId="1951C024" w14:textId="24F1B2DE">
            <w:r>
              <w:t>H</w:t>
            </w:r>
            <w:r w:rsidR="001856D0">
              <w:t xml:space="preserve">oe wordt via het </w:t>
            </w:r>
            <w:r>
              <w:t>CMP</w:t>
            </w:r>
            <w:r w:rsidR="001856D0">
              <w:t xml:space="preserve"> </w:t>
            </w:r>
            <w:r w:rsidR="001F3A18">
              <w:t xml:space="preserve">bepaald </w:t>
            </w:r>
            <w:r w:rsidR="001856D0">
              <w:t>welke secundaire grondstoffen wel hergebruikt kunnen worden en welke niet?</w:t>
            </w:r>
          </w:p>
        </w:tc>
        <w:tc>
          <w:tcPr>
            <w:tcW w:w="850" w:type="dxa"/>
          </w:tcPr>
          <w:p w:rsidR="00D31301" w:rsidRDefault="00D31301" w14:paraId="7044E9A3" w14:textId="77777777">
            <w:pPr>
              <w:jc w:val="right"/>
            </w:pPr>
          </w:p>
        </w:tc>
        <w:tc>
          <w:tcPr>
            <w:tcW w:w="992" w:type="dxa"/>
          </w:tcPr>
          <w:p w:rsidR="00D31301" w:rsidRDefault="00D31301" w14:paraId="1EC3F3C6" w14:textId="77777777">
            <w:pPr>
              <w:jc w:val="right"/>
            </w:pPr>
          </w:p>
        </w:tc>
        <w:tc>
          <w:tcPr>
            <w:tcW w:w="567" w:type="dxa"/>
            <w:tcBorders>
              <w:left w:val="nil"/>
            </w:tcBorders>
          </w:tcPr>
          <w:p w:rsidR="00D31301" w:rsidRDefault="001856D0" w14:paraId="5E6BB996" w14:textId="77777777">
            <w:pPr>
              <w:jc w:val="right"/>
            </w:pPr>
            <w:r>
              <w:t xml:space="preserve"> </w:t>
            </w:r>
          </w:p>
        </w:tc>
      </w:tr>
      <w:tr w:rsidR="00D31301" w:rsidTr="00E7153D" w14:paraId="3CCBD841" w14:textId="77777777">
        <w:tc>
          <w:tcPr>
            <w:tcW w:w="567" w:type="dxa"/>
          </w:tcPr>
          <w:p w:rsidR="00D31301" w:rsidRDefault="001856D0" w14:paraId="6836E08A" w14:textId="77777777">
            <w:r>
              <w:t>16</w:t>
            </w:r>
          </w:p>
        </w:tc>
        <w:tc>
          <w:tcPr>
            <w:tcW w:w="6521" w:type="dxa"/>
          </w:tcPr>
          <w:p w:rsidR="00D31301" w:rsidRDefault="001856D0" w14:paraId="1C50EF8B" w14:textId="77777777">
            <w:r>
              <w:t>Waarom valt voortgezet gebruik bij milieustraten buiten de inspraakprocedure?</w:t>
            </w:r>
          </w:p>
        </w:tc>
        <w:tc>
          <w:tcPr>
            <w:tcW w:w="850" w:type="dxa"/>
          </w:tcPr>
          <w:p w:rsidR="00D31301" w:rsidRDefault="00D31301" w14:paraId="68026011" w14:textId="77777777">
            <w:pPr>
              <w:jc w:val="right"/>
            </w:pPr>
          </w:p>
        </w:tc>
        <w:tc>
          <w:tcPr>
            <w:tcW w:w="992" w:type="dxa"/>
          </w:tcPr>
          <w:p w:rsidR="00D31301" w:rsidRDefault="00D31301" w14:paraId="3E2C4B56" w14:textId="77777777">
            <w:pPr>
              <w:jc w:val="right"/>
            </w:pPr>
          </w:p>
        </w:tc>
        <w:tc>
          <w:tcPr>
            <w:tcW w:w="567" w:type="dxa"/>
            <w:tcBorders>
              <w:left w:val="nil"/>
            </w:tcBorders>
          </w:tcPr>
          <w:p w:rsidR="00D31301" w:rsidRDefault="001856D0" w14:paraId="4452EFF1" w14:textId="77777777">
            <w:pPr>
              <w:jc w:val="right"/>
            </w:pPr>
            <w:r>
              <w:t xml:space="preserve"> </w:t>
            </w:r>
          </w:p>
        </w:tc>
      </w:tr>
      <w:tr w:rsidR="00D31301" w:rsidTr="00E7153D" w14:paraId="7EB688FD" w14:textId="77777777">
        <w:tc>
          <w:tcPr>
            <w:tcW w:w="567" w:type="dxa"/>
          </w:tcPr>
          <w:p w:rsidR="00D31301" w:rsidRDefault="001856D0" w14:paraId="7333F812" w14:textId="77777777">
            <w:r>
              <w:t>17</w:t>
            </w:r>
          </w:p>
        </w:tc>
        <w:tc>
          <w:tcPr>
            <w:tcW w:w="6521" w:type="dxa"/>
          </w:tcPr>
          <w:p w:rsidR="00D31301" w:rsidRDefault="001856D0" w14:paraId="2BC0CF2A" w14:textId="77777777">
            <w:r>
              <w:t>Hoe verhoudt de huidige invulling van het CMP zich tot de nationale doelstelling om in 2050 een volledig circulaire economie te bereiken?</w:t>
            </w:r>
          </w:p>
        </w:tc>
        <w:tc>
          <w:tcPr>
            <w:tcW w:w="850" w:type="dxa"/>
          </w:tcPr>
          <w:p w:rsidR="00D31301" w:rsidRDefault="00D31301" w14:paraId="1ED84538" w14:textId="77777777">
            <w:pPr>
              <w:jc w:val="right"/>
            </w:pPr>
          </w:p>
        </w:tc>
        <w:tc>
          <w:tcPr>
            <w:tcW w:w="992" w:type="dxa"/>
          </w:tcPr>
          <w:p w:rsidR="00D31301" w:rsidRDefault="00D31301" w14:paraId="69E42957" w14:textId="77777777">
            <w:pPr>
              <w:jc w:val="right"/>
            </w:pPr>
          </w:p>
        </w:tc>
        <w:tc>
          <w:tcPr>
            <w:tcW w:w="567" w:type="dxa"/>
            <w:tcBorders>
              <w:left w:val="nil"/>
            </w:tcBorders>
          </w:tcPr>
          <w:p w:rsidR="00D31301" w:rsidRDefault="001856D0" w14:paraId="7112F10E" w14:textId="77777777">
            <w:pPr>
              <w:jc w:val="right"/>
            </w:pPr>
            <w:r>
              <w:t xml:space="preserve"> </w:t>
            </w:r>
          </w:p>
        </w:tc>
      </w:tr>
      <w:tr w:rsidR="00D31301" w:rsidTr="00E7153D" w14:paraId="5929A051" w14:textId="77777777">
        <w:tc>
          <w:tcPr>
            <w:tcW w:w="567" w:type="dxa"/>
          </w:tcPr>
          <w:p w:rsidR="00D31301" w:rsidRDefault="001856D0" w14:paraId="3BB2491F" w14:textId="77777777">
            <w:r>
              <w:t>18</w:t>
            </w:r>
          </w:p>
        </w:tc>
        <w:tc>
          <w:tcPr>
            <w:tcW w:w="6521" w:type="dxa"/>
          </w:tcPr>
          <w:p w:rsidR="00D31301" w:rsidRDefault="001856D0" w14:paraId="41AC03CD" w14:textId="77777777">
            <w:r>
              <w:t>Waarom bevat het CMP geen concrete en meetbare doelstellingen voor circulair materiaalgebruik, zoals verplichte recyclaatpercentages in producten?</w:t>
            </w:r>
          </w:p>
        </w:tc>
        <w:tc>
          <w:tcPr>
            <w:tcW w:w="850" w:type="dxa"/>
          </w:tcPr>
          <w:p w:rsidR="00D31301" w:rsidRDefault="00D31301" w14:paraId="7F1AABA2" w14:textId="77777777">
            <w:pPr>
              <w:jc w:val="right"/>
            </w:pPr>
          </w:p>
        </w:tc>
        <w:tc>
          <w:tcPr>
            <w:tcW w:w="992" w:type="dxa"/>
          </w:tcPr>
          <w:p w:rsidR="00D31301" w:rsidRDefault="00D31301" w14:paraId="3D374FBA" w14:textId="77777777">
            <w:pPr>
              <w:jc w:val="right"/>
            </w:pPr>
          </w:p>
        </w:tc>
        <w:tc>
          <w:tcPr>
            <w:tcW w:w="567" w:type="dxa"/>
            <w:tcBorders>
              <w:left w:val="nil"/>
            </w:tcBorders>
          </w:tcPr>
          <w:p w:rsidR="00D31301" w:rsidRDefault="001856D0" w14:paraId="0DFA5F60" w14:textId="77777777">
            <w:pPr>
              <w:jc w:val="right"/>
            </w:pPr>
            <w:r>
              <w:t xml:space="preserve"> </w:t>
            </w:r>
          </w:p>
        </w:tc>
      </w:tr>
      <w:tr w:rsidR="00D31301" w:rsidTr="00E7153D" w14:paraId="47C7F066" w14:textId="77777777">
        <w:tc>
          <w:tcPr>
            <w:tcW w:w="567" w:type="dxa"/>
          </w:tcPr>
          <w:p w:rsidR="00D31301" w:rsidRDefault="001856D0" w14:paraId="2CF83757" w14:textId="77777777">
            <w:r>
              <w:t>19</w:t>
            </w:r>
          </w:p>
        </w:tc>
        <w:tc>
          <w:tcPr>
            <w:tcW w:w="6521" w:type="dxa"/>
          </w:tcPr>
          <w:p w:rsidR="00D31301" w:rsidRDefault="001856D0" w14:paraId="496FDE5F" w14:textId="77777777">
            <w:r>
              <w:t>Welke structurele financiering wordt beschikbaar gesteld aan gemeenten en omgevingsdiensten om de extra taken uit het CMP uit te voeren?</w:t>
            </w:r>
          </w:p>
        </w:tc>
        <w:tc>
          <w:tcPr>
            <w:tcW w:w="850" w:type="dxa"/>
          </w:tcPr>
          <w:p w:rsidR="00D31301" w:rsidRDefault="00D31301" w14:paraId="63B2AD37" w14:textId="77777777">
            <w:pPr>
              <w:jc w:val="right"/>
            </w:pPr>
          </w:p>
        </w:tc>
        <w:tc>
          <w:tcPr>
            <w:tcW w:w="992" w:type="dxa"/>
          </w:tcPr>
          <w:p w:rsidR="00D31301" w:rsidRDefault="00D31301" w14:paraId="58ABF47D" w14:textId="77777777">
            <w:pPr>
              <w:jc w:val="right"/>
            </w:pPr>
          </w:p>
        </w:tc>
        <w:tc>
          <w:tcPr>
            <w:tcW w:w="567" w:type="dxa"/>
            <w:tcBorders>
              <w:left w:val="nil"/>
            </w:tcBorders>
          </w:tcPr>
          <w:p w:rsidR="00D31301" w:rsidRDefault="001856D0" w14:paraId="57CF539F" w14:textId="77777777">
            <w:pPr>
              <w:jc w:val="right"/>
            </w:pPr>
            <w:r>
              <w:t xml:space="preserve"> </w:t>
            </w:r>
          </w:p>
        </w:tc>
      </w:tr>
      <w:tr w:rsidR="00D31301" w:rsidTr="00E7153D" w14:paraId="16286497" w14:textId="77777777">
        <w:tc>
          <w:tcPr>
            <w:tcW w:w="567" w:type="dxa"/>
          </w:tcPr>
          <w:p w:rsidR="00D31301" w:rsidRDefault="001856D0" w14:paraId="5C5E59A3" w14:textId="77777777">
            <w:r>
              <w:t>20</w:t>
            </w:r>
          </w:p>
        </w:tc>
        <w:tc>
          <w:tcPr>
            <w:tcW w:w="6521" w:type="dxa"/>
          </w:tcPr>
          <w:p w:rsidR="00D31301" w:rsidRDefault="001856D0" w14:paraId="2AA1A13A" w14:textId="675BD9E4">
            <w:r>
              <w:t>Hoe wordt voorkomen dat gemeenten door het CMP met extra taken worden opgezadeld zonder bijbehorende middelen, terwijl de financiële druk op het gemeentefonds toeneemt?</w:t>
            </w:r>
          </w:p>
        </w:tc>
        <w:tc>
          <w:tcPr>
            <w:tcW w:w="850" w:type="dxa"/>
          </w:tcPr>
          <w:p w:rsidR="00D31301" w:rsidRDefault="00D31301" w14:paraId="15B2EDD6" w14:textId="77777777">
            <w:pPr>
              <w:jc w:val="right"/>
            </w:pPr>
          </w:p>
        </w:tc>
        <w:tc>
          <w:tcPr>
            <w:tcW w:w="992" w:type="dxa"/>
          </w:tcPr>
          <w:p w:rsidR="00D31301" w:rsidRDefault="00D31301" w14:paraId="0C5AF453" w14:textId="77777777">
            <w:pPr>
              <w:jc w:val="right"/>
            </w:pPr>
          </w:p>
        </w:tc>
        <w:tc>
          <w:tcPr>
            <w:tcW w:w="567" w:type="dxa"/>
            <w:tcBorders>
              <w:left w:val="nil"/>
            </w:tcBorders>
          </w:tcPr>
          <w:p w:rsidR="00D31301" w:rsidRDefault="001856D0" w14:paraId="185BD5DE" w14:textId="77777777">
            <w:pPr>
              <w:jc w:val="right"/>
            </w:pPr>
            <w:r>
              <w:t xml:space="preserve"> </w:t>
            </w:r>
          </w:p>
        </w:tc>
      </w:tr>
      <w:tr w:rsidR="00D31301" w:rsidTr="00E7153D" w14:paraId="7B349400" w14:textId="77777777">
        <w:tc>
          <w:tcPr>
            <w:tcW w:w="567" w:type="dxa"/>
          </w:tcPr>
          <w:p w:rsidR="00D31301" w:rsidRDefault="001856D0" w14:paraId="26A7BE83" w14:textId="77777777">
            <w:r>
              <w:t>21</w:t>
            </w:r>
          </w:p>
        </w:tc>
        <w:tc>
          <w:tcPr>
            <w:tcW w:w="6521" w:type="dxa"/>
          </w:tcPr>
          <w:p w:rsidR="00D31301" w:rsidRDefault="001856D0" w14:paraId="0C447046" w14:textId="77777777">
            <w:r>
              <w:t>Hoe gaat de overheid in het CMP afdwingen dat producenten daadwerkelijk meer gerecycled materiaal in hun producten verwerken?</w:t>
            </w:r>
          </w:p>
        </w:tc>
        <w:tc>
          <w:tcPr>
            <w:tcW w:w="850" w:type="dxa"/>
          </w:tcPr>
          <w:p w:rsidR="00D31301" w:rsidRDefault="00D31301" w14:paraId="3893E840" w14:textId="77777777">
            <w:pPr>
              <w:jc w:val="right"/>
            </w:pPr>
          </w:p>
        </w:tc>
        <w:tc>
          <w:tcPr>
            <w:tcW w:w="992" w:type="dxa"/>
          </w:tcPr>
          <w:p w:rsidR="00D31301" w:rsidRDefault="00D31301" w14:paraId="1D41A948" w14:textId="77777777">
            <w:pPr>
              <w:jc w:val="right"/>
            </w:pPr>
          </w:p>
        </w:tc>
        <w:tc>
          <w:tcPr>
            <w:tcW w:w="567" w:type="dxa"/>
            <w:tcBorders>
              <w:left w:val="nil"/>
            </w:tcBorders>
          </w:tcPr>
          <w:p w:rsidR="00D31301" w:rsidRDefault="001856D0" w14:paraId="7B07F450" w14:textId="77777777">
            <w:pPr>
              <w:jc w:val="right"/>
            </w:pPr>
            <w:r>
              <w:t xml:space="preserve"> </w:t>
            </w:r>
          </w:p>
        </w:tc>
      </w:tr>
      <w:tr w:rsidR="00D31301" w:rsidTr="00E7153D" w14:paraId="6D6689BA" w14:textId="77777777">
        <w:tc>
          <w:tcPr>
            <w:tcW w:w="567" w:type="dxa"/>
          </w:tcPr>
          <w:p w:rsidR="00D31301" w:rsidRDefault="001856D0" w14:paraId="2B1EB66B" w14:textId="77777777">
            <w:r>
              <w:t>22</w:t>
            </w:r>
          </w:p>
        </w:tc>
        <w:tc>
          <w:tcPr>
            <w:tcW w:w="6521" w:type="dxa"/>
          </w:tcPr>
          <w:p w:rsidR="00D31301" w:rsidRDefault="001856D0" w14:paraId="5448E86F" w14:textId="4F262A36">
            <w:r>
              <w:t>Wordt overwogen om producenten te verplichten</w:t>
            </w:r>
            <w:r w:rsidR="00262B27">
              <w:t xml:space="preserve"> </w:t>
            </w:r>
            <w:r>
              <w:t>om naast recycling</w:t>
            </w:r>
            <w:r w:rsidR="00262B27">
              <w:t xml:space="preserve"> </w:t>
            </w:r>
            <w:r>
              <w:t>ook hergebruik en reparatie te bevorderen, bijvoorbeeld door een minimumnorm voor hergebruik? Zo nee, waarom niet?</w:t>
            </w:r>
          </w:p>
        </w:tc>
        <w:tc>
          <w:tcPr>
            <w:tcW w:w="850" w:type="dxa"/>
          </w:tcPr>
          <w:p w:rsidR="00D31301" w:rsidRDefault="00D31301" w14:paraId="0C09C1B2" w14:textId="77777777">
            <w:pPr>
              <w:jc w:val="right"/>
            </w:pPr>
          </w:p>
        </w:tc>
        <w:tc>
          <w:tcPr>
            <w:tcW w:w="992" w:type="dxa"/>
          </w:tcPr>
          <w:p w:rsidR="00D31301" w:rsidRDefault="00D31301" w14:paraId="6D587532" w14:textId="77777777">
            <w:pPr>
              <w:jc w:val="right"/>
            </w:pPr>
          </w:p>
        </w:tc>
        <w:tc>
          <w:tcPr>
            <w:tcW w:w="567" w:type="dxa"/>
            <w:tcBorders>
              <w:left w:val="nil"/>
            </w:tcBorders>
          </w:tcPr>
          <w:p w:rsidR="00D31301" w:rsidRDefault="001856D0" w14:paraId="7594ED75" w14:textId="77777777">
            <w:pPr>
              <w:jc w:val="right"/>
            </w:pPr>
            <w:r>
              <w:t xml:space="preserve"> </w:t>
            </w:r>
          </w:p>
        </w:tc>
      </w:tr>
      <w:tr w:rsidR="00D31301" w:rsidTr="00E7153D" w14:paraId="725BCBC5" w14:textId="77777777">
        <w:tc>
          <w:tcPr>
            <w:tcW w:w="567" w:type="dxa"/>
          </w:tcPr>
          <w:p w:rsidR="00D31301" w:rsidRDefault="001856D0" w14:paraId="11BE97E3" w14:textId="77777777">
            <w:r>
              <w:t>23</w:t>
            </w:r>
          </w:p>
        </w:tc>
        <w:tc>
          <w:tcPr>
            <w:tcW w:w="6521" w:type="dxa"/>
          </w:tcPr>
          <w:p w:rsidR="00D31301" w:rsidRDefault="001856D0" w14:paraId="57D5A7EB" w14:textId="35480360">
            <w:r>
              <w:t xml:space="preserve">Wat doet </w:t>
            </w:r>
            <w:r w:rsidR="00262B27">
              <w:t>u</w:t>
            </w:r>
            <w:r>
              <w:t xml:space="preserve"> om bureaucratische drempels, zoals lange vergunningstrajecten en strikte certificeringseisen, te verlagen voor circulaire innovaties en pilots?</w:t>
            </w:r>
          </w:p>
        </w:tc>
        <w:tc>
          <w:tcPr>
            <w:tcW w:w="850" w:type="dxa"/>
          </w:tcPr>
          <w:p w:rsidR="00D31301" w:rsidRDefault="00D31301" w14:paraId="3A97D503" w14:textId="77777777">
            <w:pPr>
              <w:jc w:val="right"/>
            </w:pPr>
          </w:p>
        </w:tc>
        <w:tc>
          <w:tcPr>
            <w:tcW w:w="992" w:type="dxa"/>
          </w:tcPr>
          <w:p w:rsidR="00D31301" w:rsidRDefault="00D31301" w14:paraId="6DD3AA7B" w14:textId="77777777">
            <w:pPr>
              <w:jc w:val="right"/>
            </w:pPr>
          </w:p>
        </w:tc>
        <w:tc>
          <w:tcPr>
            <w:tcW w:w="567" w:type="dxa"/>
            <w:tcBorders>
              <w:left w:val="nil"/>
            </w:tcBorders>
          </w:tcPr>
          <w:p w:rsidR="00D31301" w:rsidRDefault="001856D0" w14:paraId="6C401B14" w14:textId="77777777">
            <w:pPr>
              <w:jc w:val="right"/>
            </w:pPr>
            <w:r>
              <w:t xml:space="preserve"> </w:t>
            </w:r>
          </w:p>
        </w:tc>
      </w:tr>
      <w:tr w:rsidR="00D31301" w:rsidTr="00E7153D" w14:paraId="52FFC6AE" w14:textId="77777777">
        <w:tc>
          <w:tcPr>
            <w:tcW w:w="567" w:type="dxa"/>
          </w:tcPr>
          <w:p w:rsidR="00D31301" w:rsidRDefault="001856D0" w14:paraId="46A527FF" w14:textId="77777777">
            <w:r>
              <w:t>24</w:t>
            </w:r>
          </w:p>
        </w:tc>
        <w:tc>
          <w:tcPr>
            <w:tcW w:w="6521" w:type="dxa"/>
          </w:tcPr>
          <w:p w:rsidR="00D31301" w:rsidRDefault="001856D0" w14:paraId="48FC3CF9" w14:textId="2B4C0056">
            <w:r>
              <w:t xml:space="preserve">Op welke manier gaat </w:t>
            </w:r>
            <w:r w:rsidR="00262B27">
              <w:t xml:space="preserve">u </w:t>
            </w:r>
            <w:r>
              <w:t>een actievere regierol pakken bij knelpunten in de circulaire keten, zoals bij uitval van afvalverwerkingscapaciteit of export van afvalstromen?</w:t>
            </w:r>
          </w:p>
        </w:tc>
        <w:tc>
          <w:tcPr>
            <w:tcW w:w="850" w:type="dxa"/>
          </w:tcPr>
          <w:p w:rsidR="00D31301" w:rsidRDefault="00D31301" w14:paraId="0FBC0669" w14:textId="77777777">
            <w:pPr>
              <w:jc w:val="right"/>
            </w:pPr>
          </w:p>
        </w:tc>
        <w:tc>
          <w:tcPr>
            <w:tcW w:w="992" w:type="dxa"/>
          </w:tcPr>
          <w:p w:rsidR="00D31301" w:rsidRDefault="00D31301" w14:paraId="3B4E977A" w14:textId="77777777">
            <w:pPr>
              <w:jc w:val="right"/>
            </w:pPr>
          </w:p>
        </w:tc>
        <w:tc>
          <w:tcPr>
            <w:tcW w:w="567" w:type="dxa"/>
            <w:tcBorders>
              <w:left w:val="nil"/>
            </w:tcBorders>
          </w:tcPr>
          <w:p w:rsidR="00D31301" w:rsidRDefault="001856D0" w14:paraId="5115F90A" w14:textId="77777777">
            <w:pPr>
              <w:jc w:val="right"/>
            </w:pPr>
            <w:r>
              <w:t xml:space="preserve"> </w:t>
            </w:r>
          </w:p>
        </w:tc>
      </w:tr>
      <w:tr w:rsidR="00D31301" w:rsidTr="00E7153D" w14:paraId="4EFF7200" w14:textId="77777777">
        <w:tc>
          <w:tcPr>
            <w:tcW w:w="567" w:type="dxa"/>
          </w:tcPr>
          <w:p w:rsidR="00D31301" w:rsidRDefault="001856D0" w14:paraId="3975D714" w14:textId="77777777">
            <w:r>
              <w:t>25</w:t>
            </w:r>
          </w:p>
        </w:tc>
        <w:tc>
          <w:tcPr>
            <w:tcW w:w="6521" w:type="dxa"/>
          </w:tcPr>
          <w:p w:rsidR="00D31301" w:rsidRDefault="001856D0" w14:paraId="78C8FA3F" w14:textId="5D1E6317">
            <w:r>
              <w:t xml:space="preserve">Hoe gaat </w:t>
            </w:r>
            <w:r w:rsidR="00262B27">
              <w:t>u</w:t>
            </w:r>
            <w:r>
              <w:t xml:space="preserve"> voorkomen dat Nederland een stort- en verbrandingsland blijft in plaats van een koploper in hoogwaardige recycling en hergebruik?</w:t>
            </w:r>
          </w:p>
        </w:tc>
        <w:tc>
          <w:tcPr>
            <w:tcW w:w="850" w:type="dxa"/>
          </w:tcPr>
          <w:p w:rsidR="00D31301" w:rsidRDefault="00D31301" w14:paraId="513536E0" w14:textId="77777777">
            <w:pPr>
              <w:jc w:val="right"/>
            </w:pPr>
          </w:p>
        </w:tc>
        <w:tc>
          <w:tcPr>
            <w:tcW w:w="992" w:type="dxa"/>
          </w:tcPr>
          <w:p w:rsidR="00D31301" w:rsidRDefault="00D31301" w14:paraId="0187101D" w14:textId="77777777">
            <w:pPr>
              <w:jc w:val="right"/>
            </w:pPr>
          </w:p>
        </w:tc>
        <w:tc>
          <w:tcPr>
            <w:tcW w:w="567" w:type="dxa"/>
            <w:tcBorders>
              <w:left w:val="nil"/>
            </w:tcBorders>
          </w:tcPr>
          <w:p w:rsidR="00D31301" w:rsidRDefault="001856D0" w14:paraId="3581C8C1" w14:textId="77777777">
            <w:pPr>
              <w:jc w:val="right"/>
            </w:pPr>
            <w:r>
              <w:t xml:space="preserve"> </w:t>
            </w:r>
          </w:p>
        </w:tc>
      </w:tr>
      <w:tr w:rsidR="00D31301" w:rsidTr="00E7153D" w14:paraId="3AD00266" w14:textId="77777777">
        <w:tc>
          <w:tcPr>
            <w:tcW w:w="567" w:type="dxa"/>
          </w:tcPr>
          <w:p w:rsidR="00D31301" w:rsidRDefault="001856D0" w14:paraId="38C53FCB" w14:textId="77777777">
            <w:r>
              <w:t>26</w:t>
            </w:r>
          </w:p>
        </w:tc>
        <w:tc>
          <w:tcPr>
            <w:tcW w:w="6521" w:type="dxa"/>
          </w:tcPr>
          <w:p w:rsidR="00D31301" w:rsidRDefault="001856D0" w14:paraId="022D27C4" w14:textId="77777777">
            <w:r>
              <w:t>Waarom heeft u ervoor gekozen om in het ontwerp-CMP geen expliciete kwantitatieve doelstellingen op te nemen voor afvalvermindering en recycling, zoals dat wel het geval was in het Landelijk Afvalbeheerplan (LAP3)?</w:t>
            </w:r>
          </w:p>
        </w:tc>
        <w:tc>
          <w:tcPr>
            <w:tcW w:w="850" w:type="dxa"/>
          </w:tcPr>
          <w:p w:rsidR="00D31301" w:rsidRDefault="00D31301" w14:paraId="195B3597" w14:textId="77777777">
            <w:pPr>
              <w:jc w:val="right"/>
            </w:pPr>
          </w:p>
        </w:tc>
        <w:tc>
          <w:tcPr>
            <w:tcW w:w="992" w:type="dxa"/>
          </w:tcPr>
          <w:p w:rsidR="00D31301" w:rsidRDefault="00D31301" w14:paraId="5B239BDA" w14:textId="77777777">
            <w:pPr>
              <w:jc w:val="right"/>
            </w:pPr>
          </w:p>
        </w:tc>
        <w:tc>
          <w:tcPr>
            <w:tcW w:w="567" w:type="dxa"/>
            <w:tcBorders>
              <w:left w:val="nil"/>
            </w:tcBorders>
          </w:tcPr>
          <w:p w:rsidR="00D31301" w:rsidRDefault="001856D0" w14:paraId="001EDB4E" w14:textId="77777777">
            <w:pPr>
              <w:jc w:val="right"/>
            </w:pPr>
            <w:r>
              <w:t xml:space="preserve"> </w:t>
            </w:r>
          </w:p>
        </w:tc>
      </w:tr>
      <w:tr w:rsidR="00D31301" w:rsidTr="00E7153D" w14:paraId="3EF86588" w14:textId="77777777">
        <w:tc>
          <w:tcPr>
            <w:tcW w:w="567" w:type="dxa"/>
          </w:tcPr>
          <w:p w:rsidR="00D31301" w:rsidRDefault="001856D0" w14:paraId="58F8CC56" w14:textId="77777777">
            <w:r>
              <w:t>27</w:t>
            </w:r>
          </w:p>
        </w:tc>
        <w:tc>
          <w:tcPr>
            <w:tcW w:w="6521" w:type="dxa"/>
          </w:tcPr>
          <w:p w:rsidR="00D31301" w:rsidRDefault="001856D0" w14:paraId="5BC3D9D4" w14:textId="77777777">
            <w:r>
              <w:t>Hoe weegt u het argument van het Planbureau voor de Leefomgeving (PBL) dat dergelijke kwantitatieve doelen een motiverende werking hebben op gemeentelijk afvalbeleid?</w:t>
            </w:r>
          </w:p>
        </w:tc>
        <w:tc>
          <w:tcPr>
            <w:tcW w:w="850" w:type="dxa"/>
          </w:tcPr>
          <w:p w:rsidR="00D31301" w:rsidRDefault="00D31301" w14:paraId="03888B03" w14:textId="77777777">
            <w:pPr>
              <w:jc w:val="right"/>
            </w:pPr>
          </w:p>
        </w:tc>
        <w:tc>
          <w:tcPr>
            <w:tcW w:w="992" w:type="dxa"/>
          </w:tcPr>
          <w:p w:rsidR="00D31301" w:rsidRDefault="00D31301" w14:paraId="2849A245" w14:textId="77777777">
            <w:pPr>
              <w:jc w:val="right"/>
            </w:pPr>
          </w:p>
        </w:tc>
        <w:tc>
          <w:tcPr>
            <w:tcW w:w="567" w:type="dxa"/>
            <w:tcBorders>
              <w:left w:val="nil"/>
            </w:tcBorders>
          </w:tcPr>
          <w:p w:rsidR="00D31301" w:rsidRDefault="001856D0" w14:paraId="2BE3030A" w14:textId="77777777">
            <w:pPr>
              <w:jc w:val="right"/>
            </w:pPr>
            <w:r>
              <w:t xml:space="preserve"> </w:t>
            </w:r>
          </w:p>
        </w:tc>
      </w:tr>
      <w:tr w:rsidR="00D31301" w:rsidTr="00E7153D" w14:paraId="567FBD83" w14:textId="77777777">
        <w:tc>
          <w:tcPr>
            <w:tcW w:w="567" w:type="dxa"/>
          </w:tcPr>
          <w:p w:rsidR="00D31301" w:rsidRDefault="001856D0" w14:paraId="5A5BF682" w14:textId="77777777">
            <w:r>
              <w:t>28</w:t>
            </w:r>
          </w:p>
        </w:tc>
        <w:tc>
          <w:tcPr>
            <w:tcW w:w="6521" w:type="dxa"/>
          </w:tcPr>
          <w:p w:rsidR="00D31301" w:rsidRDefault="001856D0" w14:paraId="150CCCD8" w14:textId="77777777">
            <w:r>
              <w:t>Hoe beoordeelt u het risico dat, zonder concrete doelen, de in de Europese Kaderrichtlijn Afvalstoffen gestelde recyclingdoelstellingen voor 2025, 2030 en 2035 niet gehaald zullen worden?</w:t>
            </w:r>
          </w:p>
        </w:tc>
        <w:tc>
          <w:tcPr>
            <w:tcW w:w="850" w:type="dxa"/>
          </w:tcPr>
          <w:p w:rsidR="00D31301" w:rsidRDefault="00D31301" w14:paraId="271B385D" w14:textId="77777777">
            <w:pPr>
              <w:jc w:val="right"/>
            </w:pPr>
          </w:p>
        </w:tc>
        <w:tc>
          <w:tcPr>
            <w:tcW w:w="992" w:type="dxa"/>
          </w:tcPr>
          <w:p w:rsidR="00D31301" w:rsidRDefault="00D31301" w14:paraId="5A4DFC9C" w14:textId="77777777">
            <w:pPr>
              <w:jc w:val="right"/>
            </w:pPr>
          </w:p>
        </w:tc>
        <w:tc>
          <w:tcPr>
            <w:tcW w:w="567" w:type="dxa"/>
            <w:tcBorders>
              <w:left w:val="nil"/>
            </w:tcBorders>
          </w:tcPr>
          <w:p w:rsidR="00D31301" w:rsidRDefault="001856D0" w14:paraId="7CE0C8AE" w14:textId="77777777">
            <w:pPr>
              <w:jc w:val="right"/>
            </w:pPr>
            <w:r>
              <w:t xml:space="preserve"> </w:t>
            </w:r>
          </w:p>
        </w:tc>
      </w:tr>
      <w:tr w:rsidR="00D31301" w:rsidTr="00E7153D" w14:paraId="055A79AC" w14:textId="77777777">
        <w:tc>
          <w:tcPr>
            <w:tcW w:w="567" w:type="dxa"/>
          </w:tcPr>
          <w:p w:rsidR="00D31301" w:rsidRDefault="001856D0" w14:paraId="7D961FA1" w14:textId="77777777">
            <w:r>
              <w:t>29</w:t>
            </w:r>
          </w:p>
        </w:tc>
        <w:tc>
          <w:tcPr>
            <w:tcW w:w="6521" w:type="dxa"/>
          </w:tcPr>
          <w:p w:rsidR="00D31301" w:rsidRDefault="001856D0" w14:paraId="034869EA" w14:textId="77777777">
            <w:r>
              <w:t>Op welke specifieke onderdelen van het ontwerp-CMP wordt primair input verwacht van de verschillende stakeholders?</w:t>
            </w:r>
          </w:p>
        </w:tc>
        <w:tc>
          <w:tcPr>
            <w:tcW w:w="850" w:type="dxa"/>
          </w:tcPr>
          <w:p w:rsidR="00D31301" w:rsidRDefault="00D31301" w14:paraId="0C13E464" w14:textId="77777777">
            <w:pPr>
              <w:jc w:val="right"/>
            </w:pPr>
          </w:p>
        </w:tc>
        <w:tc>
          <w:tcPr>
            <w:tcW w:w="992" w:type="dxa"/>
          </w:tcPr>
          <w:p w:rsidR="00D31301" w:rsidRDefault="00D31301" w14:paraId="722D9483" w14:textId="77777777">
            <w:pPr>
              <w:jc w:val="right"/>
            </w:pPr>
          </w:p>
        </w:tc>
        <w:tc>
          <w:tcPr>
            <w:tcW w:w="567" w:type="dxa"/>
            <w:tcBorders>
              <w:left w:val="nil"/>
            </w:tcBorders>
          </w:tcPr>
          <w:p w:rsidR="00D31301" w:rsidRDefault="001856D0" w14:paraId="59A761A9" w14:textId="77777777">
            <w:pPr>
              <w:jc w:val="right"/>
            </w:pPr>
            <w:r>
              <w:t xml:space="preserve"> </w:t>
            </w:r>
          </w:p>
        </w:tc>
      </w:tr>
      <w:tr w:rsidR="00D31301" w:rsidTr="00E7153D" w14:paraId="25698205" w14:textId="77777777">
        <w:tc>
          <w:tcPr>
            <w:tcW w:w="567" w:type="dxa"/>
          </w:tcPr>
          <w:p w:rsidR="00D31301" w:rsidRDefault="001856D0" w14:paraId="7AFA76D3" w14:textId="77777777">
            <w:r>
              <w:t>30</w:t>
            </w:r>
          </w:p>
        </w:tc>
        <w:tc>
          <w:tcPr>
            <w:tcW w:w="6521" w:type="dxa"/>
          </w:tcPr>
          <w:p w:rsidR="00D31301" w:rsidRDefault="001856D0" w14:paraId="75AD7775" w14:textId="6767A259">
            <w:r>
              <w:t xml:space="preserve">Kunt u concrete voorbeelden geven waarbij de resultaten van het </w:t>
            </w:r>
            <w:r w:rsidR="00732B7C">
              <w:t>m</w:t>
            </w:r>
            <w:r>
              <w:t>ilieueffectrapport direct hebben geleid tot aanpassingen in het ontwerp-CMP?</w:t>
            </w:r>
          </w:p>
        </w:tc>
        <w:tc>
          <w:tcPr>
            <w:tcW w:w="850" w:type="dxa"/>
          </w:tcPr>
          <w:p w:rsidR="00D31301" w:rsidRDefault="00D31301" w14:paraId="1ACCB89F" w14:textId="77777777">
            <w:pPr>
              <w:jc w:val="right"/>
            </w:pPr>
          </w:p>
        </w:tc>
        <w:tc>
          <w:tcPr>
            <w:tcW w:w="992" w:type="dxa"/>
          </w:tcPr>
          <w:p w:rsidR="00D31301" w:rsidRDefault="00D31301" w14:paraId="3AD35BA4" w14:textId="77777777">
            <w:pPr>
              <w:jc w:val="right"/>
            </w:pPr>
          </w:p>
        </w:tc>
        <w:tc>
          <w:tcPr>
            <w:tcW w:w="567" w:type="dxa"/>
            <w:tcBorders>
              <w:left w:val="nil"/>
            </w:tcBorders>
          </w:tcPr>
          <w:p w:rsidR="00D31301" w:rsidRDefault="001856D0" w14:paraId="596F7F0A" w14:textId="77777777">
            <w:pPr>
              <w:jc w:val="right"/>
            </w:pPr>
            <w:r>
              <w:t xml:space="preserve"> </w:t>
            </w:r>
          </w:p>
        </w:tc>
      </w:tr>
      <w:tr w:rsidR="00D31301" w:rsidTr="00E7153D" w14:paraId="331F0B7E" w14:textId="77777777">
        <w:tc>
          <w:tcPr>
            <w:tcW w:w="567" w:type="dxa"/>
          </w:tcPr>
          <w:p w:rsidR="00D31301" w:rsidRDefault="001856D0" w14:paraId="5BADB60F" w14:textId="77777777">
            <w:r>
              <w:t>31</w:t>
            </w:r>
          </w:p>
        </w:tc>
        <w:tc>
          <w:tcPr>
            <w:tcW w:w="6521" w:type="dxa"/>
          </w:tcPr>
          <w:p w:rsidR="00D31301" w:rsidRDefault="001856D0" w14:paraId="322E38CA" w14:textId="77777777">
            <w:r>
              <w:t>Hoe zal de definitie van hoogwaardige recycling in de praktijk concreet worden toegepast en gehandhaafd bij de beoordeling van recyclingprocessen en -initiatieven?</w:t>
            </w:r>
          </w:p>
        </w:tc>
        <w:tc>
          <w:tcPr>
            <w:tcW w:w="850" w:type="dxa"/>
          </w:tcPr>
          <w:p w:rsidR="00D31301" w:rsidRDefault="00D31301" w14:paraId="324560F8" w14:textId="77777777">
            <w:pPr>
              <w:jc w:val="right"/>
            </w:pPr>
          </w:p>
        </w:tc>
        <w:tc>
          <w:tcPr>
            <w:tcW w:w="992" w:type="dxa"/>
          </w:tcPr>
          <w:p w:rsidR="00D31301" w:rsidRDefault="00D31301" w14:paraId="2AA5DDCA" w14:textId="77777777">
            <w:pPr>
              <w:jc w:val="right"/>
            </w:pPr>
          </w:p>
        </w:tc>
        <w:tc>
          <w:tcPr>
            <w:tcW w:w="567" w:type="dxa"/>
            <w:tcBorders>
              <w:left w:val="nil"/>
            </w:tcBorders>
          </w:tcPr>
          <w:p w:rsidR="00D31301" w:rsidRDefault="001856D0" w14:paraId="383A641A" w14:textId="77777777">
            <w:pPr>
              <w:jc w:val="right"/>
            </w:pPr>
            <w:r>
              <w:t xml:space="preserve"> </w:t>
            </w:r>
          </w:p>
        </w:tc>
      </w:tr>
      <w:tr w:rsidR="00D31301" w:rsidTr="00E7153D" w14:paraId="1A062A50" w14:textId="77777777">
        <w:tc>
          <w:tcPr>
            <w:tcW w:w="567" w:type="dxa"/>
          </w:tcPr>
          <w:p w:rsidR="00D31301" w:rsidRDefault="001856D0" w14:paraId="4908B6A4" w14:textId="77777777">
            <w:r>
              <w:lastRenderedPageBreak/>
              <w:t>32</w:t>
            </w:r>
          </w:p>
        </w:tc>
        <w:tc>
          <w:tcPr>
            <w:tcW w:w="6521" w:type="dxa"/>
          </w:tcPr>
          <w:p w:rsidR="00D31301" w:rsidRDefault="001856D0" w14:paraId="6E53918F" w14:textId="77777777">
            <w:r>
              <w:t>Hoe wordt de voorgenomen afgifteplicht voor afgedankte elektrische en elektronische apparatuur zodanig afgebakend dat er, zoals toegezegd, alle ruimte blijft voor reparatie en hergebruik?</w:t>
            </w:r>
          </w:p>
        </w:tc>
        <w:tc>
          <w:tcPr>
            <w:tcW w:w="850" w:type="dxa"/>
          </w:tcPr>
          <w:p w:rsidR="00D31301" w:rsidRDefault="00D31301" w14:paraId="17040EF1" w14:textId="77777777">
            <w:pPr>
              <w:jc w:val="right"/>
            </w:pPr>
          </w:p>
        </w:tc>
        <w:tc>
          <w:tcPr>
            <w:tcW w:w="992" w:type="dxa"/>
          </w:tcPr>
          <w:p w:rsidR="00D31301" w:rsidRDefault="00D31301" w14:paraId="11BDEDEC" w14:textId="77777777">
            <w:pPr>
              <w:jc w:val="right"/>
            </w:pPr>
          </w:p>
        </w:tc>
        <w:tc>
          <w:tcPr>
            <w:tcW w:w="567" w:type="dxa"/>
            <w:tcBorders>
              <w:left w:val="nil"/>
            </w:tcBorders>
          </w:tcPr>
          <w:p w:rsidR="00D31301" w:rsidRDefault="001856D0" w14:paraId="3E5D3D51" w14:textId="77777777">
            <w:pPr>
              <w:jc w:val="right"/>
            </w:pPr>
            <w:r>
              <w:t xml:space="preserve"> </w:t>
            </w:r>
          </w:p>
        </w:tc>
      </w:tr>
      <w:tr w:rsidR="00D31301" w:rsidTr="00E7153D" w14:paraId="2ECB4752" w14:textId="77777777">
        <w:tc>
          <w:tcPr>
            <w:tcW w:w="567" w:type="dxa"/>
          </w:tcPr>
          <w:p w:rsidR="00D31301" w:rsidRDefault="001856D0" w14:paraId="79920963" w14:textId="77777777">
            <w:r>
              <w:t>33</w:t>
            </w:r>
          </w:p>
        </w:tc>
        <w:tc>
          <w:tcPr>
            <w:tcW w:w="6521" w:type="dxa"/>
          </w:tcPr>
          <w:p w:rsidR="00D31301" w:rsidRDefault="001856D0" w14:paraId="727F225C" w14:textId="77777777">
            <w:r>
              <w:t>Wordt ervoor gezorgd dat reparateurs die opgenomen zijn in het (aanstaande) Nationale Reparateursregister vrijgesteld worden van de certificeringsplicht voor verwerking van afgedankte elektrische en elektronische apparatuur?</w:t>
            </w:r>
          </w:p>
        </w:tc>
        <w:tc>
          <w:tcPr>
            <w:tcW w:w="850" w:type="dxa"/>
          </w:tcPr>
          <w:p w:rsidR="00D31301" w:rsidRDefault="00D31301" w14:paraId="125605F5" w14:textId="77777777">
            <w:pPr>
              <w:jc w:val="right"/>
            </w:pPr>
          </w:p>
        </w:tc>
        <w:tc>
          <w:tcPr>
            <w:tcW w:w="992" w:type="dxa"/>
          </w:tcPr>
          <w:p w:rsidR="00D31301" w:rsidRDefault="00D31301" w14:paraId="092F3617" w14:textId="77777777">
            <w:pPr>
              <w:jc w:val="right"/>
            </w:pPr>
          </w:p>
        </w:tc>
        <w:tc>
          <w:tcPr>
            <w:tcW w:w="567" w:type="dxa"/>
            <w:tcBorders>
              <w:left w:val="nil"/>
            </w:tcBorders>
          </w:tcPr>
          <w:p w:rsidR="00D31301" w:rsidRDefault="001856D0" w14:paraId="733AB8AA" w14:textId="77777777">
            <w:pPr>
              <w:jc w:val="right"/>
            </w:pPr>
            <w:r>
              <w:t xml:space="preserve"> </w:t>
            </w:r>
          </w:p>
        </w:tc>
      </w:tr>
      <w:tr w:rsidR="00D31301" w:rsidTr="00E7153D" w14:paraId="7E3E0021" w14:textId="77777777">
        <w:tc>
          <w:tcPr>
            <w:tcW w:w="567" w:type="dxa"/>
          </w:tcPr>
          <w:p w:rsidR="00D31301" w:rsidRDefault="001856D0" w14:paraId="477BEE7A" w14:textId="77777777">
            <w:r>
              <w:t>34</w:t>
            </w:r>
          </w:p>
        </w:tc>
        <w:tc>
          <w:tcPr>
            <w:tcW w:w="6521" w:type="dxa"/>
          </w:tcPr>
          <w:p w:rsidR="00D31301" w:rsidRDefault="001856D0" w14:paraId="7878A86A" w14:textId="4F3786F3">
            <w:r>
              <w:t>In het CMP staa</w:t>
            </w:r>
            <w:r w:rsidR="00262B27">
              <w:t>n</w:t>
            </w:r>
            <w:r>
              <w:t xml:space="preserve"> expliciet fosforslak</w:t>
            </w:r>
            <w:r w:rsidR="00262B27">
              <w:t>ken</w:t>
            </w:r>
            <w:r>
              <w:t xml:space="preserve"> en staalslak</w:t>
            </w:r>
            <w:r w:rsidR="00262B27">
              <w:t>ken</w:t>
            </w:r>
            <w:r>
              <w:t xml:space="preserve"> genoemd, waar komt deze informatie vandaan?</w:t>
            </w:r>
          </w:p>
        </w:tc>
        <w:tc>
          <w:tcPr>
            <w:tcW w:w="850" w:type="dxa"/>
          </w:tcPr>
          <w:p w:rsidR="00D31301" w:rsidRDefault="00D31301" w14:paraId="47E1F281" w14:textId="77777777">
            <w:pPr>
              <w:jc w:val="right"/>
            </w:pPr>
          </w:p>
        </w:tc>
        <w:tc>
          <w:tcPr>
            <w:tcW w:w="992" w:type="dxa"/>
          </w:tcPr>
          <w:p w:rsidR="00D31301" w:rsidRDefault="00D31301" w14:paraId="42210C6A" w14:textId="77777777">
            <w:pPr>
              <w:jc w:val="right"/>
            </w:pPr>
          </w:p>
        </w:tc>
        <w:tc>
          <w:tcPr>
            <w:tcW w:w="567" w:type="dxa"/>
            <w:tcBorders>
              <w:left w:val="nil"/>
            </w:tcBorders>
          </w:tcPr>
          <w:p w:rsidR="00D31301" w:rsidRDefault="001856D0" w14:paraId="08E61847" w14:textId="77777777">
            <w:pPr>
              <w:jc w:val="right"/>
            </w:pPr>
            <w:r>
              <w:t xml:space="preserve"> </w:t>
            </w:r>
          </w:p>
        </w:tc>
      </w:tr>
      <w:tr w:rsidR="00D31301" w:rsidTr="00E7153D" w14:paraId="1550D61B" w14:textId="77777777">
        <w:tc>
          <w:tcPr>
            <w:tcW w:w="567" w:type="dxa"/>
          </w:tcPr>
          <w:p w:rsidR="00D31301" w:rsidRDefault="001856D0" w14:paraId="2B97F5DD" w14:textId="77777777">
            <w:r>
              <w:t>35</w:t>
            </w:r>
          </w:p>
        </w:tc>
        <w:tc>
          <w:tcPr>
            <w:tcW w:w="6521" w:type="dxa"/>
          </w:tcPr>
          <w:p w:rsidR="00D31301" w:rsidRDefault="001856D0" w14:paraId="7FBFED22" w14:textId="3E343495">
            <w:r>
              <w:t xml:space="preserve">Hoe is zeker te stellen dat </w:t>
            </w:r>
            <w:r w:rsidR="00732B7C">
              <w:t xml:space="preserve">het toepassen van fosforslakken en staalslakken bij asfalt </w:t>
            </w:r>
            <w:r>
              <w:t>enkel incidenteel toegepast wordt?</w:t>
            </w:r>
          </w:p>
        </w:tc>
        <w:tc>
          <w:tcPr>
            <w:tcW w:w="850" w:type="dxa"/>
          </w:tcPr>
          <w:p w:rsidR="00D31301" w:rsidRDefault="00D31301" w14:paraId="00F926FE" w14:textId="77777777">
            <w:pPr>
              <w:jc w:val="right"/>
            </w:pPr>
          </w:p>
        </w:tc>
        <w:tc>
          <w:tcPr>
            <w:tcW w:w="992" w:type="dxa"/>
          </w:tcPr>
          <w:p w:rsidR="00D31301" w:rsidRDefault="00D31301" w14:paraId="715998A4" w14:textId="77777777">
            <w:pPr>
              <w:jc w:val="right"/>
            </w:pPr>
          </w:p>
        </w:tc>
        <w:tc>
          <w:tcPr>
            <w:tcW w:w="567" w:type="dxa"/>
            <w:tcBorders>
              <w:left w:val="nil"/>
            </w:tcBorders>
          </w:tcPr>
          <w:p w:rsidR="00D31301" w:rsidRDefault="001856D0" w14:paraId="1541B887" w14:textId="77777777">
            <w:pPr>
              <w:jc w:val="right"/>
            </w:pPr>
            <w:r>
              <w:t xml:space="preserve"> </w:t>
            </w:r>
          </w:p>
        </w:tc>
      </w:tr>
      <w:tr w:rsidR="00D31301" w:rsidTr="00E7153D" w14:paraId="01F79B84" w14:textId="77777777">
        <w:tc>
          <w:tcPr>
            <w:tcW w:w="567" w:type="dxa"/>
          </w:tcPr>
          <w:p w:rsidR="00D31301" w:rsidRDefault="001856D0" w14:paraId="59329316" w14:textId="77777777">
            <w:r>
              <w:t>36</w:t>
            </w:r>
          </w:p>
        </w:tc>
        <w:tc>
          <w:tcPr>
            <w:tcW w:w="6521" w:type="dxa"/>
          </w:tcPr>
          <w:p w:rsidR="00D31301" w:rsidRDefault="00262B27" w14:paraId="0441A590" w14:textId="73D20C58">
            <w:r>
              <w:t>W</w:t>
            </w:r>
            <w:r w:rsidR="001856D0">
              <w:t>at is de invloed op de emissie tijdens asfaltproductie als je asfalt recycle</w:t>
            </w:r>
            <w:r w:rsidR="00732B7C">
              <w:t>t</w:t>
            </w:r>
            <w:r w:rsidR="001856D0">
              <w:t xml:space="preserve"> dat staalslak bevat?</w:t>
            </w:r>
          </w:p>
        </w:tc>
        <w:tc>
          <w:tcPr>
            <w:tcW w:w="850" w:type="dxa"/>
          </w:tcPr>
          <w:p w:rsidR="00D31301" w:rsidRDefault="00D31301" w14:paraId="65792E5F" w14:textId="77777777">
            <w:pPr>
              <w:jc w:val="right"/>
            </w:pPr>
          </w:p>
        </w:tc>
        <w:tc>
          <w:tcPr>
            <w:tcW w:w="992" w:type="dxa"/>
          </w:tcPr>
          <w:p w:rsidR="00D31301" w:rsidRDefault="00D31301" w14:paraId="74F4E107" w14:textId="77777777">
            <w:pPr>
              <w:jc w:val="right"/>
            </w:pPr>
          </w:p>
        </w:tc>
        <w:tc>
          <w:tcPr>
            <w:tcW w:w="567" w:type="dxa"/>
            <w:tcBorders>
              <w:left w:val="nil"/>
            </w:tcBorders>
          </w:tcPr>
          <w:p w:rsidR="00D31301" w:rsidRDefault="001856D0" w14:paraId="7169C6AC" w14:textId="77777777">
            <w:pPr>
              <w:jc w:val="right"/>
            </w:pPr>
            <w:r>
              <w:t xml:space="preserve"> </w:t>
            </w:r>
          </w:p>
        </w:tc>
      </w:tr>
      <w:tr w:rsidR="00D31301" w:rsidTr="00E7153D" w14:paraId="70F0EAB0" w14:textId="77777777">
        <w:tc>
          <w:tcPr>
            <w:tcW w:w="567" w:type="dxa"/>
          </w:tcPr>
          <w:p w:rsidR="00D31301" w:rsidRDefault="001856D0" w14:paraId="1315C124" w14:textId="77777777">
            <w:r>
              <w:t>37</w:t>
            </w:r>
          </w:p>
        </w:tc>
        <w:tc>
          <w:tcPr>
            <w:tcW w:w="6521" w:type="dxa"/>
          </w:tcPr>
          <w:p w:rsidR="00D31301" w:rsidRDefault="001856D0" w14:paraId="449F3FAC" w14:textId="5C309277">
            <w:r>
              <w:t xml:space="preserve">Er wordt gesproken over </w:t>
            </w:r>
            <w:r w:rsidRPr="00262B27" w:rsidR="00262B27">
              <w:t>Polycyclische Aromatische Koolwaterstoffen</w:t>
            </w:r>
            <w:r>
              <w:t>-arm asfalt. Is er een grenswaarde of kwaliteitscriterium van staalslak nodig voor gerecycled asfalt waarmee asfalt als afvalstof gelabeld wordt?</w:t>
            </w:r>
          </w:p>
        </w:tc>
        <w:tc>
          <w:tcPr>
            <w:tcW w:w="850" w:type="dxa"/>
          </w:tcPr>
          <w:p w:rsidR="00D31301" w:rsidRDefault="00D31301" w14:paraId="2C5A7FCE" w14:textId="77777777">
            <w:pPr>
              <w:jc w:val="right"/>
            </w:pPr>
          </w:p>
        </w:tc>
        <w:tc>
          <w:tcPr>
            <w:tcW w:w="992" w:type="dxa"/>
          </w:tcPr>
          <w:p w:rsidR="00D31301" w:rsidRDefault="00D31301" w14:paraId="26E5BEE8" w14:textId="77777777">
            <w:pPr>
              <w:jc w:val="right"/>
            </w:pPr>
          </w:p>
        </w:tc>
        <w:tc>
          <w:tcPr>
            <w:tcW w:w="567" w:type="dxa"/>
            <w:tcBorders>
              <w:left w:val="nil"/>
            </w:tcBorders>
          </w:tcPr>
          <w:p w:rsidR="00D31301" w:rsidRDefault="001856D0" w14:paraId="56D97F2E" w14:textId="77777777">
            <w:pPr>
              <w:jc w:val="right"/>
            </w:pPr>
            <w:r>
              <w:t xml:space="preserve"> </w:t>
            </w:r>
          </w:p>
        </w:tc>
      </w:tr>
      <w:tr w:rsidR="00D31301" w:rsidTr="00E7153D" w14:paraId="794D05A3" w14:textId="77777777">
        <w:tc>
          <w:tcPr>
            <w:tcW w:w="567" w:type="dxa"/>
          </w:tcPr>
          <w:p w:rsidR="00D31301" w:rsidRDefault="001856D0" w14:paraId="6568601D" w14:textId="77777777">
            <w:r>
              <w:t>38</w:t>
            </w:r>
          </w:p>
        </w:tc>
        <w:tc>
          <w:tcPr>
            <w:tcW w:w="6521" w:type="dxa"/>
          </w:tcPr>
          <w:p w:rsidR="00D31301" w:rsidRDefault="001856D0" w14:paraId="703C343D" w14:textId="4E6FBADE">
            <w:r>
              <w:t xml:space="preserve">Waarom is staalslak door Euroslag als </w:t>
            </w:r>
            <w:r w:rsidR="00732B7C">
              <w:t>gezamenlijke</w:t>
            </w:r>
            <w:r>
              <w:t xml:space="preserve"> of geharmoniseerde melding aan REACH en ECHA als ongevaarlijke stof goedgekeurd?</w:t>
            </w:r>
          </w:p>
        </w:tc>
        <w:tc>
          <w:tcPr>
            <w:tcW w:w="850" w:type="dxa"/>
          </w:tcPr>
          <w:p w:rsidR="00D31301" w:rsidRDefault="00D31301" w14:paraId="50AD0417" w14:textId="77777777">
            <w:pPr>
              <w:jc w:val="right"/>
            </w:pPr>
          </w:p>
        </w:tc>
        <w:tc>
          <w:tcPr>
            <w:tcW w:w="992" w:type="dxa"/>
          </w:tcPr>
          <w:p w:rsidR="00D31301" w:rsidRDefault="00D31301" w14:paraId="1882D0FB" w14:textId="77777777">
            <w:pPr>
              <w:jc w:val="right"/>
            </w:pPr>
          </w:p>
        </w:tc>
        <w:tc>
          <w:tcPr>
            <w:tcW w:w="567" w:type="dxa"/>
            <w:tcBorders>
              <w:left w:val="nil"/>
            </w:tcBorders>
          </w:tcPr>
          <w:p w:rsidR="00D31301" w:rsidRDefault="001856D0" w14:paraId="6D97F2DD" w14:textId="77777777">
            <w:pPr>
              <w:jc w:val="right"/>
            </w:pPr>
            <w:r>
              <w:t xml:space="preserve"> </w:t>
            </w:r>
          </w:p>
        </w:tc>
      </w:tr>
      <w:tr w:rsidR="00D31301" w:rsidTr="00E7153D" w14:paraId="2A2200DC" w14:textId="77777777">
        <w:tc>
          <w:tcPr>
            <w:tcW w:w="567" w:type="dxa"/>
          </w:tcPr>
          <w:p w:rsidR="00D31301" w:rsidRDefault="001856D0" w14:paraId="1ADE3A13" w14:textId="77777777">
            <w:r>
              <w:t>39</w:t>
            </w:r>
          </w:p>
        </w:tc>
        <w:tc>
          <w:tcPr>
            <w:tcW w:w="6521" w:type="dxa"/>
          </w:tcPr>
          <w:p w:rsidR="00D31301" w:rsidRDefault="001856D0" w14:paraId="5A66A81E" w14:textId="77777777">
            <w:r>
              <w:t>In hoeverre kan de nadruk op deze specifieke definitie van hoogwaardige recycling bijdragen aan of conflicteren met de noodzaak voor geharmoniseerde EU-criteria en standaarden?</w:t>
            </w:r>
          </w:p>
        </w:tc>
        <w:tc>
          <w:tcPr>
            <w:tcW w:w="850" w:type="dxa"/>
          </w:tcPr>
          <w:p w:rsidR="00D31301" w:rsidRDefault="00D31301" w14:paraId="2F4C7019" w14:textId="77777777">
            <w:pPr>
              <w:jc w:val="right"/>
            </w:pPr>
          </w:p>
        </w:tc>
        <w:tc>
          <w:tcPr>
            <w:tcW w:w="992" w:type="dxa"/>
          </w:tcPr>
          <w:p w:rsidR="00D31301" w:rsidRDefault="001856D0" w14:paraId="227549D3" w14:textId="77777777">
            <w:pPr>
              <w:jc w:val="right"/>
            </w:pPr>
            <w:r>
              <w:t>3</w:t>
            </w:r>
          </w:p>
        </w:tc>
        <w:tc>
          <w:tcPr>
            <w:tcW w:w="567" w:type="dxa"/>
            <w:tcBorders>
              <w:left w:val="nil"/>
            </w:tcBorders>
          </w:tcPr>
          <w:p w:rsidR="00D31301" w:rsidRDefault="001856D0" w14:paraId="089DD5DC" w14:textId="77777777">
            <w:pPr>
              <w:jc w:val="right"/>
            </w:pPr>
            <w:r>
              <w:t xml:space="preserve"> </w:t>
            </w:r>
          </w:p>
        </w:tc>
      </w:tr>
      <w:tr w:rsidR="00D31301" w:rsidTr="00E7153D" w14:paraId="134E4084" w14:textId="77777777">
        <w:tc>
          <w:tcPr>
            <w:tcW w:w="567" w:type="dxa"/>
          </w:tcPr>
          <w:p w:rsidR="00D31301" w:rsidRDefault="001856D0" w14:paraId="7587CAA4" w14:textId="77777777">
            <w:r>
              <w:t>40</w:t>
            </w:r>
          </w:p>
        </w:tc>
        <w:tc>
          <w:tcPr>
            <w:tcW w:w="6521" w:type="dxa"/>
          </w:tcPr>
          <w:p w:rsidR="00D31301" w:rsidRDefault="001856D0" w14:paraId="7575E3CB" w14:textId="77777777">
            <w:r>
              <w:t>Op welke manier is in Nederland geproduceerd te verbranden afval gedefinieerd?</w:t>
            </w:r>
          </w:p>
        </w:tc>
        <w:tc>
          <w:tcPr>
            <w:tcW w:w="850" w:type="dxa"/>
          </w:tcPr>
          <w:p w:rsidR="00D31301" w:rsidRDefault="00D31301" w14:paraId="46B0EA71" w14:textId="77777777">
            <w:pPr>
              <w:jc w:val="right"/>
            </w:pPr>
          </w:p>
        </w:tc>
        <w:tc>
          <w:tcPr>
            <w:tcW w:w="992" w:type="dxa"/>
          </w:tcPr>
          <w:p w:rsidR="00D31301" w:rsidRDefault="001856D0" w14:paraId="0C1EC918" w14:textId="77777777">
            <w:pPr>
              <w:jc w:val="right"/>
            </w:pPr>
            <w:r>
              <w:t>5</w:t>
            </w:r>
          </w:p>
        </w:tc>
        <w:tc>
          <w:tcPr>
            <w:tcW w:w="567" w:type="dxa"/>
            <w:tcBorders>
              <w:left w:val="nil"/>
            </w:tcBorders>
          </w:tcPr>
          <w:p w:rsidR="00D31301" w:rsidRDefault="001856D0" w14:paraId="1415619B" w14:textId="77777777">
            <w:pPr>
              <w:jc w:val="right"/>
            </w:pPr>
            <w:r>
              <w:t xml:space="preserve"> </w:t>
            </w:r>
          </w:p>
        </w:tc>
      </w:tr>
      <w:tr w:rsidR="00D31301" w:rsidTr="00E7153D" w14:paraId="41B40699" w14:textId="77777777">
        <w:tc>
          <w:tcPr>
            <w:tcW w:w="567" w:type="dxa"/>
          </w:tcPr>
          <w:p w:rsidR="00D31301" w:rsidRDefault="001856D0" w14:paraId="3C0DCD30" w14:textId="77777777">
            <w:r>
              <w:t>41</w:t>
            </w:r>
          </w:p>
        </w:tc>
        <w:tc>
          <w:tcPr>
            <w:tcW w:w="6521" w:type="dxa"/>
          </w:tcPr>
          <w:p w:rsidR="00D31301" w:rsidRDefault="001856D0" w14:paraId="78857DFB" w14:textId="018AC580">
            <w:r>
              <w:t xml:space="preserve">Wat betekent </w:t>
            </w:r>
            <w:r w:rsidR="00262B27">
              <w:t>het CMP</w:t>
            </w:r>
            <w:r>
              <w:t xml:space="preserve"> voor afvalstromen die uit het buitenland worden geïmporteerd om te worden voorbewerkt, maar waarbij residustromen kunnen ontstaan die moeten worden verbrand?</w:t>
            </w:r>
          </w:p>
        </w:tc>
        <w:tc>
          <w:tcPr>
            <w:tcW w:w="850" w:type="dxa"/>
          </w:tcPr>
          <w:p w:rsidR="00D31301" w:rsidRDefault="00D31301" w14:paraId="343EF454" w14:textId="77777777">
            <w:pPr>
              <w:jc w:val="right"/>
            </w:pPr>
          </w:p>
        </w:tc>
        <w:tc>
          <w:tcPr>
            <w:tcW w:w="992" w:type="dxa"/>
          </w:tcPr>
          <w:p w:rsidR="00D31301" w:rsidRDefault="001856D0" w14:paraId="6E3014F4" w14:textId="77777777">
            <w:pPr>
              <w:jc w:val="right"/>
            </w:pPr>
            <w:r>
              <w:t>5</w:t>
            </w:r>
          </w:p>
        </w:tc>
        <w:tc>
          <w:tcPr>
            <w:tcW w:w="567" w:type="dxa"/>
            <w:tcBorders>
              <w:left w:val="nil"/>
            </w:tcBorders>
          </w:tcPr>
          <w:p w:rsidR="00D31301" w:rsidRDefault="001856D0" w14:paraId="45A0B7B2" w14:textId="77777777">
            <w:pPr>
              <w:jc w:val="right"/>
            </w:pPr>
            <w:r>
              <w:t xml:space="preserve"> </w:t>
            </w:r>
          </w:p>
        </w:tc>
      </w:tr>
      <w:tr w:rsidR="00D31301" w:rsidTr="00E7153D" w14:paraId="1D280880" w14:textId="77777777">
        <w:tc>
          <w:tcPr>
            <w:tcW w:w="567" w:type="dxa"/>
          </w:tcPr>
          <w:p w:rsidR="00D31301" w:rsidRDefault="001856D0" w14:paraId="326DFABE" w14:textId="77777777">
            <w:r>
              <w:t>42</w:t>
            </w:r>
          </w:p>
        </w:tc>
        <w:tc>
          <w:tcPr>
            <w:tcW w:w="6521" w:type="dxa"/>
          </w:tcPr>
          <w:p w:rsidR="00D31301" w:rsidRDefault="00262B27" w14:paraId="403918B9" w14:textId="7E511C86">
            <w:r>
              <w:t>Kunt u</w:t>
            </w:r>
            <w:r w:rsidR="001856D0">
              <w:t xml:space="preserve"> nader duid</w:t>
            </w:r>
            <w:r>
              <w:t>en</w:t>
            </w:r>
            <w:r w:rsidR="001856D0">
              <w:t xml:space="preserve"> wat in de context van hoogwaardige recycling wordt verstaan onder </w:t>
            </w:r>
            <w:r>
              <w:t>‘</w:t>
            </w:r>
            <w:r w:rsidR="001856D0">
              <w:t>kwaliteit</w:t>
            </w:r>
            <w:r>
              <w:t>’</w:t>
            </w:r>
            <w:r w:rsidR="001856D0">
              <w:t>?</w:t>
            </w:r>
          </w:p>
        </w:tc>
        <w:tc>
          <w:tcPr>
            <w:tcW w:w="850" w:type="dxa"/>
          </w:tcPr>
          <w:p w:rsidR="00D31301" w:rsidRDefault="00D31301" w14:paraId="697658E8" w14:textId="77777777">
            <w:pPr>
              <w:jc w:val="right"/>
            </w:pPr>
          </w:p>
        </w:tc>
        <w:tc>
          <w:tcPr>
            <w:tcW w:w="992" w:type="dxa"/>
          </w:tcPr>
          <w:p w:rsidR="00D31301" w:rsidRDefault="001856D0" w14:paraId="7C3DA51A" w14:textId="77777777">
            <w:pPr>
              <w:jc w:val="right"/>
            </w:pPr>
            <w:r>
              <w:t>5</w:t>
            </w:r>
          </w:p>
        </w:tc>
        <w:tc>
          <w:tcPr>
            <w:tcW w:w="567" w:type="dxa"/>
            <w:tcBorders>
              <w:left w:val="nil"/>
            </w:tcBorders>
          </w:tcPr>
          <w:p w:rsidR="00D31301" w:rsidRDefault="001856D0" w14:paraId="63F3DB11" w14:textId="77777777">
            <w:pPr>
              <w:jc w:val="right"/>
            </w:pPr>
            <w:r>
              <w:t xml:space="preserve"> </w:t>
            </w:r>
          </w:p>
        </w:tc>
      </w:tr>
      <w:tr w:rsidR="00D31301" w:rsidTr="00E7153D" w14:paraId="77F45DCB" w14:textId="77777777">
        <w:tc>
          <w:tcPr>
            <w:tcW w:w="567" w:type="dxa"/>
          </w:tcPr>
          <w:p w:rsidR="00D31301" w:rsidRDefault="001856D0" w14:paraId="23DACA81" w14:textId="77777777">
            <w:r>
              <w:t>43</w:t>
            </w:r>
          </w:p>
        </w:tc>
        <w:tc>
          <w:tcPr>
            <w:tcW w:w="6521" w:type="dxa"/>
          </w:tcPr>
          <w:p w:rsidR="00D31301" w:rsidRDefault="001856D0" w14:paraId="1B976C97" w14:textId="77777777">
            <w:r>
              <w:t>Hoe kunnen partijen die willen investeren in specifieke vormen van recycling vooraf voldoende duidelijkheid en zekerheid krijgen dat die vorm kwalificeert als hoogwaardig?</w:t>
            </w:r>
          </w:p>
        </w:tc>
        <w:tc>
          <w:tcPr>
            <w:tcW w:w="850" w:type="dxa"/>
          </w:tcPr>
          <w:p w:rsidR="00D31301" w:rsidRDefault="00D31301" w14:paraId="1B2D9966" w14:textId="77777777">
            <w:pPr>
              <w:jc w:val="right"/>
            </w:pPr>
          </w:p>
        </w:tc>
        <w:tc>
          <w:tcPr>
            <w:tcW w:w="992" w:type="dxa"/>
          </w:tcPr>
          <w:p w:rsidR="00D31301" w:rsidRDefault="001856D0" w14:paraId="3F62AEE7" w14:textId="77777777">
            <w:pPr>
              <w:jc w:val="right"/>
            </w:pPr>
            <w:r>
              <w:t>5</w:t>
            </w:r>
          </w:p>
        </w:tc>
        <w:tc>
          <w:tcPr>
            <w:tcW w:w="567" w:type="dxa"/>
            <w:tcBorders>
              <w:left w:val="nil"/>
            </w:tcBorders>
          </w:tcPr>
          <w:p w:rsidR="00D31301" w:rsidRDefault="001856D0" w14:paraId="47DCAD62" w14:textId="77777777">
            <w:pPr>
              <w:jc w:val="right"/>
            </w:pPr>
            <w:r>
              <w:t xml:space="preserve"> </w:t>
            </w:r>
          </w:p>
        </w:tc>
      </w:tr>
      <w:tr w:rsidR="00D31301" w:rsidTr="00E7153D" w14:paraId="57A73BE8" w14:textId="77777777">
        <w:tc>
          <w:tcPr>
            <w:tcW w:w="567" w:type="dxa"/>
          </w:tcPr>
          <w:p w:rsidR="00D31301" w:rsidRDefault="001856D0" w14:paraId="74BF22BD" w14:textId="77777777">
            <w:r>
              <w:t>44</w:t>
            </w:r>
          </w:p>
        </w:tc>
        <w:tc>
          <w:tcPr>
            <w:tcW w:w="6521" w:type="dxa"/>
          </w:tcPr>
          <w:p w:rsidR="00D31301" w:rsidRDefault="001856D0" w14:paraId="63A49F60" w14:textId="77777777">
            <w:r>
              <w:t>Wat is het beleidskader voor AVI-bodemas dat technisch niet gereinigd kan worden tot de gestelde of toekomstige normen?</w:t>
            </w:r>
          </w:p>
        </w:tc>
        <w:tc>
          <w:tcPr>
            <w:tcW w:w="850" w:type="dxa"/>
          </w:tcPr>
          <w:p w:rsidR="00D31301" w:rsidRDefault="00D31301" w14:paraId="3D830350" w14:textId="77777777">
            <w:pPr>
              <w:jc w:val="right"/>
            </w:pPr>
          </w:p>
        </w:tc>
        <w:tc>
          <w:tcPr>
            <w:tcW w:w="992" w:type="dxa"/>
          </w:tcPr>
          <w:p w:rsidR="00D31301" w:rsidRDefault="001856D0" w14:paraId="6622DAF1" w14:textId="77777777">
            <w:pPr>
              <w:jc w:val="right"/>
            </w:pPr>
            <w:r>
              <w:t>5</w:t>
            </w:r>
          </w:p>
        </w:tc>
        <w:tc>
          <w:tcPr>
            <w:tcW w:w="567" w:type="dxa"/>
            <w:tcBorders>
              <w:left w:val="nil"/>
            </w:tcBorders>
          </w:tcPr>
          <w:p w:rsidR="00D31301" w:rsidRDefault="001856D0" w14:paraId="6236494F" w14:textId="77777777">
            <w:pPr>
              <w:jc w:val="right"/>
            </w:pPr>
            <w:r>
              <w:t xml:space="preserve"> </w:t>
            </w:r>
          </w:p>
        </w:tc>
      </w:tr>
      <w:tr w:rsidR="00D31301" w:rsidTr="00E7153D" w14:paraId="3D3D2FDA" w14:textId="77777777">
        <w:tc>
          <w:tcPr>
            <w:tcW w:w="567" w:type="dxa"/>
          </w:tcPr>
          <w:p w:rsidR="00D31301" w:rsidRDefault="001856D0" w14:paraId="45B215D0" w14:textId="77777777">
            <w:r>
              <w:t>45</w:t>
            </w:r>
          </w:p>
        </w:tc>
        <w:tc>
          <w:tcPr>
            <w:tcW w:w="6521" w:type="dxa"/>
          </w:tcPr>
          <w:p w:rsidR="00D31301" w:rsidRDefault="001856D0" w14:paraId="5BFBA0EE" w14:textId="77777777">
            <w:r>
              <w:t>Hoe verhouden de uitgangspunten in het CMP zich tot de noodzaak om Europees te komen tot een vereenvoudiging en harmonisatie van regels voor grensoverschrijdend afvaltransport?</w:t>
            </w:r>
          </w:p>
        </w:tc>
        <w:tc>
          <w:tcPr>
            <w:tcW w:w="850" w:type="dxa"/>
          </w:tcPr>
          <w:p w:rsidR="00D31301" w:rsidRDefault="00D31301" w14:paraId="5F59B887" w14:textId="77777777">
            <w:pPr>
              <w:jc w:val="right"/>
            </w:pPr>
          </w:p>
        </w:tc>
        <w:tc>
          <w:tcPr>
            <w:tcW w:w="992" w:type="dxa"/>
          </w:tcPr>
          <w:p w:rsidR="00D31301" w:rsidRDefault="001856D0" w14:paraId="10090CBB" w14:textId="77777777">
            <w:pPr>
              <w:jc w:val="right"/>
            </w:pPr>
            <w:r>
              <w:t>6</w:t>
            </w:r>
          </w:p>
        </w:tc>
        <w:tc>
          <w:tcPr>
            <w:tcW w:w="567" w:type="dxa"/>
            <w:tcBorders>
              <w:left w:val="nil"/>
            </w:tcBorders>
          </w:tcPr>
          <w:p w:rsidR="00D31301" w:rsidRDefault="001856D0" w14:paraId="463A14CF" w14:textId="77777777">
            <w:pPr>
              <w:jc w:val="right"/>
            </w:pPr>
            <w:r>
              <w:t xml:space="preserve"> </w:t>
            </w:r>
          </w:p>
        </w:tc>
      </w:tr>
      <w:tr w:rsidR="00D31301" w:rsidTr="00E7153D" w14:paraId="3651EEB6" w14:textId="77777777">
        <w:tc>
          <w:tcPr>
            <w:tcW w:w="567" w:type="dxa"/>
          </w:tcPr>
          <w:p w:rsidR="00D31301" w:rsidRDefault="001856D0" w14:paraId="6F619230" w14:textId="77777777">
            <w:r>
              <w:t>46</w:t>
            </w:r>
          </w:p>
        </w:tc>
        <w:tc>
          <w:tcPr>
            <w:tcW w:w="6521" w:type="dxa"/>
          </w:tcPr>
          <w:p w:rsidR="00D31301" w:rsidRDefault="001856D0" w14:paraId="0D322D08" w14:textId="77777777">
            <w:r>
              <w:t>Hoe draagt het CMP bij aan minder procedurele vereisten en een snellere afhandeling van kennisgevingen voor de import van afvalstromen?</w:t>
            </w:r>
          </w:p>
        </w:tc>
        <w:tc>
          <w:tcPr>
            <w:tcW w:w="850" w:type="dxa"/>
          </w:tcPr>
          <w:p w:rsidR="00D31301" w:rsidRDefault="00D31301" w14:paraId="58F64D78" w14:textId="77777777">
            <w:pPr>
              <w:jc w:val="right"/>
            </w:pPr>
          </w:p>
        </w:tc>
        <w:tc>
          <w:tcPr>
            <w:tcW w:w="992" w:type="dxa"/>
          </w:tcPr>
          <w:p w:rsidR="00D31301" w:rsidRDefault="001856D0" w14:paraId="7C06CBF5" w14:textId="77777777">
            <w:pPr>
              <w:jc w:val="right"/>
            </w:pPr>
            <w:r>
              <w:t>6</w:t>
            </w:r>
          </w:p>
        </w:tc>
        <w:tc>
          <w:tcPr>
            <w:tcW w:w="567" w:type="dxa"/>
            <w:tcBorders>
              <w:left w:val="nil"/>
            </w:tcBorders>
          </w:tcPr>
          <w:p w:rsidR="00D31301" w:rsidRDefault="001856D0" w14:paraId="2BCB6E44" w14:textId="77777777">
            <w:pPr>
              <w:jc w:val="right"/>
            </w:pPr>
            <w:r>
              <w:t xml:space="preserve"> </w:t>
            </w:r>
          </w:p>
        </w:tc>
      </w:tr>
      <w:tr w:rsidR="00D31301" w:rsidTr="00E7153D" w14:paraId="6E01CC10" w14:textId="77777777">
        <w:tc>
          <w:tcPr>
            <w:tcW w:w="567" w:type="dxa"/>
          </w:tcPr>
          <w:p w:rsidR="00D31301" w:rsidRDefault="001856D0" w14:paraId="003F84F4" w14:textId="77777777">
            <w:r>
              <w:t>47</w:t>
            </w:r>
          </w:p>
        </w:tc>
        <w:tc>
          <w:tcPr>
            <w:tcW w:w="6521" w:type="dxa"/>
          </w:tcPr>
          <w:p w:rsidR="00D31301" w:rsidRDefault="001856D0" w14:paraId="1FDC2709" w14:textId="2C371362">
            <w:r>
              <w:t>Bent u nog steeds voornemens tot het invoeren van het Besluit Melden waarbij afvalbedrijven aan afnemers van (gerecyclede) afvalstromen moeten melden of de stroom afkomstig is van een locatie die vergund is voor de ontvangst/verwerking van Zeer Zorgwekkende Stoffen (zoals b</w:t>
            </w:r>
            <w:r w:rsidR="00732B7C">
              <w:t>ijvoorbeeld</w:t>
            </w:r>
            <w:r>
              <w:t xml:space="preserve"> </w:t>
            </w:r>
            <w:r w:rsidR="00732B7C">
              <w:t>pfas</w:t>
            </w:r>
            <w:r>
              <w:t>) en leidt dit proces niet tot een extra administratieve last?</w:t>
            </w:r>
          </w:p>
        </w:tc>
        <w:tc>
          <w:tcPr>
            <w:tcW w:w="850" w:type="dxa"/>
          </w:tcPr>
          <w:p w:rsidR="00D31301" w:rsidRDefault="00D31301" w14:paraId="5BD2460F" w14:textId="77777777">
            <w:pPr>
              <w:jc w:val="right"/>
            </w:pPr>
          </w:p>
        </w:tc>
        <w:tc>
          <w:tcPr>
            <w:tcW w:w="992" w:type="dxa"/>
          </w:tcPr>
          <w:p w:rsidR="00D31301" w:rsidRDefault="001856D0" w14:paraId="2CD681BF" w14:textId="77777777">
            <w:pPr>
              <w:jc w:val="right"/>
            </w:pPr>
            <w:r>
              <w:t>10</w:t>
            </w:r>
          </w:p>
        </w:tc>
        <w:tc>
          <w:tcPr>
            <w:tcW w:w="567" w:type="dxa"/>
            <w:tcBorders>
              <w:left w:val="nil"/>
            </w:tcBorders>
          </w:tcPr>
          <w:p w:rsidR="00D31301" w:rsidRDefault="001856D0" w14:paraId="3C3C3D20" w14:textId="77777777">
            <w:pPr>
              <w:jc w:val="right"/>
            </w:pPr>
            <w:r>
              <w:t xml:space="preserve"> </w:t>
            </w:r>
          </w:p>
        </w:tc>
      </w:tr>
      <w:tr w:rsidR="00D31301" w:rsidTr="00E7153D" w14:paraId="243D8BAA" w14:textId="77777777">
        <w:tc>
          <w:tcPr>
            <w:tcW w:w="567" w:type="dxa"/>
          </w:tcPr>
          <w:p w:rsidR="00D31301" w:rsidRDefault="001856D0" w14:paraId="55FE810A" w14:textId="77777777">
            <w:r>
              <w:t>48</w:t>
            </w:r>
          </w:p>
        </w:tc>
        <w:tc>
          <w:tcPr>
            <w:tcW w:w="6521" w:type="dxa"/>
          </w:tcPr>
          <w:p w:rsidR="00D31301" w:rsidRDefault="001856D0" w14:paraId="1FA946F5" w14:textId="77777777">
            <w:r>
              <w:t>Hoe verhoudt de visie uit het Nationaal Plan Energiesystemen (NPE) voor koolstof in de chemie zich met de afwijkende visie uit het CMP?</w:t>
            </w:r>
          </w:p>
        </w:tc>
        <w:tc>
          <w:tcPr>
            <w:tcW w:w="850" w:type="dxa"/>
          </w:tcPr>
          <w:p w:rsidR="00D31301" w:rsidRDefault="00D31301" w14:paraId="3C13F52E" w14:textId="77777777">
            <w:pPr>
              <w:jc w:val="right"/>
            </w:pPr>
          </w:p>
        </w:tc>
        <w:tc>
          <w:tcPr>
            <w:tcW w:w="992" w:type="dxa"/>
          </w:tcPr>
          <w:p w:rsidR="00D31301" w:rsidRDefault="001856D0" w14:paraId="64B1A6D2" w14:textId="77777777">
            <w:pPr>
              <w:jc w:val="right"/>
            </w:pPr>
            <w:r>
              <w:t>10</w:t>
            </w:r>
          </w:p>
        </w:tc>
        <w:tc>
          <w:tcPr>
            <w:tcW w:w="567" w:type="dxa"/>
            <w:tcBorders>
              <w:left w:val="nil"/>
            </w:tcBorders>
          </w:tcPr>
          <w:p w:rsidR="00D31301" w:rsidRDefault="001856D0" w14:paraId="0E59C093" w14:textId="77777777">
            <w:pPr>
              <w:jc w:val="right"/>
            </w:pPr>
            <w:r>
              <w:t xml:space="preserve"> </w:t>
            </w:r>
          </w:p>
        </w:tc>
      </w:tr>
      <w:tr w:rsidR="00D31301" w:rsidTr="00E7153D" w14:paraId="7EB7FAD0" w14:textId="77777777">
        <w:tc>
          <w:tcPr>
            <w:tcW w:w="567" w:type="dxa"/>
          </w:tcPr>
          <w:p w:rsidR="00D31301" w:rsidRDefault="001856D0" w14:paraId="6823BE70" w14:textId="77777777">
            <w:r>
              <w:t>49</w:t>
            </w:r>
          </w:p>
        </w:tc>
        <w:tc>
          <w:tcPr>
            <w:tcW w:w="6521" w:type="dxa"/>
          </w:tcPr>
          <w:p w:rsidR="00D31301" w:rsidRDefault="001856D0" w14:paraId="3E4DCC0B" w14:textId="77777777">
            <w:r>
              <w:t>Wordt de afvalstoffenstatus van elektronica zodanig aangepast dat ingenomen kapotte elektronica pas de afvalstoffenstatus krijgt nadat de installateur of retailer de elektronica ingenomen en beoordeeld heeft op mogelijkheden voor reparatie of hergebruik?</w:t>
            </w:r>
          </w:p>
        </w:tc>
        <w:tc>
          <w:tcPr>
            <w:tcW w:w="850" w:type="dxa"/>
          </w:tcPr>
          <w:p w:rsidR="00D31301" w:rsidRDefault="00D31301" w14:paraId="4999976A" w14:textId="77777777">
            <w:pPr>
              <w:jc w:val="right"/>
            </w:pPr>
          </w:p>
        </w:tc>
        <w:tc>
          <w:tcPr>
            <w:tcW w:w="992" w:type="dxa"/>
          </w:tcPr>
          <w:p w:rsidR="00D31301" w:rsidRDefault="001856D0" w14:paraId="24529A0C" w14:textId="77777777">
            <w:pPr>
              <w:jc w:val="right"/>
            </w:pPr>
            <w:r>
              <w:t>11</w:t>
            </w:r>
          </w:p>
        </w:tc>
        <w:tc>
          <w:tcPr>
            <w:tcW w:w="567" w:type="dxa"/>
            <w:tcBorders>
              <w:left w:val="nil"/>
            </w:tcBorders>
          </w:tcPr>
          <w:p w:rsidR="00D31301" w:rsidRDefault="001856D0" w14:paraId="0FEC7E5A" w14:textId="77777777">
            <w:pPr>
              <w:jc w:val="right"/>
            </w:pPr>
            <w:r>
              <w:t xml:space="preserve"> </w:t>
            </w:r>
          </w:p>
        </w:tc>
      </w:tr>
      <w:tr w:rsidR="00D31301" w:rsidTr="00E7153D" w14:paraId="4AFCAC52" w14:textId="77777777">
        <w:tc>
          <w:tcPr>
            <w:tcW w:w="567" w:type="dxa"/>
          </w:tcPr>
          <w:p w:rsidR="00D31301" w:rsidRDefault="001856D0" w14:paraId="731DFFA3" w14:textId="77777777">
            <w:r>
              <w:t>50</w:t>
            </w:r>
          </w:p>
        </w:tc>
        <w:tc>
          <w:tcPr>
            <w:tcW w:w="6521" w:type="dxa"/>
          </w:tcPr>
          <w:p w:rsidR="00D31301" w:rsidRDefault="001856D0" w14:paraId="60E4F6A4" w14:textId="77777777">
            <w:r>
              <w:t xml:space="preserve">Kan worden verduidelijkt hoe vanuit het perspectief van vergunningverlening en de recyclingstandaard wordt omgegaan met processen waarbij een deel van de </w:t>
            </w:r>
            <w:r>
              <w:lastRenderedPageBreak/>
              <w:t>producten van vergassing en pyrolyse worden ingezet als brandstof en een deel als recycling? Welke afwegingen spelen hierbij een rol?</w:t>
            </w:r>
          </w:p>
        </w:tc>
        <w:tc>
          <w:tcPr>
            <w:tcW w:w="850" w:type="dxa"/>
          </w:tcPr>
          <w:p w:rsidR="00D31301" w:rsidRDefault="00D31301" w14:paraId="4AD6D71B" w14:textId="77777777">
            <w:pPr>
              <w:jc w:val="right"/>
            </w:pPr>
          </w:p>
        </w:tc>
        <w:tc>
          <w:tcPr>
            <w:tcW w:w="992" w:type="dxa"/>
          </w:tcPr>
          <w:p w:rsidR="00D31301" w:rsidRDefault="001856D0" w14:paraId="2F07055F" w14:textId="77777777">
            <w:pPr>
              <w:jc w:val="right"/>
            </w:pPr>
            <w:r>
              <w:t>12</w:t>
            </w:r>
          </w:p>
        </w:tc>
        <w:tc>
          <w:tcPr>
            <w:tcW w:w="567" w:type="dxa"/>
            <w:tcBorders>
              <w:left w:val="nil"/>
            </w:tcBorders>
          </w:tcPr>
          <w:p w:rsidR="00D31301" w:rsidRDefault="001856D0" w14:paraId="3B65C9D4" w14:textId="77777777">
            <w:pPr>
              <w:jc w:val="right"/>
            </w:pPr>
            <w:r>
              <w:t xml:space="preserve"> </w:t>
            </w:r>
          </w:p>
        </w:tc>
      </w:tr>
      <w:tr w:rsidR="00D31301" w:rsidTr="00E7153D" w14:paraId="2ADA13D9" w14:textId="77777777">
        <w:tc>
          <w:tcPr>
            <w:tcW w:w="567" w:type="dxa"/>
          </w:tcPr>
          <w:p w:rsidR="00D31301" w:rsidRDefault="001856D0" w14:paraId="5A6BAB9E" w14:textId="77777777">
            <w:r>
              <w:t>51</w:t>
            </w:r>
          </w:p>
        </w:tc>
        <w:tc>
          <w:tcPr>
            <w:tcW w:w="6521" w:type="dxa"/>
          </w:tcPr>
          <w:p w:rsidR="00D31301" w:rsidRDefault="001856D0" w14:paraId="6FA3A077" w14:textId="099786F6">
            <w:r>
              <w:t>K</w:t>
            </w:r>
            <w:r w:rsidR="00262B27">
              <w:t>unt u</w:t>
            </w:r>
            <w:r>
              <w:t xml:space="preserve"> een nadere duiding geven </w:t>
            </w:r>
            <w:r w:rsidR="00262B27">
              <w:t xml:space="preserve">van </w:t>
            </w:r>
            <w:r>
              <w:t>wat wordt verstaan onder een overgangstechnologie</w:t>
            </w:r>
            <w:r w:rsidR="00262B27">
              <w:t xml:space="preserve"> in het CMP</w:t>
            </w:r>
            <w:r>
              <w:t>, zoals vergassen en pyrolyse? Welke consequenties het heeft als een technologie als zodanig wordt gekwalificeerd?</w:t>
            </w:r>
          </w:p>
        </w:tc>
        <w:tc>
          <w:tcPr>
            <w:tcW w:w="850" w:type="dxa"/>
          </w:tcPr>
          <w:p w:rsidR="00D31301" w:rsidRDefault="00D31301" w14:paraId="734FEDCA" w14:textId="77777777">
            <w:pPr>
              <w:jc w:val="right"/>
            </w:pPr>
          </w:p>
        </w:tc>
        <w:tc>
          <w:tcPr>
            <w:tcW w:w="992" w:type="dxa"/>
          </w:tcPr>
          <w:p w:rsidR="00D31301" w:rsidRDefault="001856D0" w14:paraId="5C624243" w14:textId="77777777">
            <w:pPr>
              <w:jc w:val="right"/>
            </w:pPr>
            <w:r>
              <w:t>12</w:t>
            </w:r>
          </w:p>
        </w:tc>
        <w:tc>
          <w:tcPr>
            <w:tcW w:w="567" w:type="dxa"/>
            <w:tcBorders>
              <w:left w:val="nil"/>
            </w:tcBorders>
          </w:tcPr>
          <w:p w:rsidR="00D31301" w:rsidRDefault="001856D0" w14:paraId="4094E320" w14:textId="77777777">
            <w:pPr>
              <w:jc w:val="right"/>
            </w:pPr>
            <w:r>
              <w:t xml:space="preserve"> </w:t>
            </w:r>
          </w:p>
        </w:tc>
      </w:tr>
      <w:tr w:rsidR="00D31301" w:rsidTr="00E7153D" w14:paraId="65C12E1A" w14:textId="77777777">
        <w:tc>
          <w:tcPr>
            <w:tcW w:w="567" w:type="dxa"/>
          </w:tcPr>
          <w:p w:rsidR="00D31301" w:rsidRDefault="001856D0" w14:paraId="0B3841C7" w14:textId="77777777">
            <w:r>
              <w:t>52</w:t>
            </w:r>
          </w:p>
        </w:tc>
        <w:tc>
          <w:tcPr>
            <w:tcW w:w="6521" w:type="dxa"/>
          </w:tcPr>
          <w:p w:rsidR="00D31301" w:rsidRDefault="001856D0" w14:paraId="08402FE3" w14:textId="77777777">
            <w:r>
              <w:t>Hoe verhoudt het bestempelen van een verwerkingsmethode als overgangstechnologie zich tot de ambitie voor een overgang naar een circulaire en klimaatneutrale (plastic)industrie waarvoor alle beschikbare alternatieve koolstofbronnen nodig zullen zijn?</w:t>
            </w:r>
          </w:p>
        </w:tc>
        <w:tc>
          <w:tcPr>
            <w:tcW w:w="850" w:type="dxa"/>
          </w:tcPr>
          <w:p w:rsidR="00D31301" w:rsidRDefault="00D31301" w14:paraId="2179BA9C" w14:textId="77777777">
            <w:pPr>
              <w:jc w:val="right"/>
            </w:pPr>
          </w:p>
        </w:tc>
        <w:tc>
          <w:tcPr>
            <w:tcW w:w="992" w:type="dxa"/>
          </w:tcPr>
          <w:p w:rsidR="00D31301" w:rsidRDefault="001856D0" w14:paraId="55F8AD6A" w14:textId="77777777">
            <w:pPr>
              <w:jc w:val="right"/>
            </w:pPr>
            <w:r>
              <w:t>12</w:t>
            </w:r>
          </w:p>
        </w:tc>
        <w:tc>
          <w:tcPr>
            <w:tcW w:w="567" w:type="dxa"/>
            <w:tcBorders>
              <w:left w:val="nil"/>
            </w:tcBorders>
          </w:tcPr>
          <w:p w:rsidR="00D31301" w:rsidRDefault="001856D0" w14:paraId="4021A4EF" w14:textId="77777777">
            <w:pPr>
              <w:jc w:val="right"/>
            </w:pPr>
            <w:r>
              <w:t xml:space="preserve"> </w:t>
            </w:r>
          </w:p>
        </w:tc>
      </w:tr>
      <w:tr w:rsidR="00D31301" w:rsidTr="00E7153D" w14:paraId="640464B6" w14:textId="77777777">
        <w:tc>
          <w:tcPr>
            <w:tcW w:w="567" w:type="dxa"/>
          </w:tcPr>
          <w:p w:rsidR="00D31301" w:rsidRDefault="001856D0" w14:paraId="3F128E03" w14:textId="77777777">
            <w:r>
              <w:t>53</w:t>
            </w:r>
          </w:p>
        </w:tc>
        <w:tc>
          <w:tcPr>
            <w:tcW w:w="6521" w:type="dxa"/>
          </w:tcPr>
          <w:p w:rsidR="00D31301" w:rsidRDefault="001856D0" w14:paraId="45DED884" w14:textId="77777777">
            <w:r>
              <w:t>Waarom heeft u bij de ketenplannen windmolens niet toegevoegd?</w:t>
            </w:r>
          </w:p>
        </w:tc>
        <w:tc>
          <w:tcPr>
            <w:tcW w:w="850" w:type="dxa"/>
          </w:tcPr>
          <w:p w:rsidR="00D31301" w:rsidRDefault="00D31301" w14:paraId="1125081D" w14:textId="77777777">
            <w:pPr>
              <w:jc w:val="right"/>
            </w:pPr>
          </w:p>
        </w:tc>
        <w:tc>
          <w:tcPr>
            <w:tcW w:w="992" w:type="dxa"/>
          </w:tcPr>
          <w:p w:rsidR="00D31301" w:rsidRDefault="001856D0" w14:paraId="54B4F0F0" w14:textId="77777777">
            <w:pPr>
              <w:jc w:val="right"/>
            </w:pPr>
            <w:r>
              <w:t>14</w:t>
            </w:r>
          </w:p>
        </w:tc>
        <w:tc>
          <w:tcPr>
            <w:tcW w:w="567" w:type="dxa"/>
            <w:tcBorders>
              <w:left w:val="nil"/>
            </w:tcBorders>
          </w:tcPr>
          <w:p w:rsidR="00D31301" w:rsidRDefault="001856D0" w14:paraId="3C8C0E11" w14:textId="77777777">
            <w:pPr>
              <w:jc w:val="right"/>
            </w:pPr>
            <w:r>
              <w:t xml:space="preserve"> </w:t>
            </w:r>
          </w:p>
        </w:tc>
      </w:tr>
      <w:tr w:rsidR="00D31301" w:rsidTr="00E7153D" w14:paraId="2CE4F4AD" w14:textId="77777777">
        <w:tc>
          <w:tcPr>
            <w:tcW w:w="567" w:type="dxa"/>
          </w:tcPr>
          <w:p w:rsidR="00D31301" w:rsidRDefault="001856D0" w14:paraId="17987F59" w14:textId="77777777">
            <w:r>
              <w:t>54</w:t>
            </w:r>
          </w:p>
        </w:tc>
        <w:tc>
          <w:tcPr>
            <w:tcW w:w="6521" w:type="dxa"/>
          </w:tcPr>
          <w:p w:rsidR="00D31301" w:rsidRDefault="001856D0" w14:paraId="505A3C04" w14:textId="1754D540">
            <w:r>
              <w:t>U heeft als ambitie om meer te sturen op hoogwaardige verwerking</w:t>
            </w:r>
            <w:r w:rsidR="00732B7C">
              <w:t>, maar z</w:t>
            </w:r>
            <w:r>
              <w:t>ou (hoogwaardig) recycling niet de ambitie moeten zijn?</w:t>
            </w:r>
          </w:p>
        </w:tc>
        <w:tc>
          <w:tcPr>
            <w:tcW w:w="850" w:type="dxa"/>
          </w:tcPr>
          <w:p w:rsidR="00D31301" w:rsidRDefault="00D31301" w14:paraId="30BD589F" w14:textId="77777777">
            <w:pPr>
              <w:jc w:val="right"/>
            </w:pPr>
          </w:p>
        </w:tc>
        <w:tc>
          <w:tcPr>
            <w:tcW w:w="992" w:type="dxa"/>
          </w:tcPr>
          <w:p w:rsidR="00D31301" w:rsidRDefault="001856D0" w14:paraId="6AFD8634" w14:textId="77777777">
            <w:pPr>
              <w:jc w:val="right"/>
            </w:pPr>
            <w:r>
              <w:t>16</w:t>
            </w:r>
          </w:p>
        </w:tc>
        <w:tc>
          <w:tcPr>
            <w:tcW w:w="567" w:type="dxa"/>
            <w:tcBorders>
              <w:left w:val="nil"/>
            </w:tcBorders>
          </w:tcPr>
          <w:p w:rsidR="00D31301" w:rsidRDefault="001856D0" w14:paraId="1B126CCF" w14:textId="77777777">
            <w:pPr>
              <w:jc w:val="right"/>
            </w:pPr>
            <w:r>
              <w:t xml:space="preserve"> </w:t>
            </w:r>
          </w:p>
        </w:tc>
      </w:tr>
      <w:tr w:rsidR="00D31301" w:rsidTr="00E7153D" w14:paraId="0EDC7D25" w14:textId="77777777">
        <w:tc>
          <w:tcPr>
            <w:tcW w:w="567" w:type="dxa"/>
          </w:tcPr>
          <w:p w:rsidR="00D31301" w:rsidRDefault="001856D0" w14:paraId="668B6284" w14:textId="77777777">
            <w:r>
              <w:t>55</w:t>
            </w:r>
          </w:p>
        </w:tc>
        <w:tc>
          <w:tcPr>
            <w:tcW w:w="6521" w:type="dxa"/>
          </w:tcPr>
          <w:p w:rsidR="00D31301" w:rsidRDefault="001856D0" w14:paraId="0C4F61B6" w14:textId="77777777">
            <w:r>
              <w:t>Wat zijn de technische verschillen tussen het toetsen van AVI-bodemas aan de CROW-CUR Richtlijn 2:2021 versus de Rbk 2022-normen, en wat zijn de kwantificeerbare effecten van deze verschillende toetsingskaders?</w:t>
            </w:r>
          </w:p>
        </w:tc>
        <w:tc>
          <w:tcPr>
            <w:tcW w:w="850" w:type="dxa"/>
          </w:tcPr>
          <w:p w:rsidR="00D31301" w:rsidRDefault="00D31301" w14:paraId="5C642AFA" w14:textId="77777777">
            <w:pPr>
              <w:jc w:val="right"/>
            </w:pPr>
          </w:p>
        </w:tc>
        <w:tc>
          <w:tcPr>
            <w:tcW w:w="992" w:type="dxa"/>
          </w:tcPr>
          <w:p w:rsidR="00D31301" w:rsidRDefault="001856D0" w14:paraId="09D1AAF1" w14:textId="77777777">
            <w:pPr>
              <w:jc w:val="right"/>
            </w:pPr>
            <w:r>
              <w:t>17</w:t>
            </w:r>
          </w:p>
        </w:tc>
        <w:tc>
          <w:tcPr>
            <w:tcW w:w="567" w:type="dxa"/>
            <w:tcBorders>
              <w:left w:val="nil"/>
            </w:tcBorders>
          </w:tcPr>
          <w:p w:rsidR="00D31301" w:rsidRDefault="001856D0" w14:paraId="4B97852A" w14:textId="77777777">
            <w:pPr>
              <w:jc w:val="right"/>
            </w:pPr>
            <w:r>
              <w:t xml:space="preserve">18 </w:t>
            </w:r>
          </w:p>
        </w:tc>
      </w:tr>
      <w:tr w:rsidR="00D31301" w:rsidTr="00E7153D" w14:paraId="703A8BC9" w14:textId="77777777">
        <w:tc>
          <w:tcPr>
            <w:tcW w:w="567" w:type="dxa"/>
          </w:tcPr>
          <w:p w:rsidR="00D31301" w:rsidRDefault="001856D0" w14:paraId="37B9133B" w14:textId="355A6C19">
            <w:r>
              <w:t>5</w:t>
            </w:r>
            <w:r w:rsidR="003B75EB">
              <w:t>6</w:t>
            </w:r>
          </w:p>
        </w:tc>
        <w:tc>
          <w:tcPr>
            <w:tcW w:w="6521" w:type="dxa"/>
          </w:tcPr>
          <w:p w:rsidR="00D31301" w:rsidRDefault="001856D0" w14:paraId="52238324" w14:textId="77777777">
            <w:r>
              <w:t>Op basis van welke beoordeling of methodologie is de overgangsperiode van twee jaar bepaald als voldoende voor het ontwikkelen van adequate reinigingscapaciteit voor AVI-bodemas?</w:t>
            </w:r>
          </w:p>
        </w:tc>
        <w:tc>
          <w:tcPr>
            <w:tcW w:w="850" w:type="dxa"/>
          </w:tcPr>
          <w:p w:rsidR="00D31301" w:rsidRDefault="00D31301" w14:paraId="376AEB93" w14:textId="77777777">
            <w:pPr>
              <w:jc w:val="right"/>
            </w:pPr>
          </w:p>
        </w:tc>
        <w:tc>
          <w:tcPr>
            <w:tcW w:w="992" w:type="dxa"/>
          </w:tcPr>
          <w:p w:rsidR="00D31301" w:rsidRDefault="001856D0" w14:paraId="1BDC24AC" w14:textId="77777777">
            <w:pPr>
              <w:jc w:val="right"/>
            </w:pPr>
            <w:r>
              <w:t>20</w:t>
            </w:r>
          </w:p>
        </w:tc>
        <w:tc>
          <w:tcPr>
            <w:tcW w:w="567" w:type="dxa"/>
            <w:tcBorders>
              <w:left w:val="nil"/>
            </w:tcBorders>
          </w:tcPr>
          <w:p w:rsidR="00D31301" w:rsidRDefault="001856D0" w14:paraId="67778BC9" w14:textId="77777777">
            <w:pPr>
              <w:jc w:val="right"/>
            </w:pPr>
            <w:r>
              <w:t xml:space="preserve"> </w:t>
            </w:r>
          </w:p>
        </w:tc>
      </w:tr>
      <w:tr w:rsidR="00D31301" w:rsidTr="00E7153D" w14:paraId="7853F998" w14:textId="77777777">
        <w:tc>
          <w:tcPr>
            <w:tcW w:w="567" w:type="dxa"/>
          </w:tcPr>
          <w:p w:rsidR="00D31301" w:rsidRDefault="001856D0" w14:paraId="1111A232" w14:textId="68F1D6B8">
            <w:r>
              <w:t>5</w:t>
            </w:r>
            <w:r w:rsidR="003B75EB">
              <w:t>7</w:t>
            </w:r>
          </w:p>
        </w:tc>
        <w:tc>
          <w:tcPr>
            <w:tcW w:w="6521" w:type="dxa"/>
          </w:tcPr>
          <w:p w:rsidR="00D31301" w:rsidRDefault="001856D0" w14:paraId="6C881B86" w14:textId="20C7304E">
            <w:r>
              <w:t xml:space="preserve">Welke specifieke factoren of meetbare parameters zullen worden geëvalueerd bij de beoordeling of de overgangsperiode van </w:t>
            </w:r>
            <w:r w:rsidR="00732B7C">
              <w:t xml:space="preserve">twee </w:t>
            </w:r>
            <w:r>
              <w:t>jaar toereikend is, zoals vermeld in het onderdeel toekomstplannen?</w:t>
            </w:r>
          </w:p>
        </w:tc>
        <w:tc>
          <w:tcPr>
            <w:tcW w:w="850" w:type="dxa"/>
          </w:tcPr>
          <w:p w:rsidR="00D31301" w:rsidRDefault="00D31301" w14:paraId="3C94C8D5" w14:textId="77777777">
            <w:pPr>
              <w:jc w:val="right"/>
            </w:pPr>
          </w:p>
        </w:tc>
        <w:tc>
          <w:tcPr>
            <w:tcW w:w="992" w:type="dxa"/>
          </w:tcPr>
          <w:p w:rsidR="00D31301" w:rsidRDefault="001856D0" w14:paraId="32E9759C" w14:textId="77777777">
            <w:pPr>
              <w:jc w:val="right"/>
            </w:pPr>
            <w:r>
              <w:t>20</w:t>
            </w:r>
          </w:p>
        </w:tc>
        <w:tc>
          <w:tcPr>
            <w:tcW w:w="567" w:type="dxa"/>
            <w:tcBorders>
              <w:left w:val="nil"/>
            </w:tcBorders>
          </w:tcPr>
          <w:p w:rsidR="00D31301" w:rsidRDefault="001856D0" w14:paraId="4151C088" w14:textId="77777777">
            <w:pPr>
              <w:jc w:val="right"/>
            </w:pPr>
            <w:r>
              <w:t xml:space="preserve"> </w:t>
            </w:r>
          </w:p>
        </w:tc>
      </w:tr>
    </w:tbl>
    <w:p w:rsidR="00D31301" w:rsidRDefault="00D31301" w14:paraId="489B3467" w14:textId="77777777"/>
    <w:sectPr w:rsidR="00D31301"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90BF5" w14:textId="77777777" w:rsidR="001A47AF" w:rsidRDefault="001A47AF">
      <w:pPr>
        <w:spacing w:before="0" w:after="0"/>
      </w:pPr>
      <w:r>
        <w:separator/>
      </w:r>
    </w:p>
  </w:endnote>
  <w:endnote w:type="continuationSeparator" w:id="0">
    <w:p w14:paraId="7746E2D3" w14:textId="77777777" w:rsidR="001A47AF" w:rsidRDefault="001A47AF">
      <w:pPr>
        <w:spacing w:before="0" w:after="0"/>
      </w:pPr>
      <w:r>
        <w:continuationSeparator/>
      </w:r>
    </w:p>
  </w:endnote>
  <w:endnote w:type="continuationNotice" w:id="1">
    <w:p w14:paraId="659B71BC" w14:textId="77777777" w:rsidR="002D0B21" w:rsidRDefault="002D0B2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BAE6" w14:textId="24101516" w:rsidR="00D31301" w:rsidRDefault="00262B27">
    <w:pPr>
      <w:pStyle w:val="Voettekst"/>
    </w:pPr>
    <w:r>
      <w:t>F</w:t>
    </w:r>
    <w:r w:rsidR="001856D0">
      <w:t xml:space="preserve">eitelijke vragen Ontwerp Circulair Materialenplan (30872-305) </w:t>
    </w:r>
    <w:r w:rsidR="001856D0">
      <w:tab/>
    </w:r>
    <w:sdt>
      <w:sdtPr>
        <w:id w:val="1325549269"/>
        <w:docPartObj>
          <w:docPartGallery w:val="Page Numbers (Bottom of Page)"/>
          <w:docPartUnique/>
        </w:docPartObj>
      </w:sdtPr>
      <w:sdtEndPr/>
      <w:sdtContent>
        <w:r w:rsidR="001856D0">
          <w:fldChar w:fldCharType="begin"/>
        </w:r>
        <w:r w:rsidR="001856D0">
          <w:instrText xml:space="preserve"> PAGE   \* MERGEFORMAT </w:instrText>
        </w:r>
        <w:r w:rsidR="001856D0">
          <w:fldChar w:fldCharType="separate"/>
        </w:r>
        <w:r w:rsidR="001856D0">
          <w:t>1</w:t>
        </w:r>
        <w:r w:rsidR="001856D0">
          <w:fldChar w:fldCharType="end"/>
        </w:r>
      </w:sdtContent>
    </w:sdt>
    <w:r w:rsidR="001856D0">
      <w:t>/</w:t>
    </w:r>
    <w:fldSimple w:instr=" NUMPAGES   \* MERGEFORMAT ">
      <w:r w:rsidR="001856D0">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1947B" w14:textId="77777777" w:rsidR="001A47AF" w:rsidRDefault="001A47AF">
      <w:pPr>
        <w:spacing w:before="0" w:after="0"/>
      </w:pPr>
      <w:r>
        <w:separator/>
      </w:r>
    </w:p>
  </w:footnote>
  <w:footnote w:type="continuationSeparator" w:id="0">
    <w:p w14:paraId="6F05CF7D" w14:textId="77777777" w:rsidR="001A47AF" w:rsidRDefault="001A47AF">
      <w:pPr>
        <w:spacing w:before="0" w:after="0"/>
      </w:pPr>
      <w:r>
        <w:continuationSeparator/>
      </w:r>
    </w:p>
  </w:footnote>
  <w:footnote w:type="continuationNotice" w:id="1">
    <w:p w14:paraId="07A13FB2" w14:textId="77777777" w:rsidR="002D0B21" w:rsidRDefault="002D0B2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63E47"/>
    <w:rsid w:val="001856D0"/>
    <w:rsid w:val="001A47AF"/>
    <w:rsid w:val="001A56AB"/>
    <w:rsid w:val="001F3A18"/>
    <w:rsid w:val="00242238"/>
    <w:rsid w:val="00262B27"/>
    <w:rsid w:val="002D0B21"/>
    <w:rsid w:val="003B75EB"/>
    <w:rsid w:val="003D363C"/>
    <w:rsid w:val="003D44DD"/>
    <w:rsid w:val="00442653"/>
    <w:rsid w:val="00457604"/>
    <w:rsid w:val="005543A7"/>
    <w:rsid w:val="006626A1"/>
    <w:rsid w:val="00732B7C"/>
    <w:rsid w:val="008824CA"/>
    <w:rsid w:val="00894624"/>
    <w:rsid w:val="008F7CEC"/>
    <w:rsid w:val="00934235"/>
    <w:rsid w:val="00A77C3E"/>
    <w:rsid w:val="00B915EC"/>
    <w:rsid w:val="00C5291D"/>
    <w:rsid w:val="00CB77FF"/>
    <w:rsid w:val="00D31301"/>
    <w:rsid w:val="00E7153D"/>
    <w:rsid w:val="00F04C6F"/>
    <w:rsid w:val="00FA6EC6"/>
    <w:rsid w:val="00FF4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299004D"/>
  <w15:docId w15:val="{4BE3A155-F000-4988-848F-F3C8339D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unhideWhenUsed/>
    <w:rsid w:val="00262B27"/>
    <w:rPr>
      <w:color w:val="0000FF" w:themeColor="hyperlink"/>
      <w:u w:val="single"/>
    </w:rPr>
  </w:style>
  <w:style w:type="character" w:styleId="Onopgelostemelding">
    <w:name w:val="Unresolved Mention"/>
    <w:basedOn w:val="Standaardalinea-lettertype"/>
    <w:uiPriority w:val="99"/>
    <w:semiHidden/>
    <w:unhideWhenUsed/>
    <w:rsid w:val="00262B27"/>
    <w:rPr>
      <w:color w:val="605E5C"/>
      <w:shd w:val="clear" w:color="auto" w:fill="E1DFDD"/>
    </w:rPr>
  </w:style>
  <w:style w:type="paragraph" w:styleId="Revisie">
    <w:name w:val="Revision"/>
    <w:hidden/>
    <w:uiPriority w:val="99"/>
    <w:semiHidden/>
    <w:rsid w:val="002D0B21"/>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2D0B21"/>
    <w:rPr>
      <w:sz w:val="16"/>
      <w:szCs w:val="16"/>
    </w:rPr>
  </w:style>
  <w:style w:type="paragraph" w:styleId="Tekstopmerking">
    <w:name w:val="annotation text"/>
    <w:basedOn w:val="Standaard"/>
    <w:link w:val="TekstopmerkingChar"/>
    <w:uiPriority w:val="99"/>
    <w:unhideWhenUsed/>
    <w:rsid w:val="002D0B21"/>
  </w:style>
  <w:style w:type="character" w:customStyle="1" w:styleId="TekstopmerkingChar">
    <w:name w:val="Tekst opmerking Char"/>
    <w:basedOn w:val="Standaardalinea-lettertype"/>
    <w:link w:val="Tekstopmerking"/>
    <w:uiPriority w:val="99"/>
    <w:rsid w:val="002D0B21"/>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2D0B21"/>
    <w:rPr>
      <w:b/>
      <w:bCs/>
    </w:rPr>
  </w:style>
  <w:style w:type="character" w:customStyle="1" w:styleId="OnderwerpvanopmerkingChar">
    <w:name w:val="Onderwerp van opmerking Char"/>
    <w:basedOn w:val="TekstopmerkingChar"/>
    <w:link w:val="Onderwerpvanopmerking"/>
    <w:uiPriority w:val="99"/>
    <w:semiHidden/>
    <w:rsid w:val="002D0B21"/>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168644">
      <w:bodyDiv w:val="1"/>
      <w:marLeft w:val="0"/>
      <w:marRight w:val="0"/>
      <w:marTop w:val="0"/>
      <w:marBottom w:val="0"/>
      <w:divBdr>
        <w:top w:val="none" w:sz="0" w:space="0" w:color="auto"/>
        <w:left w:val="none" w:sz="0" w:space="0" w:color="auto"/>
        <w:bottom w:val="none" w:sz="0" w:space="0" w:color="auto"/>
        <w:right w:val="none" w:sz="0" w:space="0" w:color="auto"/>
      </w:divBdr>
    </w:div>
    <w:div w:id="6637033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1614</ap:Words>
  <ap:Characters>8881</ap:Characters>
  <ap:DocSecurity>0</ap:DocSecurity>
  <ap:Lines>74</ap:Lines>
  <ap:Paragraphs>20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2025-03-14T12:57:00.0000000Z</dcterms:created>
  <dcterms:modified xsi:type="dcterms:W3CDTF">2025-03-14T14:18:00.0000000Z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1c6375f4-c6de-4a87-8340-335f81bf82b5</vt:lpwstr>
  </property>
</Properties>
</file>