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7486" w:rsidR="003F7486" w:rsidRDefault="00D36C60" w14:paraId="782D7DCF" w14:textId="77777777">
      <w:pPr>
        <w:rPr>
          <w:rFonts w:ascii="Calibri" w:hAnsi="Calibri" w:cs="Calibri"/>
        </w:rPr>
      </w:pPr>
      <w:r w:rsidRPr="003F7486">
        <w:rPr>
          <w:rFonts w:ascii="Calibri" w:hAnsi="Calibri" w:cs="Calibri"/>
        </w:rPr>
        <w:t>31865</w:t>
      </w:r>
      <w:r w:rsidRPr="003F7486" w:rsidR="003F7486">
        <w:rPr>
          <w:rFonts w:ascii="Calibri" w:hAnsi="Calibri" w:cs="Calibri"/>
        </w:rPr>
        <w:tab/>
      </w:r>
      <w:r w:rsidRPr="003F7486" w:rsidR="003F7486">
        <w:rPr>
          <w:rFonts w:ascii="Calibri" w:hAnsi="Calibri" w:cs="Calibri"/>
        </w:rPr>
        <w:tab/>
      </w:r>
      <w:r w:rsidRPr="003F7486" w:rsidR="003F7486">
        <w:rPr>
          <w:rFonts w:ascii="Calibri" w:hAnsi="Calibri" w:cs="Calibri"/>
        </w:rPr>
        <w:tab/>
        <w:t>Verbetering verantwoording en begroting</w:t>
      </w:r>
    </w:p>
    <w:p w:rsidRPr="003F7486" w:rsidR="003F7486" w:rsidP="00D80872" w:rsidRDefault="003F7486" w14:paraId="0B1BC258" w14:textId="77777777">
      <w:pPr>
        <w:rPr>
          <w:rFonts w:ascii="Calibri" w:hAnsi="Calibri" w:cs="Calibri"/>
        </w:rPr>
      </w:pPr>
      <w:r w:rsidRPr="003F7486">
        <w:rPr>
          <w:rFonts w:ascii="Calibri" w:hAnsi="Calibri" w:cs="Calibri"/>
        </w:rPr>
        <w:t xml:space="preserve">Nr. </w:t>
      </w:r>
      <w:r w:rsidRPr="003F7486">
        <w:rPr>
          <w:rFonts w:ascii="Calibri" w:hAnsi="Calibri" w:cs="Calibri"/>
        </w:rPr>
        <w:t>274</w:t>
      </w:r>
      <w:r w:rsidRPr="003F7486">
        <w:rPr>
          <w:rFonts w:ascii="Calibri" w:hAnsi="Calibri" w:cs="Calibri"/>
        </w:rPr>
        <w:tab/>
      </w:r>
      <w:r w:rsidRPr="003F7486">
        <w:rPr>
          <w:rFonts w:ascii="Calibri" w:hAnsi="Calibri" w:cs="Calibri"/>
        </w:rPr>
        <w:tab/>
      </w:r>
      <w:r w:rsidRPr="003F7486">
        <w:rPr>
          <w:rFonts w:ascii="Calibri" w:hAnsi="Calibri" w:cs="Calibri"/>
        </w:rPr>
        <w:tab/>
        <w:t>Brief van de minister van Financiën</w:t>
      </w:r>
    </w:p>
    <w:p w:rsidRPr="003F7486" w:rsidR="003F7486" w:rsidP="00D36C60" w:rsidRDefault="003F7486" w14:paraId="762B72E3" w14:textId="39FE535C">
      <w:pPr>
        <w:rPr>
          <w:rFonts w:ascii="Calibri" w:hAnsi="Calibri" w:cs="Calibri"/>
        </w:rPr>
      </w:pPr>
      <w:r w:rsidRPr="003F7486">
        <w:rPr>
          <w:rFonts w:ascii="Calibri" w:hAnsi="Calibri" w:cs="Calibri"/>
        </w:rPr>
        <w:t>Aan de Voorzitter van de Tweede Kamer der Staten-Generaal</w:t>
      </w:r>
    </w:p>
    <w:p w:rsidRPr="003F7486" w:rsidR="003F7486" w:rsidP="00D36C60" w:rsidRDefault="003F7486" w14:paraId="2198B641" w14:textId="1DF75C24">
      <w:pPr>
        <w:rPr>
          <w:rFonts w:ascii="Calibri" w:hAnsi="Calibri" w:cs="Calibri"/>
        </w:rPr>
      </w:pPr>
      <w:r w:rsidRPr="003F7486">
        <w:rPr>
          <w:rFonts w:ascii="Calibri" w:hAnsi="Calibri" w:cs="Calibri"/>
        </w:rPr>
        <w:t>Den Haag, 14 maart 2025</w:t>
      </w:r>
    </w:p>
    <w:p w:rsidRPr="003F7486" w:rsidR="00D36C60" w:rsidP="00D36C60" w:rsidRDefault="00D36C60" w14:paraId="4AB1B2D3" w14:textId="77777777">
      <w:pPr>
        <w:rPr>
          <w:rFonts w:ascii="Calibri" w:hAnsi="Calibri" w:cs="Calibri"/>
        </w:rPr>
      </w:pPr>
    </w:p>
    <w:p w:rsidRPr="003F7486" w:rsidR="00D36C60" w:rsidP="00D36C60" w:rsidRDefault="00D36C60" w14:paraId="194E0BAC" w14:textId="1E263766">
      <w:pPr>
        <w:rPr>
          <w:rFonts w:ascii="Calibri" w:hAnsi="Calibri" w:cs="Calibri"/>
        </w:rPr>
      </w:pPr>
      <w:r w:rsidRPr="003F7486">
        <w:rPr>
          <w:rFonts w:ascii="Calibri" w:hAnsi="Calibri" w:cs="Calibri"/>
        </w:rPr>
        <w:t>Hierbij zend ik u het rapport van de Expertgroep Realistisch Ramen. De afgelopen maanden heeft de Expertgroep onderzocht wat de oorzaken zijn geweest voor de ramingsafwijkingen en welke stappen gezet kunnen worden om de trefzekerheid van de ramingen te verbeteren. De komende dagen zal ik het rapport bestuderen. Voor het debat over de initiatiefnota van de leden Omtzigt en Idsinga ontvangt uw Kamer een inhoudelijke reactie.</w:t>
      </w:r>
    </w:p>
    <w:p w:rsidRPr="003F7486" w:rsidR="00D36C60" w:rsidP="00D36C60" w:rsidRDefault="00D36C60" w14:paraId="5EE36E69" w14:textId="77777777">
      <w:pPr>
        <w:rPr>
          <w:rFonts w:ascii="Calibri" w:hAnsi="Calibri" w:cs="Calibri"/>
        </w:rPr>
      </w:pPr>
    </w:p>
    <w:p w:rsidRPr="003F7486" w:rsidR="003F7486" w:rsidP="00D36C60" w:rsidRDefault="003F7486" w14:paraId="4034A9DD" w14:textId="6DE1FE28">
      <w:pPr>
        <w:rPr>
          <w:rFonts w:ascii="Calibri" w:hAnsi="Calibri" w:cs="Calibri"/>
        </w:rPr>
      </w:pPr>
      <w:r w:rsidRPr="003F7486">
        <w:rPr>
          <w:rFonts w:ascii="Calibri" w:hAnsi="Calibri" w:cs="Calibri"/>
        </w:rPr>
        <w:t>D</w:t>
      </w:r>
      <w:r w:rsidRPr="003F7486">
        <w:rPr>
          <w:rFonts w:ascii="Calibri" w:hAnsi="Calibri" w:cs="Calibri"/>
        </w:rPr>
        <w:t>e minister van Financiën,</w:t>
      </w:r>
      <w:r w:rsidRPr="003F7486">
        <w:rPr>
          <w:rFonts w:ascii="Calibri" w:hAnsi="Calibri" w:cs="Calibri"/>
        </w:rPr>
        <w:br/>
        <w:t xml:space="preserve"> E. Heinen</w:t>
      </w:r>
    </w:p>
    <w:p w:rsidRPr="003F7486" w:rsidR="00D36C60" w:rsidP="00D36C60" w:rsidRDefault="00D36C60" w14:paraId="0891E672" w14:textId="77777777">
      <w:pPr>
        <w:pStyle w:val="Verdana7"/>
        <w:rPr>
          <w:rFonts w:ascii="Calibri" w:hAnsi="Calibri" w:cs="Calibri"/>
          <w:sz w:val="22"/>
          <w:szCs w:val="22"/>
        </w:rPr>
      </w:pPr>
    </w:p>
    <w:p w:rsidRPr="003F7486" w:rsidR="00F3373D" w:rsidRDefault="00F3373D" w14:paraId="60426593" w14:textId="77777777">
      <w:pPr>
        <w:rPr>
          <w:rFonts w:ascii="Calibri" w:hAnsi="Calibri" w:cs="Calibri"/>
        </w:rPr>
      </w:pPr>
    </w:p>
    <w:sectPr w:rsidRPr="003F7486" w:rsidR="00F3373D" w:rsidSect="00D36C6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F6B3" w14:textId="77777777" w:rsidR="00D36C60" w:rsidRDefault="00D36C60" w:rsidP="00D36C60">
      <w:pPr>
        <w:spacing w:after="0" w:line="240" w:lineRule="auto"/>
      </w:pPr>
      <w:r>
        <w:separator/>
      </w:r>
    </w:p>
  </w:endnote>
  <w:endnote w:type="continuationSeparator" w:id="0">
    <w:p w14:paraId="489BBF90" w14:textId="77777777" w:rsidR="00D36C60" w:rsidRDefault="00D36C60" w:rsidP="00D3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BFEB" w14:textId="77777777" w:rsidR="00D36C60" w:rsidRPr="00D36C60" w:rsidRDefault="00D36C60" w:rsidP="00D36C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B887" w14:textId="77777777" w:rsidR="00D36C60" w:rsidRPr="00D36C60" w:rsidRDefault="00D36C60" w:rsidP="00D36C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7CFE" w14:textId="77777777" w:rsidR="00D36C60" w:rsidRPr="00D36C60" w:rsidRDefault="00D36C60" w:rsidP="00D36C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FC4C" w14:textId="77777777" w:rsidR="00D36C60" w:rsidRDefault="00D36C60" w:rsidP="00D36C60">
      <w:pPr>
        <w:spacing w:after="0" w:line="240" w:lineRule="auto"/>
      </w:pPr>
      <w:r>
        <w:separator/>
      </w:r>
    </w:p>
  </w:footnote>
  <w:footnote w:type="continuationSeparator" w:id="0">
    <w:p w14:paraId="2974AFFE" w14:textId="77777777" w:rsidR="00D36C60" w:rsidRDefault="00D36C60" w:rsidP="00D36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96" w14:textId="77777777" w:rsidR="00D36C60" w:rsidRPr="00D36C60" w:rsidRDefault="00D36C60" w:rsidP="00D36C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69C5" w14:textId="77777777" w:rsidR="00D36C60" w:rsidRPr="00D36C60" w:rsidRDefault="00D36C60" w:rsidP="00D36C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9F90" w14:textId="77777777" w:rsidR="00D36C60" w:rsidRPr="00D36C60" w:rsidRDefault="00D36C60" w:rsidP="00D36C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60"/>
    <w:rsid w:val="003F7486"/>
    <w:rsid w:val="00845460"/>
    <w:rsid w:val="00D36C60"/>
    <w:rsid w:val="00D93BF5"/>
    <w:rsid w:val="00EB26DC"/>
    <w:rsid w:val="00F3373D"/>
    <w:rsid w:val="00F674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1900"/>
  <w15:chartTrackingRefBased/>
  <w15:docId w15:val="{D4B17401-2915-42B8-A8B2-23CE1113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6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6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6C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6C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6C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6C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6C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6C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6C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6C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6C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6C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6C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6C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6C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6C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6C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6C60"/>
    <w:rPr>
      <w:rFonts w:eastAsiaTheme="majorEastAsia" w:cstheme="majorBidi"/>
      <w:color w:val="272727" w:themeColor="text1" w:themeTint="D8"/>
    </w:rPr>
  </w:style>
  <w:style w:type="paragraph" w:styleId="Titel">
    <w:name w:val="Title"/>
    <w:basedOn w:val="Standaard"/>
    <w:next w:val="Standaard"/>
    <w:link w:val="TitelChar"/>
    <w:uiPriority w:val="10"/>
    <w:qFormat/>
    <w:rsid w:val="00D36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6C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6C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6C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6C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6C60"/>
    <w:rPr>
      <w:i/>
      <w:iCs/>
      <w:color w:val="404040" w:themeColor="text1" w:themeTint="BF"/>
    </w:rPr>
  </w:style>
  <w:style w:type="paragraph" w:styleId="Lijstalinea">
    <w:name w:val="List Paragraph"/>
    <w:basedOn w:val="Standaard"/>
    <w:uiPriority w:val="34"/>
    <w:qFormat/>
    <w:rsid w:val="00D36C60"/>
    <w:pPr>
      <w:ind w:left="720"/>
      <w:contextualSpacing/>
    </w:pPr>
  </w:style>
  <w:style w:type="character" w:styleId="Intensievebenadrukking">
    <w:name w:val="Intense Emphasis"/>
    <w:basedOn w:val="Standaardalinea-lettertype"/>
    <w:uiPriority w:val="21"/>
    <w:qFormat/>
    <w:rsid w:val="00D36C60"/>
    <w:rPr>
      <w:i/>
      <w:iCs/>
      <w:color w:val="0F4761" w:themeColor="accent1" w:themeShade="BF"/>
    </w:rPr>
  </w:style>
  <w:style w:type="paragraph" w:styleId="Duidelijkcitaat">
    <w:name w:val="Intense Quote"/>
    <w:basedOn w:val="Standaard"/>
    <w:next w:val="Standaard"/>
    <w:link w:val="DuidelijkcitaatChar"/>
    <w:uiPriority w:val="30"/>
    <w:qFormat/>
    <w:rsid w:val="00D36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6C60"/>
    <w:rPr>
      <w:i/>
      <w:iCs/>
      <w:color w:val="0F4761" w:themeColor="accent1" w:themeShade="BF"/>
    </w:rPr>
  </w:style>
  <w:style w:type="character" w:styleId="Intensieveverwijzing">
    <w:name w:val="Intense Reference"/>
    <w:basedOn w:val="Standaardalinea-lettertype"/>
    <w:uiPriority w:val="32"/>
    <w:qFormat/>
    <w:rsid w:val="00D36C60"/>
    <w:rPr>
      <w:b/>
      <w:bCs/>
      <w:smallCaps/>
      <w:color w:val="0F4761" w:themeColor="accent1" w:themeShade="BF"/>
      <w:spacing w:val="5"/>
    </w:rPr>
  </w:style>
  <w:style w:type="paragraph" w:customStyle="1" w:styleId="Rubricering">
    <w:name w:val="Rubricering"/>
    <w:basedOn w:val="Standaard"/>
    <w:next w:val="Standaard"/>
    <w:rsid w:val="00D36C6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36C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36C6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36C6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36C6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36C6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36C6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36C6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36C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6C6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6C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6C6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99</ap:Words>
  <ap:Characters>546</ap:Characters>
  <ap:DocSecurity>0</ap:DocSecurity>
  <ap:Lines>4</ap:Lines>
  <ap:Paragraphs>1</ap:Paragraphs>
  <ap:ScaleCrop>false</ap:ScaleCrop>
  <ap:LinksUpToDate>false</ap:LinksUpToDate>
  <ap:CharactersWithSpaces>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2025-03-20T14:27:00.0000000Z</dcterms:created>
  <dcterms:modified xsi:type="dcterms:W3CDTF">2025-03-20T14:27:00.0000000Z</dcterms:modified>
  <version/>
  <category/>
</coreProperties>
</file>