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26083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7E8ECD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DD368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9F2B39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BA7A85C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452655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EE00CA8" w14:textId="77777777"/>
        </w:tc>
      </w:tr>
      <w:tr w:rsidR="00D24C47" w14:paraId="33F7775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806B26A" w14:textId="77777777"/>
        </w:tc>
      </w:tr>
      <w:tr w:rsidR="00D24C47" w14:paraId="728AB5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AAB8CC" w14:textId="77777777"/>
        </w:tc>
        <w:tc>
          <w:tcPr>
            <w:tcW w:w="7729" w:type="dxa"/>
            <w:gridSpan w:val="2"/>
          </w:tcPr>
          <w:p w:rsidR="00D24C47" w:rsidRDefault="00D24C47" w14:paraId="2B8042A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E943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DA2E45" w14:paraId="4E544586" w14:textId="1B348D39">
            <w:pPr>
              <w:rPr>
                <w:b/>
              </w:rPr>
            </w:pPr>
            <w:r>
              <w:rPr>
                <w:b/>
              </w:rPr>
              <w:t>36 706</w:t>
            </w:r>
          </w:p>
        </w:tc>
        <w:tc>
          <w:tcPr>
            <w:tcW w:w="7729" w:type="dxa"/>
            <w:gridSpan w:val="2"/>
          </w:tcPr>
          <w:p w:rsidRPr="00DA2E45" w:rsidR="00D24C47" w:rsidRDefault="00DA2E45" w14:paraId="11FC13E7" w14:textId="0343C0BA">
            <w:pPr>
              <w:rPr>
                <w:b/>
                <w:bCs/>
              </w:rPr>
            </w:pPr>
            <w:r w:rsidRPr="00DA2E45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D24C47" w14:paraId="68E34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60DF8F" w14:textId="77777777"/>
        </w:tc>
        <w:tc>
          <w:tcPr>
            <w:tcW w:w="7729" w:type="dxa"/>
            <w:gridSpan w:val="2"/>
          </w:tcPr>
          <w:p w:rsidR="00D24C47" w:rsidRDefault="00D24C47" w14:paraId="676D5859" w14:textId="77777777"/>
        </w:tc>
      </w:tr>
      <w:tr w:rsidR="00D24C47" w14:paraId="679DE9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5A45AF" w14:textId="77777777"/>
        </w:tc>
        <w:tc>
          <w:tcPr>
            <w:tcW w:w="7729" w:type="dxa"/>
            <w:gridSpan w:val="2"/>
          </w:tcPr>
          <w:p w:rsidR="00D24C47" w:rsidRDefault="00D24C47" w14:paraId="2F30363F" w14:textId="77777777"/>
        </w:tc>
      </w:tr>
      <w:tr w:rsidR="00D24C47" w14:paraId="645D3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12B7F3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927BBD1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6C76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6A8E3D" w14:textId="77777777"/>
        </w:tc>
        <w:tc>
          <w:tcPr>
            <w:tcW w:w="7729" w:type="dxa"/>
            <w:gridSpan w:val="2"/>
          </w:tcPr>
          <w:p w:rsidR="00D24C47" w:rsidRDefault="00D24C47" w14:paraId="7DDF9E43" w14:textId="77777777"/>
        </w:tc>
      </w:tr>
      <w:tr w:rsidR="00D24C47" w14:paraId="52C1C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526BF9" w14:textId="77777777"/>
        </w:tc>
        <w:tc>
          <w:tcPr>
            <w:tcW w:w="7729" w:type="dxa"/>
            <w:gridSpan w:val="2"/>
          </w:tcPr>
          <w:p w:rsidR="00D24C47" w:rsidRDefault="00D24C47" w14:paraId="3704EB40" w14:textId="77777777">
            <w:r>
              <w:t>Aan de Tweede Kamer der Staten-Generaal</w:t>
            </w:r>
          </w:p>
        </w:tc>
      </w:tr>
      <w:tr w:rsidR="00D24C47" w14:paraId="1FBD1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0E1763" w14:textId="77777777"/>
        </w:tc>
        <w:tc>
          <w:tcPr>
            <w:tcW w:w="7729" w:type="dxa"/>
            <w:gridSpan w:val="2"/>
          </w:tcPr>
          <w:p w:rsidR="00D24C47" w:rsidRDefault="00D24C47" w14:paraId="67A428C6" w14:textId="77777777"/>
        </w:tc>
      </w:tr>
      <w:tr w:rsidR="00D24C47" w14:paraId="2CF6D6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5572C1" w14:textId="77777777"/>
        </w:tc>
        <w:tc>
          <w:tcPr>
            <w:tcW w:w="7729" w:type="dxa"/>
            <w:gridSpan w:val="2"/>
          </w:tcPr>
          <w:p w:rsidR="00D24C47" w:rsidRDefault="00D24C47" w14:paraId="2A201C9F" w14:textId="77777777"/>
        </w:tc>
      </w:tr>
      <w:tr w:rsidR="00D24C47" w14:paraId="224D93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969FAA" w14:textId="77777777"/>
        </w:tc>
        <w:tc>
          <w:tcPr>
            <w:tcW w:w="7729" w:type="dxa"/>
            <w:gridSpan w:val="2"/>
          </w:tcPr>
          <w:p w:rsidR="00D24C47" w:rsidP="00827419" w:rsidRDefault="0023695D" w14:paraId="7177F70D" w14:textId="7A79F556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A2E45">
              <w:t>tot</w:t>
            </w:r>
            <w:r w:rsidR="00827419">
              <w:t xml:space="preserve"> </w:t>
            </w:r>
            <w:r w:rsidR="00DA2E45">
              <w:t>w</w:t>
            </w:r>
            <w:r w:rsidRPr="00DA2E45" w:rsidR="00DA2E45">
              <w:t>ijziging van de Wet inkomstenbelasting 2001 om een tegenbewijsregeling te introduceren bij het bepalen van het belastbare inkomen uit sparen en beleggen (Wet tegenbewijsregeling box 3)</w:t>
            </w:r>
            <w:r w:rsidR="00827419">
              <w:t>.</w:t>
            </w:r>
          </w:p>
        </w:tc>
      </w:tr>
      <w:tr w:rsidR="00D24C47" w14:paraId="13DA8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281C1D" w14:textId="77777777"/>
        </w:tc>
        <w:tc>
          <w:tcPr>
            <w:tcW w:w="7729" w:type="dxa"/>
            <w:gridSpan w:val="2"/>
          </w:tcPr>
          <w:p w:rsidR="00D24C47" w:rsidRDefault="00D24C47" w14:paraId="3ECB2F18" w14:textId="77777777"/>
        </w:tc>
      </w:tr>
      <w:tr w:rsidR="00D24C47" w14:paraId="5CE22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3F853E" w14:textId="77777777"/>
        </w:tc>
        <w:tc>
          <w:tcPr>
            <w:tcW w:w="7729" w:type="dxa"/>
            <w:gridSpan w:val="2"/>
          </w:tcPr>
          <w:p w:rsidR="00D24C47" w:rsidP="0023695D" w:rsidRDefault="00D24C47" w14:paraId="19E7638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F1B5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21E9EA" w14:textId="77777777"/>
        </w:tc>
        <w:tc>
          <w:tcPr>
            <w:tcW w:w="7729" w:type="dxa"/>
            <w:gridSpan w:val="2"/>
          </w:tcPr>
          <w:p w:rsidR="00D24C47" w:rsidRDefault="00D24C47" w14:paraId="32179E29" w14:textId="77777777"/>
        </w:tc>
      </w:tr>
      <w:tr w:rsidR="00D24C47" w14:paraId="3211B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F7B45E" w14:textId="77777777"/>
        </w:tc>
        <w:tc>
          <w:tcPr>
            <w:tcW w:w="7729" w:type="dxa"/>
            <w:gridSpan w:val="2"/>
          </w:tcPr>
          <w:p w:rsidR="00D24C47" w:rsidP="0023695D" w:rsidRDefault="00D24C47" w14:paraId="6ACF6991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601C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99682D" w14:textId="77777777"/>
        </w:tc>
        <w:tc>
          <w:tcPr>
            <w:tcW w:w="7729" w:type="dxa"/>
            <w:gridSpan w:val="2"/>
          </w:tcPr>
          <w:p w:rsidR="00D24C47" w:rsidRDefault="00D24C47" w14:paraId="313E81AE" w14:textId="77777777"/>
        </w:tc>
      </w:tr>
      <w:tr w:rsidR="00D24C47" w14:paraId="2464D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9A276E" w14:textId="77777777"/>
        </w:tc>
        <w:tc>
          <w:tcPr>
            <w:tcW w:w="7729" w:type="dxa"/>
            <w:gridSpan w:val="2"/>
          </w:tcPr>
          <w:p w:rsidR="00D24C47" w:rsidP="00B84DF9" w:rsidRDefault="00CB00B1" w14:paraId="2DE77AF5" w14:textId="0DD891B5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DA2E45">
              <w:t>13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4B2EC35C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B91E" w14:textId="77777777" w:rsidR="00DA2E45" w:rsidRDefault="00DA2E45">
      <w:pPr>
        <w:spacing w:line="20" w:lineRule="exact"/>
      </w:pPr>
    </w:p>
  </w:endnote>
  <w:endnote w:type="continuationSeparator" w:id="0">
    <w:p w14:paraId="02EF7750" w14:textId="77777777" w:rsidR="00DA2E45" w:rsidRDefault="00DA2E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6EC3E9" w14:textId="77777777" w:rsidR="00DA2E45" w:rsidRDefault="00DA2E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5247" w14:textId="77777777" w:rsidR="00DA2E45" w:rsidRDefault="00DA2E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43A039" w14:textId="77777777" w:rsidR="00DA2E45" w:rsidRDefault="00DA2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45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410D8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A2E4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F22BE"/>
  <w15:docId w15:val="{13BCC5E9-F67E-4DCD-8AE0-7C0C17E4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2025-03-14T14:06:00.0000000Z</lastPrinted>
  <dcterms:created xsi:type="dcterms:W3CDTF">2025-03-14T14:05:00.0000000Z</dcterms:created>
  <dcterms:modified xsi:type="dcterms:W3CDTF">2025-03-14T14:06:00.0000000Z</dcterms:modified>
  <dc:description>------------------------</dc:description>
  <dc:subject/>
  <keywords/>
  <version/>
  <category/>
</coreProperties>
</file>