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A195A" w:rsidTr="00D9561B" w14:paraId="0CECC886" w14:textId="77777777">
        <w:trPr>
          <w:trHeight w:val="1514"/>
        </w:trPr>
        <w:tc>
          <w:tcPr>
            <w:tcW w:w="7522" w:type="dxa"/>
            <w:tcBorders>
              <w:top w:val="nil"/>
              <w:left w:val="nil"/>
              <w:bottom w:val="nil"/>
              <w:right w:val="nil"/>
            </w:tcBorders>
            <w:tcMar>
              <w:left w:w="0" w:type="dxa"/>
              <w:right w:w="0" w:type="dxa"/>
            </w:tcMar>
          </w:tcPr>
          <w:p w:rsidR="00374412" w:rsidP="00D9561B" w:rsidRDefault="00AA2FD9" w14:paraId="090B7859" w14:textId="77777777">
            <w:r>
              <w:t>De v</w:t>
            </w:r>
            <w:r w:rsidR="008E3932">
              <w:t>oorzitter van de Tweede Kamer der Staten-Generaal</w:t>
            </w:r>
          </w:p>
          <w:p w:rsidR="00374412" w:rsidP="00D9561B" w:rsidRDefault="00AA2FD9" w14:paraId="181498D2" w14:textId="77777777">
            <w:r>
              <w:t>Postbus 20018</w:t>
            </w:r>
          </w:p>
          <w:p w:rsidR="008E3932" w:rsidP="00D9561B" w:rsidRDefault="00AA2FD9" w14:paraId="6937636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A195A" w:rsidTr="00FF66F9" w14:paraId="690C68F1" w14:textId="77777777">
        <w:trPr>
          <w:trHeight w:val="289" w:hRule="exact"/>
        </w:trPr>
        <w:tc>
          <w:tcPr>
            <w:tcW w:w="929" w:type="dxa"/>
          </w:tcPr>
          <w:p w:rsidRPr="00434042" w:rsidR="0005404B" w:rsidP="00FF66F9" w:rsidRDefault="00AA2FD9" w14:paraId="72D5844F" w14:textId="77777777">
            <w:pPr>
              <w:rPr>
                <w:lang w:eastAsia="en-US"/>
              </w:rPr>
            </w:pPr>
            <w:r>
              <w:rPr>
                <w:lang w:eastAsia="en-US"/>
              </w:rPr>
              <w:t>Datum</w:t>
            </w:r>
          </w:p>
        </w:tc>
        <w:tc>
          <w:tcPr>
            <w:tcW w:w="6581" w:type="dxa"/>
          </w:tcPr>
          <w:p w:rsidRPr="00434042" w:rsidR="0005404B" w:rsidP="00FF66F9" w:rsidRDefault="0009582A" w14:paraId="0441BD6B" w14:textId="06576BBD">
            <w:pPr>
              <w:rPr>
                <w:lang w:eastAsia="en-US"/>
              </w:rPr>
            </w:pPr>
            <w:r>
              <w:rPr>
                <w:lang w:eastAsia="en-US"/>
              </w:rPr>
              <w:t>14 maart 2025</w:t>
            </w:r>
          </w:p>
        </w:tc>
      </w:tr>
      <w:tr w:rsidR="003A195A" w:rsidTr="00FF66F9" w14:paraId="6542C812" w14:textId="77777777">
        <w:trPr>
          <w:trHeight w:val="368"/>
        </w:trPr>
        <w:tc>
          <w:tcPr>
            <w:tcW w:w="929" w:type="dxa"/>
          </w:tcPr>
          <w:p w:rsidR="0005404B" w:rsidP="00FF66F9" w:rsidRDefault="00AA2FD9" w14:paraId="1C22D2CC" w14:textId="77777777">
            <w:pPr>
              <w:rPr>
                <w:lang w:eastAsia="en-US"/>
              </w:rPr>
            </w:pPr>
            <w:r>
              <w:rPr>
                <w:lang w:eastAsia="en-US"/>
              </w:rPr>
              <w:t>Betreft</w:t>
            </w:r>
          </w:p>
        </w:tc>
        <w:tc>
          <w:tcPr>
            <w:tcW w:w="6581" w:type="dxa"/>
          </w:tcPr>
          <w:p w:rsidR="0005404B" w:rsidP="00FF66F9" w:rsidRDefault="00AA2FD9" w14:paraId="7EFDAF80" w14:textId="77777777">
            <w:pPr>
              <w:rPr>
                <w:lang w:eastAsia="en-US"/>
              </w:rPr>
            </w:pPr>
            <w:r>
              <w:rPr>
                <w:lang w:eastAsia="en-US"/>
              </w:rPr>
              <w:t>Antwoord op schriftelijke vragen van het lid Martens-America (VVD) over het artikel 'EO-directeur Arjan Lock kan dankzij nieuw statuut onbeperkt aanblijven voor jaarsalaris van ruim 200.000 euro'</w:t>
            </w:r>
          </w:p>
        </w:tc>
      </w:tr>
    </w:tbl>
    <w:p w:rsidR="003A195A" w:rsidRDefault="001C2C36" w14:paraId="4E023D1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A195A" w:rsidTr="00A421A1" w14:paraId="7241613F" w14:textId="77777777">
        <w:tc>
          <w:tcPr>
            <w:tcW w:w="2160" w:type="dxa"/>
          </w:tcPr>
          <w:p w:rsidRPr="00F53C9D" w:rsidR="006205C0" w:rsidP="00686AED" w:rsidRDefault="00AA2FD9" w14:paraId="46EDAFE9" w14:textId="77777777">
            <w:pPr>
              <w:pStyle w:val="Colofonkop"/>
              <w:framePr w:hSpace="0" w:wrap="auto" w:hAnchor="text" w:vAnchor="margin" w:xAlign="left" w:yAlign="inline"/>
            </w:pPr>
            <w:r>
              <w:t>Media en Creatieve Industrie</w:t>
            </w:r>
          </w:p>
          <w:p w:rsidR="006205C0" w:rsidP="00A421A1" w:rsidRDefault="00AA2FD9" w14:paraId="2782455A" w14:textId="77777777">
            <w:pPr>
              <w:pStyle w:val="Huisstijl-Gegeven"/>
              <w:spacing w:after="0"/>
            </w:pPr>
            <w:r>
              <w:t xml:space="preserve">Rijnstraat 50 </w:t>
            </w:r>
          </w:p>
          <w:p w:rsidR="004425A7" w:rsidP="00E972A2" w:rsidRDefault="00AA2FD9" w14:paraId="4BAB6104" w14:textId="77777777">
            <w:pPr>
              <w:pStyle w:val="Huisstijl-Gegeven"/>
              <w:spacing w:after="0"/>
            </w:pPr>
            <w:r>
              <w:t>Den Haag</w:t>
            </w:r>
          </w:p>
          <w:p w:rsidR="004425A7" w:rsidP="00E972A2" w:rsidRDefault="00AA2FD9" w14:paraId="08B5AFB2" w14:textId="77777777">
            <w:pPr>
              <w:pStyle w:val="Huisstijl-Gegeven"/>
              <w:spacing w:after="0"/>
            </w:pPr>
            <w:r>
              <w:t>Postbus 16375</w:t>
            </w:r>
          </w:p>
          <w:p w:rsidR="004425A7" w:rsidP="00E972A2" w:rsidRDefault="00AA2FD9" w14:paraId="3D21FFF4" w14:textId="77777777">
            <w:pPr>
              <w:pStyle w:val="Huisstijl-Gegeven"/>
              <w:spacing w:after="0"/>
            </w:pPr>
            <w:r>
              <w:t>2500 BJ Den Haag</w:t>
            </w:r>
          </w:p>
          <w:p w:rsidR="004425A7" w:rsidP="00E972A2" w:rsidRDefault="00AA2FD9" w14:paraId="5C6507A2" w14:textId="77777777">
            <w:pPr>
              <w:pStyle w:val="Huisstijl-Gegeven"/>
              <w:spacing w:after="90"/>
            </w:pPr>
            <w:r>
              <w:t>www.rijksoverheid.nl</w:t>
            </w:r>
          </w:p>
          <w:p w:rsidRPr="00D86CC6" w:rsidR="006205C0" w:rsidP="00A421A1" w:rsidRDefault="00AA2FD9" w14:paraId="2AE2C372" w14:textId="77777777">
            <w:pPr>
              <w:spacing w:line="180" w:lineRule="exact"/>
              <w:rPr>
                <w:b/>
                <w:sz w:val="13"/>
                <w:szCs w:val="13"/>
              </w:rPr>
            </w:pPr>
            <w:r>
              <w:rPr>
                <w:b/>
                <w:sz w:val="13"/>
                <w:szCs w:val="13"/>
              </w:rPr>
              <w:t>Contactpersoon</w:t>
            </w:r>
          </w:p>
          <w:p w:rsidR="0009582A" w:rsidP="0009582A" w:rsidRDefault="0009582A" w14:paraId="5870ADFA" w14:textId="40EB6E24">
            <w:pPr>
              <w:spacing w:after="90" w:line="180" w:lineRule="exact"/>
              <w:rPr>
                <w:sz w:val="13"/>
                <w:szCs w:val="13"/>
              </w:rPr>
            </w:pPr>
          </w:p>
          <w:p w:rsidRPr="00A32073" w:rsidR="0009582A" w:rsidP="0009582A" w:rsidRDefault="0009582A" w14:paraId="3F81DDEE" w14:textId="77777777">
            <w:pPr>
              <w:spacing w:after="90" w:line="180" w:lineRule="exact"/>
              <w:rPr>
                <w:sz w:val="13"/>
                <w:szCs w:val="13"/>
              </w:rPr>
            </w:pPr>
          </w:p>
          <w:p w:rsidRPr="00A32073" w:rsidR="006205C0" w:rsidP="00A421A1" w:rsidRDefault="006205C0" w14:paraId="271F2E56" w14:textId="5A261D85">
            <w:pPr>
              <w:spacing w:line="180" w:lineRule="exact"/>
              <w:rPr>
                <w:sz w:val="13"/>
                <w:szCs w:val="13"/>
              </w:rPr>
            </w:pPr>
          </w:p>
        </w:tc>
      </w:tr>
      <w:tr w:rsidR="003A195A" w:rsidTr="00A421A1" w14:paraId="1D62F763" w14:textId="77777777">
        <w:trPr>
          <w:trHeight w:val="200" w:hRule="exact"/>
        </w:trPr>
        <w:tc>
          <w:tcPr>
            <w:tcW w:w="2160" w:type="dxa"/>
          </w:tcPr>
          <w:p w:rsidRPr="00356D2B" w:rsidR="006205C0" w:rsidP="00A421A1" w:rsidRDefault="006205C0" w14:paraId="513C9D14" w14:textId="77777777">
            <w:pPr>
              <w:spacing w:after="90" w:line="180" w:lineRule="exact"/>
              <w:rPr>
                <w:sz w:val="13"/>
                <w:szCs w:val="13"/>
              </w:rPr>
            </w:pPr>
          </w:p>
        </w:tc>
      </w:tr>
      <w:tr w:rsidR="003A195A" w:rsidTr="00A421A1" w14:paraId="72AAB7C9" w14:textId="77777777">
        <w:trPr>
          <w:trHeight w:val="450"/>
        </w:trPr>
        <w:tc>
          <w:tcPr>
            <w:tcW w:w="2160" w:type="dxa"/>
          </w:tcPr>
          <w:p w:rsidR="00F51A76" w:rsidP="00A421A1" w:rsidRDefault="00AA2FD9" w14:paraId="78B952C0" w14:textId="77777777">
            <w:pPr>
              <w:spacing w:line="180" w:lineRule="exact"/>
              <w:rPr>
                <w:b/>
                <w:sz w:val="13"/>
                <w:szCs w:val="13"/>
              </w:rPr>
            </w:pPr>
            <w:r>
              <w:rPr>
                <w:b/>
                <w:sz w:val="13"/>
                <w:szCs w:val="13"/>
              </w:rPr>
              <w:t>Onze referentie</w:t>
            </w:r>
          </w:p>
          <w:p w:rsidRPr="00FA7882" w:rsidR="006205C0" w:rsidP="00215356" w:rsidRDefault="00AA2FD9" w14:paraId="78A87C05" w14:textId="77777777">
            <w:pPr>
              <w:spacing w:line="180" w:lineRule="exact"/>
              <w:rPr>
                <w:sz w:val="13"/>
                <w:szCs w:val="13"/>
              </w:rPr>
            </w:pPr>
            <w:r>
              <w:rPr>
                <w:sz w:val="13"/>
                <w:szCs w:val="13"/>
              </w:rPr>
              <w:t>50417680</w:t>
            </w:r>
          </w:p>
        </w:tc>
      </w:tr>
      <w:tr w:rsidR="003A195A" w:rsidTr="00A421A1" w14:paraId="5AD2D2B6" w14:textId="77777777">
        <w:trPr>
          <w:trHeight w:val="136"/>
        </w:trPr>
        <w:tc>
          <w:tcPr>
            <w:tcW w:w="2160" w:type="dxa"/>
          </w:tcPr>
          <w:p w:rsidRPr="00C5333A" w:rsidR="006205C0" w:rsidP="00A421A1" w:rsidRDefault="00AA2FD9" w14:paraId="1A59907C" w14:textId="77777777">
            <w:pPr>
              <w:tabs>
                <w:tab w:val="left" w:pos="1890"/>
              </w:tabs>
              <w:spacing w:line="180" w:lineRule="exact"/>
              <w:rPr>
                <w:b/>
                <w:sz w:val="13"/>
                <w:szCs w:val="13"/>
              </w:rPr>
            </w:pPr>
            <w:r w:rsidRPr="00003544">
              <w:rPr>
                <w:b/>
                <w:sz w:val="13"/>
                <w:szCs w:val="13"/>
              </w:rPr>
              <w:t>Uw brief</w:t>
            </w:r>
          </w:p>
          <w:p w:rsidRPr="00E06CD4" w:rsidR="00E91674" w:rsidP="00E210E0" w:rsidRDefault="00AA2FD9" w14:paraId="79089F43" w14:textId="77777777">
            <w:pPr>
              <w:tabs>
                <w:tab w:val="left" w:pos="1890"/>
              </w:tabs>
              <w:spacing w:after="92" w:line="180" w:lineRule="exact"/>
              <w:rPr>
                <w:sz w:val="13"/>
                <w:szCs w:val="13"/>
              </w:rPr>
            </w:pPr>
            <w:r>
              <w:rPr>
                <w:sz w:val="13"/>
                <w:szCs w:val="13"/>
              </w:rPr>
              <w:t>31 januari 2025</w:t>
            </w:r>
          </w:p>
        </w:tc>
      </w:tr>
      <w:tr w:rsidR="003A195A" w:rsidTr="00A421A1" w14:paraId="1E02754F" w14:textId="77777777">
        <w:trPr>
          <w:trHeight w:val="227"/>
        </w:trPr>
        <w:tc>
          <w:tcPr>
            <w:tcW w:w="2160" w:type="dxa"/>
          </w:tcPr>
          <w:p w:rsidRPr="004A65A5" w:rsidR="006205C0" w:rsidP="00A421A1" w:rsidRDefault="00AA2FD9" w14:paraId="64EA763E" w14:textId="77777777">
            <w:pPr>
              <w:spacing w:line="180" w:lineRule="exact"/>
              <w:rPr>
                <w:b/>
                <w:sz w:val="13"/>
                <w:szCs w:val="13"/>
              </w:rPr>
            </w:pPr>
            <w:r>
              <w:rPr>
                <w:b/>
                <w:sz w:val="13"/>
                <w:szCs w:val="13"/>
              </w:rPr>
              <w:t>Uw referentie</w:t>
            </w:r>
          </w:p>
          <w:p w:rsidRPr="00D74F66" w:rsidR="006205C0" w:rsidP="00A421A1" w:rsidRDefault="00AA2FD9" w14:paraId="11C71878" w14:textId="77777777">
            <w:pPr>
              <w:spacing w:after="90" w:line="180" w:lineRule="exact"/>
              <w:rPr>
                <w:sz w:val="13"/>
              </w:rPr>
            </w:pPr>
            <w:r>
              <w:rPr>
                <w:sz w:val="13"/>
              </w:rPr>
              <w:t>2025Z01699</w:t>
            </w:r>
          </w:p>
        </w:tc>
      </w:tr>
      <w:tr w:rsidR="003A195A" w:rsidTr="00A421A1" w14:paraId="0B38D57B" w14:textId="77777777">
        <w:trPr>
          <w:trHeight w:val="113"/>
        </w:trPr>
        <w:tc>
          <w:tcPr>
            <w:tcW w:w="2160" w:type="dxa"/>
          </w:tcPr>
          <w:p w:rsidRPr="004302E9" w:rsidR="006205C0" w:rsidP="00A421A1" w:rsidRDefault="00AA2FD9" w14:paraId="5F5B16A3" w14:textId="77777777">
            <w:pPr>
              <w:spacing w:line="180" w:lineRule="exact"/>
              <w:rPr>
                <w:b/>
                <w:sz w:val="13"/>
                <w:szCs w:val="13"/>
              </w:rPr>
            </w:pPr>
            <w:r w:rsidRPr="004302E9">
              <w:rPr>
                <w:b/>
                <w:sz w:val="13"/>
                <w:szCs w:val="13"/>
              </w:rPr>
              <w:t>Bijlagen</w:t>
            </w:r>
          </w:p>
          <w:p w:rsidRPr="004302E9" w:rsidR="006205C0" w:rsidP="00A421A1" w:rsidRDefault="00AA2FD9" w14:paraId="44805B3C" w14:textId="77777777">
            <w:pPr>
              <w:spacing w:after="90" w:line="180" w:lineRule="exact"/>
              <w:rPr>
                <w:sz w:val="13"/>
                <w:szCs w:val="13"/>
              </w:rPr>
            </w:pPr>
            <w:r>
              <w:rPr>
                <w:sz w:val="13"/>
                <w:szCs w:val="13"/>
              </w:rPr>
              <w:t>1</w:t>
            </w:r>
          </w:p>
        </w:tc>
      </w:tr>
    </w:tbl>
    <w:p w:rsidR="00215356" w:rsidRDefault="00215356" w14:paraId="1E628A81" w14:textId="77777777"/>
    <w:p w:rsidR="006205C0" w:rsidP="00A421A1" w:rsidRDefault="006205C0" w14:paraId="456840E4" w14:textId="77777777"/>
    <w:p w:rsidR="00CA35E4" w:rsidP="00CA35E4" w:rsidRDefault="00437472" w14:paraId="4B8E565A" w14:textId="4119F73C">
      <w:r>
        <w:t xml:space="preserve">Hierbij </w:t>
      </w:r>
      <w:r w:rsidR="00AA2FD9">
        <w:t>stuur ik</w:t>
      </w:r>
      <w:r w:rsidR="00D45993">
        <w:t xml:space="preserve"> u</w:t>
      </w:r>
      <w:r w:rsidR="00AA2FD9">
        <w:t xml:space="preserve"> de antwoorden</w:t>
      </w:r>
      <w:r w:rsidR="006B0A79">
        <w:t xml:space="preserve"> op</w:t>
      </w:r>
      <w:r w:rsidR="00C82662">
        <w:t xml:space="preserve"> </w:t>
      </w:r>
      <w:r w:rsidRPr="00AA2FD9" w:rsidR="00AA2FD9">
        <w:t>de vragen</w:t>
      </w:r>
      <w:r w:rsidR="00AA2FD9">
        <w:t> van het lid Martens-America (VVD)</w:t>
      </w:r>
      <w:r w:rsidR="00AD7C7C">
        <w:t xml:space="preserve"> </w:t>
      </w:r>
      <w:r w:rsidR="00127580">
        <w:t>over</w:t>
      </w:r>
      <w:r w:rsidR="00AA2FD9">
        <w:t> het artikel 'EO-directeur Arjan Lock kan dankzij nieuw statuut onbeperkt aanblijven voor jaarsalaris van ruim 200.000 euro'</w:t>
      </w:r>
      <w:r w:rsidR="005E637C">
        <w:t>.</w:t>
      </w:r>
    </w:p>
    <w:p w:rsidR="00CA35E4" w:rsidP="00CA35E4" w:rsidRDefault="00CA35E4" w14:paraId="2E938746" w14:textId="77777777"/>
    <w:p w:rsidR="00463FBD" w:rsidP="00CA35E4" w:rsidRDefault="00AA2FD9" w14:paraId="6CB95454" w14:textId="77777777">
      <w:r w:rsidRPr="00AA2FD9">
        <w:t>De vragen werden</w:t>
      </w:r>
      <w:r w:rsidR="00B11469">
        <w:t> </w:t>
      </w:r>
      <w:r w:rsidR="00BD7E81">
        <w:t>in</w:t>
      </w:r>
      <w:r w:rsidR="00CA35E4">
        <w:t xml:space="preserve">gezonden </w:t>
      </w:r>
      <w:r w:rsidR="00BD7E81">
        <w:t>op</w:t>
      </w:r>
      <w:r w:rsidR="00EB5D85">
        <w:t xml:space="preserve"> </w:t>
      </w:r>
      <w:r>
        <w:t>31 januari 2025</w:t>
      </w:r>
      <w:r w:rsidR="00E82C38">
        <w:t xml:space="preserve"> met kenmerk </w:t>
      </w:r>
      <w:r>
        <w:t>2025Z01699</w:t>
      </w:r>
      <w:r w:rsidR="00E82C38">
        <w:t>.</w:t>
      </w:r>
    </w:p>
    <w:p w:rsidR="00930C09" w:rsidP="00CA35E4" w:rsidRDefault="00930C09" w14:paraId="1CE51ACC" w14:textId="77777777"/>
    <w:p w:rsidR="00105677" w:rsidP="00CA35E4" w:rsidRDefault="00105677" w14:paraId="1C41B664" w14:textId="77777777"/>
    <w:p w:rsidR="00820DDA" w:rsidP="00CA35E4" w:rsidRDefault="00AA2FD9" w14:paraId="0C7AD166" w14:textId="77777777">
      <w:r>
        <w:t>De minister van Onderwijs, Cultuur en Wetenschap,</w:t>
      </w:r>
    </w:p>
    <w:p w:rsidR="00950170" w:rsidP="00950170" w:rsidRDefault="00950170" w14:paraId="5EBFFE49" w14:textId="77777777"/>
    <w:p w:rsidR="00950170" w:rsidP="00950170" w:rsidRDefault="00950170" w14:paraId="068B1442" w14:textId="77777777"/>
    <w:p w:rsidR="00950170" w:rsidP="00950170" w:rsidRDefault="00950170" w14:paraId="2094E45F" w14:textId="77777777"/>
    <w:p w:rsidR="00106716" w:rsidP="00950170" w:rsidRDefault="00106716" w14:paraId="2C3780E6" w14:textId="77777777"/>
    <w:p w:rsidR="00950170" w:rsidP="00950170" w:rsidRDefault="00AA2FD9" w14:paraId="0B09D36D" w14:textId="77777777">
      <w:pPr>
        <w:pStyle w:val="standaard-tekst"/>
      </w:pPr>
      <w:proofErr w:type="spellStart"/>
      <w:r>
        <w:t>Eppo</w:t>
      </w:r>
      <w:proofErr w:type="spellEnd"/>
      <w:r>
        <w:t xml:space="preserve"> Bruins</w:t>
      </w:r>
    </w:p>
    <w:p w:rsidR="00930C09" w:rsidRDefault="00AA2FD9" w14:paraId="1300B7F2" w14:textId="77777777">
      <w:pPr>
        <w:spacing w:line="240" w:lineRule="auto"/>
      </w:pPr>
      <w:r>
        <w:br w:type="page"/>
      </w:r>
    </w:p>
    <w:p w:rsidR="00930C09" w:rsidP="009E4507" w:rsidRDefault="00AA2FD9" w14:paraId="1D9D6CFF" w14:textId="002CC503">
      <w:pPr>
        <w:pStyle w:val="pagebreak"/>
        <w:pageBreakBefore w:val="0"/>
      </w:pPr>
      <w:r>
        <w:lastRenderedPageBreak/>
        <w:t xml:space="preserve">De antwoorden </w:t>
      </w:r>
      <w:r w:rsidR="00D51F76">
        <w:t xml:space="preserve">op de schriftelijke </w:t>
      </w:r>
      <w:r>
        <w:t>vragen</w:t>
      </w:r>
      <w:r w:rsidR="00D51F76">
        <w:t> </w:t>
      </w:r>
      <w:r>
        <w:t>van het lid Martens-America (VVD)</w:t>
      </w:r>
      <w:r w:rsidR="00D51F76">
        <w:t xml:space="preserve"> </w:t>
      </w:r>
      <w:r w:rsidR="009E4507">
        <w:t>over</w:t>
      </w:r>
      <w:r w:rsidR="00EE09A7">
        <w:t xml:space="preserve"> </w:t>
      </w:r>
      <w:r>
        <w:t>het artikel 'EO-directeur Arjan Lock kan dankzij nieuw statuut onbeperkt aanblijven voor jaarsalaris van ruim 200.000 euro'</w:t>
      </w:r>
      <w:r w:rsidR="00C50C4E">
        <w:t xml:space="preserve"> </w:t>
      </w:r>
      <w:r w:rsidR="009E4507">
        <w:t xml:space="preserve">met kenmerk </w:t>
      </w:r>
      <w:r>
        <w:t>2025Z01699</w:t>
      </w:r>
      <w:r w:rsidR="00C50C4E">
        <w:t xml:space="preserve">, ingezonden op </w:t>
      </w:r>
      <w:r>
        <w:t>31 januari 2025</w:t>
      </w:r>
      <w:r w:rsidR="00C50C4E">
        <w:t>.</w:t>
      </w:r>
    </w:p>
    <w:p w:rsidR="00820DDA" w:rsidP="00820DDA" w:rsidRDefault="00820DDA" w14:paraId="3B6B4150" w14:textId="77777777">
      <w:pPr>
        <w:pStyle w:val="standaard-tekst"/>
      </w:pPr>
    </w:p>
    <w:p w:rsidRPr="0041298B" w:rsidR="00AA2FD9" w:rsidP="0041298B" w:rsidRDefault="00AA2FD9" w14:paraId="327CB9A9" w14:textId="7DB17739">
      <w:pPr>
        <w:numPr>
          <w:ilvl w:val="0"/>
          <w:numId w:val="15"/>
        </w:numPr>
        <w:spacing w:after="160"/>
        <w:ind w:left="357"/>
        <w:rPr>
          <w:rFonts w:eastAsia="Calibri"/>
          <w:szCs w:val="18"/>
          <w:lang w:eastAsia="en-US"/>
        </w:rPr>
      </w:pPr>
      <w:r w:rsidRPr="0041298B">
        <w:rPr>
          <w:rFonts w:eastAsia="Calibri"/>
          <w:szCs w:val="18"/>
          <w:lang w:eastAsia="en-US"/>
        </w:rPr>
        <w:t>Bent u bekend met het artikel 'EO-directeur Arjan Lock kan dankzij nieuw statuut onbeperkt aanblijven voor jaarsalaris van ruim 200.000 euro'? [1]</w:t>
      </w:r>
      <w:r w:rsidRPr="0041298B">
        <w:rPr>
          <w:rFonts w:eastAsia="Calibri"/>
          <w:szCs w:val="18"/>
          <w:lang w:eastAsia="en-US"/>
        </w:rPr>
        <w:br/>
      </w:r>
    </w:p>
    <w:p w:rsidRPr="00AA2FD9" w:rsidR="00AA2FD9" w:rsidP="00AA2FD9" w:rsidRDefault="00AA2FD9" w14:paraId="6187E49E" w14:textId="610907CA">
      <w:pPr>
        <w:spacing w:after="160"/>
        <w:ind w:left="357"/>
        <w:rPr>
          <w:rFonts w:eastAsia="Calibri"/>
          <w:szCs w:val="18"/>
          <w:lang w:eastAsia="en-US"/>
        </w:rPr>
      </w:pPr>
      <w:r w:rsidRPr="00AA2FD9">
        <w:rPr>
          <w:rFonts w:eastAsia="Calibri"/>
          <w:szCs w:val="18"/>
          <w:lang w:eastAsia="en-US"/>
        </w:rPr>
        <w:t>Antwoord 1</w:t>
      </w:r>
    </w:p>
    <w:p w:rsidRPr="00AA2FD9" w:rsidR="00AA2FD9" w:rsidP="00AA2FD9" w:rsidRDefault="00AA2FD9" w14:paraId="355A5A90" w14:textId="77777777">
      <w:pPr>
        <w:spacing w:after="160"/>
        <w:ind w:left="357"/>
        <w:rPr>
          <w:rFonts w:eastAsia="Calibri"/>
          <w:szCs w:val="18"/>
          <w:lang w:eastAsia="en-US"/>
        </w:rPr>
      </w:pPr>
      <w:r w:rsidRPr="00AA2FD9">
        <w:rPr>
          <w:rFonts w:eastAsia="Calibri"/>
          <w:szCs w:val="18"/>
          <w:lang w:eastAsia="en-US"/>
        </w:rPr>
        <w:t>Ja.</w:t>
      </w:r>
    </w:p>
    <w:p w:rsidRPr="00AA2FD9" w:rsidR="00AA2FD9" w:rsidP="00AA2FD9" w:rsidRDefault="00AA2FD9" w14:paraId="665125FE" w14:textId="77777777">
      <w:pPr>
        <w:numPr>
          <w:ilvl w:val="0"/>
          <w:numId w:val="15"/>
        </w:numPr>
        <w:spacing w:after="160" w:line="259" w:lineRule="auto"/>
        <w:ind w:left="360"/>
        <w:rPr>
          <w:rFonts w:eastAsia="Calibri"/>
          <w:szCs w:val="18"/>
          <w:lang w:eastAsia="en-US"/>
        </w:rPr>
      </w:pPr>
      <w:r w:rsidRPr="00AA2FD9">
        <w:rPr>
          <w:rFonts w:eastAsia="Calibri"/>
          <w:szCs w:val="18"/>
          <w:lang w:eastAsia="en-US"/>
        </w:rPr>
        <w:t>Bent u bekend met de nieuwe statuten van de Evangelische Omroep (EO)? [2]</w:t>
      </w:r>
      <w:r w:rsidRPr="00AA2FD9">
        <w:rPr>
          <w:rFonts w:eastAsia="Calibri"/>
          <w:szCs w:val="18"/>
          <w:lang w:eastAsia="en-US"/>
        </w:rPr>
        <w:br/>
      </w:r>
    </w:p>
    <w:p w:rsidRPr="00AA2FD9" w:rsidR="00AA2FD9" w:rsidP="00AA2FD9" w:rsidRDefault="00AA2FD9" w14:paraId="522B7FC0" w14:textId="77777777">
      <w:pPr>
        <w:spacing w:after="160" w:line="259" w:lineRule="auto"/>
        <w:ind w:left="360"/>
        <w:rPr>
          <w:rFonts w:eastAsia="Calibri"/>
          <w:szCs w:val="18"/>
          <w:lang w:eastAsia="en-US"/>
        </w:rPr>
      </w:pPr>
      <w:r w:rsidRPr="00AA2FD9">
        <w:rPr>
          <w:rFonts w:eastAsia="Calibri"/>
          <w:szCs w:val="18"/>
          <w:lang w:eastAsia="en-US"/>
        </w:rPr>
        <w:t>Antwoord 2</w:t>
      </w:r>
    </w:p>
    <w:p w:rsidRPr="00AA2FD9" w:rsidR="00AA2FD9" w:rsidP="00AA2FD9" w:rsidRDefault="00AA2FD9" w14:paraId="69D0D9F7" w14:textId="77777777">
      <w:pPr>
        <w:spacing w:after="160" w:line="259" w:lineRule="auto"/>
        <w:ind w:left="360"/>
        <w:rPr>
          <w:rFonts w:eastAsia="Calibri"/>
          <w:szCs w:val="18"/>
          <w:lang w:eastAsia="en-US"/>
        </w:rPr>
      </w:pPr>
      <w:r w:rsidRPr="00AA2FD9">
        <w:rPr>
          <w:rFonts w:eastAsia="Calibri"/>
          <w:szCs w:val="18"/>
          <w:lang w:eastAsia="en-US"/>
        </w:rPr>
        <w:t>Ja.</w:t>
      </w:r>
    </w:p>
    <w:p w:rsidRPr="00AA2FD9" w:rsidR="00AA2FD9" w:rsidP="00AA2FD9" w:rsidRDefault="00AA2FD9" w14:paraId="0C46C42E" w14:textId="77777777">
      <w:pPr>
        <w:numPr>
          <w:ilvl w:val="0"/>
          <w:numId w:val="15"/>
        </w:numPr>
        <w:spacing w:after="160" w:line="259" w:lineRule="auto"/>
        <w:ind w:left="360"/>
        <w:rPr>
          <w:rFonts w:eastAsia="Calibri"/>
          <w:szCs w:val="18"/>
          <w:lang w:eastAsia="en-US"/>
        </w:rPr>
      </w:pPr>
      <w:r w:rsidRPr="00AA2FD9">
        <w:rPr>
          <w:rFonts w:eastAsia="Calibri"/>
          <w:szCs w:val="18"/>
          <w:lang w:eastAsia="en-US"/>
        </w:rPr>
        <w:t>Hoe beoordeelt u deze statuten?</w:t>
      </w:r>
      <w:r w:rsidRPr="00AA2FD9">
        <w:rPr>
          <w:rFonts w:eastAsia="Calibri"/>
          <w:szCs w:val="18"/>
          <w:lang w:eastAsia="en-US"/>
        </w:rPr>
        <w:br/>
      </w:r>
    </w:p>
    <w:p w:rsidRPr="00AA2FD9" w:rsidR="00AA2FD9" w:rsidP="00AA2FD9" w:rsidRDefault="00AA2FD9" w14:paraId="11E0DE53" w14:textId="77777777">
      <w:pPr>
        <w:spacing w:after="160" w:line="259" w:lineRule="auto"/>
        <w:ind w:left="360"/>
        <w:rPr>
          <w:rFonts w:eastAsia="Calibri"/>
          <w:szCs w:val="18"/>
          <w:lang w:eastAsia="en-US"/>
        </w:rPr>
      </w:pPr>
      <w:r w:rsidRPr="00AA2FD9">
        <w:rPr>
          <w:rFonts w:eastAsia="Calibri"/>
          <w:szCs w:val="18"/>
          <w:lang w:eastAsia="en-US"/>
        </w:rPr>
        <w:t>Antwoord 3</w:t>
      </w:r>
    </w:p>
    <w:p w:rsidRPr="00AA2FD9" w:rsidR="0016630D" w:rsidP="0016630D" w:rsidRDefault="00AA2FD9" w14:paraId="74208762" w14:textId="60A8C7F0">
      <w:pPr>
        <w:spacing w:after="160" w:line="259" w:lineRule="auto"/>
        <w:ind w:left="360"/>
        <w:rPr>
          <w:rFonts w:eastAsia="Calibri"/>
          <w:szCs w:val="18"/>
          <w:lang w:eastAsia="en-US"/>
        </w:rPr>
      </w:pPr>
      <w:r w:rsidRPr="00AA2FD9">
        <w:rPr>
          <w:rFonts w:eastAsia="Calibri"/>
          <w:szCs w:val="18"/>
          <w:lang w:eastAsia="en-US"/>
        </w:rPr>
        <w:t xml:space="preserve">Ik heb geen rol ten aanzien van de beoordeling van </w:t>
      </w:r>
      <w:r w:rsidR="00364B6D">
        <w:rPr>
          <w:rFonts w:eastAsia="Calibri"/>
          <w:szCs w:val="18"/>
          <w:lang w:eastAsia="en-US"/>
        </w:rPr>
        <w:t xml:space="preserve">de </w:t>
      </w:r>
      <w:r w:rsidRPr="00AA2FD9">
        <w:rPr>
          <w:rFonts w:eastAsia="Calibri"/>
          <w:szCs w:val="18"/>
          <w:lang w:eastAsia="en-US"/>
        </w:rPr>
        <w:t xml:space="preserve">statuten van omroepverenigingen. </w:t>
      </w:r>
      <w:r w:rsidRPr="0016630D" w:rsidR="0016630D">
        <w:rPr>
          <w:rFonts w:eastAsia="Calibri"/>
          <w:szCs w:val="18"/>
          <w:lang w:eastAsia="en-US"/>
        </w:rPr>
        <w:t xml:space="preserve">Naar aanleiding van het artikel is navraag gedaan bij de EO. Zij hebben ons laten weten </w:t>
      </w:r>
      <w:r w:rsidRPr="00AA2FD9">
        <w:rPr>
          <w:rFonts w:eastAsia="Calibri"/>
          <w:szCs w:val="18"/>
          <w:lang w:eastAsia="en-US"/>
        </w:rPr>
        <w:t>dat de statutenwijziging tot stand is gekomen na een verzoek van het Commissariaat voor de Media</w:t>
      </w:r>
      <w:r w:rsidRPr="0043294F" w:rsidR="0043294F">
        <w:rPr>
          <w:rFonts w:eastAsia="Calibri"/>
          <w:szCs w:val="18"/>
          <w:lang w:eastAsia="en-US"/>
        </w:rPr>
        <w:t xml:space="preserve"> in 2021. De doelomschrijving moest worden geactualiseerd in verband met de Mediawet</w:t>
      </w:r>
      <w:r w:rsidR="0043294F">
        <w:rPr>
          <w:rFonts w:eastAsia="Calibri"/>
          <w:szCs w:val="18"/>
          <w:lang w:eastAsia="en-US"/>
        </w:rPr>
        <w:t xml:space="preserve"> 2008</w:t>
      </w:r>
      <w:r w:rsidRPr="0043294F" w:rsidR="0043294F">
        <w:rPr>
          <w:rFonts w:eastAsia="Calibri"/>
          <w:szCs w:val="18"/>
          <w:lang w:eastAsia="en-US"/>
        </w:rPr>
        <w:t>.</w:t>
      </w:r>
      <w:r w:rsidRPr="00AA2FD9">
        <w:rPr>
          <w:rFonts w:eastAsia="Calibri"/>
          <w:szCs w:val="18"/>
          <w:lang w:eastAsia="en-US"/>
        </w:rPr>
        <w:t xml:space="preserve"> </w:t>
      </w:r>
      <w:r w:rsidR="00364B6D">
        <w:rPr>
          <w:rFonts w:eastAsia="Calibri"/>
          <w:szCs w:val="18"/>
          <w:lang w:eastAsia="en-US"/>
        </w:rPr>
        <w:t xml:space="preserve">De </w:t>
      </w:r>
      <w:r w:rsidRPr="0016630D" w:rsidR="0016630D">
        <w:rPr>
          <w:rFonts w:eastAsia="Calibri"/>
          <w:szCs w:val="18"/>
          <w:lang w:eastAsia="en-US"/>
        </w:rPr>
        <w:t xml:space="preserve">in het artikel genoemde </w:t>
      </w:r>
      <w:r w:rsidR="00364B6D">
        <w:rPr>
          <w:rFonts w:eastAsia="Calibri"/>
          <w:szCs w:val="18"/>
          <w:lang w:eastAsia="en-US"/>
        </w:rPr>
        <w:t>statuten</w:t>
      </w:r>
      <w:r w:rsidRPr="00AA2FD9">
        <w:rPr>
          <w:rFonts w:eastAsia="Calibri"/>
          <w:szCs w:val="18"/>
          <w:lang w:eastAsia="en-US"/>
        </w:rPr>
        <w:t xml:space="preserve">wijziging </w:t>
      </w:r>
      <w:r w:rsidR="00245658">
        <w:rPr>
          <w:rFonts w:eastAsia="Calibri"/>
          <w:szCs w:val="18"/>
          <w:lang w:eastAsia="en-US"/>
        </w:rPr>
        <w:t xml:space="preserve">had </w:t>
      </w:r>
      <w:r w:rsidRPr="00AA2FD9">
        <w:rPr>
          <w:rFonts w:eastAsia="Calibri"/>
          <w:szCs w:val="18"/>
          <w:lang w:eastAsia="en-US"/>
        </w:rPr>
        <w:t xml:space="preserve">geen betrekking op bestuurstermijnen.  </w:t>
      </w:r>
    </w:p>
    <w:p w:rsidRPr="00AA2FD9" w:rsidR="00AA2FD9" w:rsidP="00AA2FD9" w:rsidRDefault="00AA2FD9" w14:paraId="5C74681A" w14:textId="77777777">
      <w:pPr>
        <w:numPr>
          <w:ilvl w:val="0"/>
          <w:numId w:val="15"/>
        </w:numPr>
        <w:spacing w:after="160" w:line="259" w:lineRule="auto"/>
        <w:ind w:left="360"/>
        <w:rPr>
          <w:rFonts w:eastAsia="Calibri"/>
          <w:szCs w:val="18"/>
          <w:lang w:eastAsia="en-US"/>
        </w:rPr>
      </w:pPr>
      <w:r w:rsidRPr="00AA2FD9">
        <w:rPr>
          <w:rFonts w:eastAsia="Calibri"/>
          <w:szCs w:val="18"/>
          <w:lang w:eastAsia="en-US"/>
        </w:rPr>
        <w:t>Is er in het licht van de voorgenomen wijziging van de Mediawet contact geweest met de EO en specifiek over deze statuutwijziging?</w:t>
      </w:r>
      <w:r w:rsidRPr="00AA2FD9">
        <w:rPr>
          <w:rFonts w:eastAsia="Calibri"/>
          <w:szCs w:val="18"/>
          <w:lang w:eastAsia="en-US"/>
        </w:rPr>
        <w:br/>
      </w:r>
    </w:p>
    <w:p w:rsidRPr="00AA2FD9" w:rsidR="00AA2FD9" w:rsidP="00AA2FD9" w:rsidRDefault="00AA2FD9" w14:paraId="78CA89AE" w14:textId="77777777">
      <w:pPr>
        <w:numPr>
          <w:ilvl w:val="0"/>
          <w:numId w:val="15"/>
        </w:numPr>
        <w:spacing w:after="160" w:line="259" w:lineRule="auto"/>
        <w:ind w:left="360"/>
        <w:rPr>
          <w:rFonts w:eastAsia="Calibri"/>
          <w:szCs w:val="18"/>
          <w:lang w:eastAsia="en-US"/>
        </w:rPr>
      </w:pPr>
      <w:r w:rsidRPr="00AA2FD9">
        <w:rPr>
          <w:rFonts w:eastAsia="Calibri"/>
          <w:szCs w:val="18"/>
          <w:lang w:eastAsia="en-US"/>
        </w:rPr>
        <w:t>Heeft u contact gehad met de directeur van de EO?</w:t>
      </w:r>
      <w:r w:rsidRPr="00AA2FD9">
        <w:rPr>
          <w:rFonts w:eastAsia="Calibri"/>
          <w:szCs w:val="18"/>
          <w:lang w:eastAsia="en-US"/>
        </w:rPr>
        <w:br/>
      </w:r>
    </w:p>
    <w:p w:rsidRPr="00AA2FD9" w:rsidR="00AA2FD9" w:rsidP="00AA2FD9" w:rsidRDefault="00AA2FD9" w14:paraId="0D10C90E" w14:textId="4DF69D73">
      <w:pPr>
        <w:spacing w:after="160" w:line="259" w:lineRule="auto"/>
        <w:ind w:left="360"/>
        <w:rPr>
          <w:rFonts w:eastAsia="Calibri"/>
          <w:szCs w:val="18"/>
          <w:lang w:eastAsia="en-US"/>
        </w:rPr>
      </w:pPr>
      <w:r w:rsidRPr="00AA2FD9">
        <w:rPr>
          <w:rFonts w:eastAsia="Calibri"/>
          <w:szCs w:val="18"/>
          <w:lang w:eastAsia="en-US"/>
        </w:rPr>
        <w:t xml:space="preserve">Antwoorden </w:t>
      </w:r>
      <w:r w:rsidR="0043294F">
        <w:rPr>
          <w:rFonts w:eastAsia="Calibri"/>
          <w:szCs w:val="18"/>
          <w:lang w:eastAsia="en-US"/>
        </w:rPr>
        <w:t>4</w:t>
      </w:r>
      <w:r w:rsidRPr="00AA2FD9">
        <w:rPr>
          <w:rFonts w:eastAsia="Calibri"/>
          <w:szCs w:val="18"/>
          <w:lang w:eastAsia="en-US"/>
        </w:rPr>
        <w:t xml:space="preserve"> en </w:t>
      </w:r>
      <w:r w:rsidR="0043294F">
        <w:rPr>
          <w:rFonts w:eastAsia="Calibri"/>
          <w:szCs w:val="18"/>
          <w:lang w:eastAsia="en-US"/>
        </w:rPr>
        <w:t>5</w:t>
      </w:r>
    </w:p>
    <w:p w:rsidRPr="00AA2FD9" w:rsidR="00AA2FD9" w:rsidP="00AA2FD9" w:rsidRDefault="0016630D" w14:paraId="57FDE6D7" w14:textId="06D52ACB">
      <w:pPr>
        <w:spacing w:after="160" w:line="259" w:lineRule="auto"/>
        <w:ind w:left="360"/>
        <w:rPr>
          <w:rFonts w:eastAsia="Calibri"/>
          <w:szCs w:val="18"/>
          <w:lang w:eastAsia="en-US"/>
        </w:rPr>
      </w:pPr>
      <w:r w:rsidRPr="0016630D">
        <w:rPr>
          <w:rFonts w:eastAsia="Calibri"/>
          <w:szCs w:val="18"/>
          <w:lang w:eastAsia="en-US"/>
        </w:rPr>
        <w:t xml:space="preserve">Naar aanleiding van het artikel is vanuit het ministerie contact gezocht met de EO. </w:t>
      </w:r>
      <w:r>
        <w:rPr>
          <w:rFonts w:eastAsia="Calibri"/>
          <w:szCs w:val="18"/>
          <w:lang w:eastAsia="en-US"/>
        </w:rPr>
        <w:t>Verder, z</w:t>
      </w:r>
      <w:r w:rsidR="00364B6D">
        <w:rPr>
          <w:rFonts w:eastAsia="Calibri"/>
          <w:szCs w:val="18"/>
          <w:lang w:eastAsia="en-US"/>
        </w:rPr>
        <w:t>oals gezegd</w:t>
      </w:r>
      <w:r>
        <w:rPr>
          <w:rFonts w:eastAsia="Calibri"/>
          <w:szCs w:val="18"/>
          <w:lang w:eastAsia="en-US"/>
        </w:rPr>
        <w:t>,</w:t>
      </w:r>
      <w:r w:rsidR="00364B6D">
        <w:rPr>
          <w:rFonts w:eastAsia="Calibri"/>
          <w:szCs w:val="18"/>
          <w:lang w:eastAsia="en-US"/>
        </w:rPr>
        <w:t xml:space="preserve"> heb</w:t>
      </w:r>
      <w:r w:rsidRPr="00AA2FD9" w:rsidR="00AA2FD9">
        <w:rPr>
          <w:rFonts w:eastAsia="Calibri"/>
          <w:szCs w:val="18"/>
          <w:lang w:eastAsia="en-US"/>
        </w:rPr>
        <w:t xml:space="preserve"> </w:t>
      </w:r>
      <w:r w:rsidR="00364B6D">
        <w:rPr>
          <w:rFonts w:eastAsia="Calibri"/>
          <w:szCs w:val="18"/>
          <w:lang w:eastAsia="en-US"/>
        </w:rPr>
        <w:t xml:space="preserve">ik </w:t>
      </w:r>
      <w:r w:rsidRPr="00AA2FD9" w:rsidR="00AA2FD9">
        <w:rPr>
          <w:rFonts w:eastAsia="Calibri"/>
          <w:szCs w:val="18"/>
          <w:lang w:eastAsia="en-US"/>
        </w:rPr>
        <w:t>geen rol bij de totstandkoming of wijziging van statuten van omroepverenigingen</w:t>
      </w:r>
      <w:r w:rsidR="00364B6D">
        <w:rPr>
          <w:rFonts w:eastAsia="Calibri"/>
          <w:szCs w:val="18"/>
          <w:lang w:eastAsia="en-US"/>
        </w:rPr>
        <w:t xml:space="preserve">. Mijn ambtenaren en ik hebben </w:t>
      </w:r>
      <w:r w:rsidRPr="0016630D">
        <w:rPr>
          <w:rFonts w:eastAsia="Calibri"/>
          <w:szCs w:val="18"/>
          <w:lang w:eastAsia="en-US"/>
        </w:rPr>
        <w:t xml:space="preserve">voorafgaand aan de statutenwijziging </w:t>
      </w:r>
      <w:r w:rsidR="00364B6D">
        <w:rPr>
          <w:rFonts w:eastAsia="Calibri"/>
          <w:szCs w:val="18"/>
          <w:lang w:eastAsia="en-US"/>
        </w:rPr>
        <w:t>dan ook</w:t>
      </w:r>
      <w:r w:rsidRPr="00AA2FD9" w:rsidR="00AA2FD9">
        <w:rPr>
          <w:rFonts w:eastAsia="Calibri"/>
          <w:szCs w:val="18"/>
          <w:lang w:eastAsia="en-US"/>
        </w:rPr>
        <w:t xml:space="preserve"> geen contact </w:t>
      </w:r>
      <w:r w:rsidR="00364B6D">
        <w:rPr>
          <w:rFonts w:eastAsia="Calibri"/>
          <w:szCs w:val="18"/>
          <w:lang w:eastAsia="en-US"/>
        </w:rPr>
        <w:t>gehad</w:t>
      </w:r>
      <w:r w:rsidRPr="00AA2FD9" w:rsidR="00AA2FD9">
        <w:rPr>
          <w:rFonts w:eastAsia="Calibri"/>
          <w:szCs w:val="18"/>
          <w:lang w:eastAsia="en-US"/>
        </w:rPr>
        <w:t xml:space="preserve"> met </w:t>
      </w:r>
      <w:r w:rsidR="00D61DD8">
        <w:rPr>
          <w:rFonts w:eastAsia="Calibri"/>
          <w:szCs w:val="18"/>
          <w:lang w:eastAsia="en-US"/>
        </w:rPr>
        <w:t xml:space="preserve">de EO en </w:t>
      </w:r>
      <w:r w:rsidRPr="00AA2FD9" w:rsidR="00AA2FD9">
        <w:rPr>
          <w:rFonts w:eastAsia="Calibri"/>
          <w:szCs w:val="18"/>
          <w:lang w:eastAsia="en-US"/>
        </w:rPr>
        <w:t xml:space="preserve">de heer Lock </w:t>
      </w:r>
      <w:r>
        <w:rPr>
          <w:rFonts w:eastAsia="Calibri"/>
          <w:szCs w:val="18"/>
          <w:lang w:eastAsia="en-US"/>
        </w:rPr>
        <w:t>hierover</w:t>
      </w:r>
      <w:r w:rsidRPr="00AA2FD9" w:rsidR="00AA2FD9">
        <w:rPr>
          <w:rFonts w:eastAsia="Calibri"/>
          <w:szCs w:val="18"/>
          <w:lang w:eastAsia="en-US"/>
        </w:rPr>
        <w:t xml:space="preserve">. </w:t>
      </w:r>
    </w:p>
    <w:p w:rsidRPr="00AA2FD9" w:rsidR="00AA2FD9" w:rsidP="00AA2FD9" w:rsidRDefault="00AA2FD9" w14:paraId="428DAE42" w14:textId="77777777">
      <w:pPr>
        <w:numPr>
          <w:ilvl w:val="0"/>
          <w:numId w:val="15"/>
        </w:numPr>
        <w:spacing w:after="160" w:line="259" w:lineRule="auto"/>
        <w:ind w:left="360"/>
        <w:rPr>
          <w:rFonts w:eastAsia="Calibri"/>
          <w:szCs w:val="18"/>
          <w:lang w:eastAsia="en-US"/>
        </w:rPr>
      </w:pPr>
      <w:r w:rsidRPr="00AA2FD9">
        <w:rPr>
          <w:rFonts w:eastAsia="Calibri"/>
          <w:szCs w:val="18"/>
          <w:lang w:eastAsia="en-US"/>
        </w:rPr>
        <w:t>Klopt het dat u voornemens bent deze termijnen te begrenzen en hoe verhoudt deze statuutwijziging zich volgens u tot dat voornemen?</w:t>
      </w:r>
      <w:r w:rsidRPr="00AA2FD9">
        <w:rPr>
          <w:rFonts w:eastAsia="Calibri"/>
          <w:szCs w:val="18"/>
          <w:lang w:eastAsia="en-US"/>
        </w:rPr>
        <w:br/>
      </w:r>
    </w:p>
    <w:p w:rsidR="0016630D" w:rsidP="00AA2FD9" w:rsidRDefault="00AA2FD9" w14:paraId="5175493F" w14:textId="77777777">
      <w:pPr>
        <w:numPr>
          <w:ilvl w:val="0"/>
          <w:numId w:val="15"/>
        </w:numPr>
        <w:spacing w:after="160" w:line="259" w:lineRule="auto"/>
        <w:ind w:left="360"/>
        <w:rPr>
          <w:rFonts w:eastAsia="Calibri"/>
          <w:szCs w:val="18"/>
          <w:lang w:eastAsia="en-US"/>
        </w:rPr>
      </w:pPr>
      <w:r w:rsidRPr="0016630D">
        <w:rPr>
          <w:rFonts w:eastAsia="Calibri"/>
          <w:szCs w:val="18"/>
          <w:lang w:eastAsia="en-US"/>
        </w:rPr>
        <w:t>Bent u het ermee eens dat de timing van deze statuutwijziging gezien de voorgenomen hervormingen van de publieke omroep en het bestel hoogst opmerkelijk is? Zo nee, waarom niet?</w:t>
      </w:r>
    </w:p>
    <w:p w:rsidRPr="0016630D" w:rsidR="00AA2FD9" w:rsidP="0016630D" w:rsidRDefault="00AA2FD9" w14:paraId="7C33CCFF" w14:textId="72DADDA0">
      <w:pPr>
        <w:spacing w:after="160" w:line="259" w:lineRule="auto"/>
        <w:ind w:left="360"/>
        <w:rPr>
          <w:rFonts w:eastAsia="Calibri"/>
          <w:szCs w:val="18"/>
          <w:lang w:eastAsia="en-US"/>
        </w:rPr>
      </w:pPr>
      <w:r w:rsidRPr="0016630D">
        <w:rPr>
          <w:rFonts w:eastAsia="Calibri"/>
          <w:szCs w:val="18"/>
          <w:lang w:eastAsia="en-US"/>
        </w:rPr>
        <w:t>Antwoorden 6 en 7</w:t>
      </w:r>
    </w:p>
    <w:p w:rsidRPr="00AA2FD9" w:rsidR="00AA2FD9" w:rsidP="00AA2FD9" w:rsidRDefault="00AA2FD9" w14:paraId="6A4C420E" w14:textId="78EACC88">
      <w:pPr>
        <w:spacing w:after="160" w:line="259" w:lineRule="auto"/>
        <w:ind w:left="360"/>
        <w:rPr>
          <w:rFonts w:eastAsia="Calibri"/>
          <w:szCs w:val="18"/>
          <w:lang w:eastAsia="en-US"/>
        </w:rPr>
      </w:pPr>
      <w:r w:rsidRPr="00AA2FD9">
        <w:rPr>
          <w:rFonts w:eastAsia="Calibri"/>
          <w:szCs w:val="18"/>
          <w:lang w:eastAsia="en-US"/>
        </w:rPr>
        <w:lastRenderedPageBreak/>
        <w:t>Het klopt dat ik voornemens ben zittingstermijnen te beperken, zie mijn brief aan uw Kamer van 22 oktober 2024, Kamerstukken II, 2024-25, 32827, nr. 325. Daarin heb ik aangekondigd beperking van zittingstermijnen in de wet op te nemen als onderdeel van de hervorming van het omroepbestel. In de tussentijd werken de omroepen zelf aan begrenzing van zittingstermijnen. Dat is namelijk onderdeel van het overkoepelende plan van aanpak als vervolg op het rapport van de commissie Van Rijn. De NPO heeft in de status</w:t>
      </w:r>
      <w:r w:rsidR="00364B6D">
        <w:rPr>
          <w:rFonts w:eastAsia="Calibri"/>
          <w:szCs w:val="18"/>
          <w:lang w:eastAsia="en-US"/>
        </w:rPr>
        <w:t>-</w:t>
      </w:r>
      <w:r w:rsidRPr="00AA2FD9">
        <w:rPr>
          <w:rFonts w:eastAsia="Calibri"/>
          <w:szCs w:val="18"/>
          <w:lang w:eastAsia="en-US"/>
        </w:rPr>
        <w:t xml:space="preserve">update van het overkoepelende plan van aanpak laten weten dat de meerderheid van de omroepen een bestuurstermijn van twee keer vijf jaar </w:t>
      </w:r>
      <w:r w:rsidR="00364B6D">
        <w:rPr>
          <w:rFonts w:eastAsia="Calibri"/>
          <w:szCs w:val="18"/>
          <w:lang w:eastAsia="en-US"/>
        </w:rPr>
        <w:t>hanteren</w:t>
      </w:r>
      <w:r w:rsidRPr="00AA2FD9">
        <w:rPr>
          <w:rFonts w:eastAsia="Calibri"/>
          <w:szCs w:val="18"/>
          <w:lang w:eastAsia="en-US"/>
        </w:rPr>
        <w:t xml:space="preserve"> voor bestuurders en directeuren. Ik ga er van uit dat alle omroepen hun statuten</w:t>
      </w:r>
      <w:r w:rsidR="0043294F">
        <w:rPr>
          <w:rFonts w:eastAsia="Calibri"/>
          <w:szCs w:val="18"/>
          <w:lang w:eastAsia="en-US"/>
        </w:rPr>
        <w:t xml:space="preserve"> in de komende periode</w:t>
      </w:r>
      <w:r w:rsidRPr="00AA2FD9">
        <w:rPr>
          <w:rFonts w:eastAsia="Calibri"/>
          <w:szCs w:val="18"/>
          <w:lang w:eastAsia="en-US"/>
        </w:rPr>
        <w:t xml:space="preserve"> dienovereenkomstig zullen aanpassen.</w:t>
      </w:r>
    </w:p>
    <w:p w:rsidRPr="00AA2FD9" w:rsidR="00AA2FD9" w:rsidP="00AA2FD9" w:rsidRDefault="00AA2FD9" w14:paraId="0A8EF0D3" w14:textId="77777777">
      <w:pPr>
        <w:numPr>
          <w:ilvl w:val="0"/>
          <w:numId w:val="15"/>
        </w:numPr>
        <w:spacing w:after="160" w:line="259" w:lineRule="auto"/>
        <w:ind w:left="360"/>
        <w:rPr>
          <w:rFonts w:eastAsia="Calibri"/>
          <w:szCs w:val="18"/>
          <w:lang w:eastAsia="en-US"/>
        </w:rPr>
      </w:pPr>
      <w:r w:rsidRPr="00AA2FD9">
        <w:rPr>
          <w:rFonts w:eastAsia="Calibri"/>
          <w:szCs w:val="18"/>
          <w:lang w:eastAsia="en-US"/>
        </w:rPr>
        <w:t>Deelt u de mening dat statuutwijzigingen van deze aard een averechts effect kunnen hebben in de beeldvorming van de publieke omroep en een schadelijk effect kunnen hebben? Zo nee, waarom niet?</w:t>
      </w:r>
      <w:r w:rsidRPr="00AA2FD9">
        <w:rPr>
          <w:rFonts w:eastAsia="Calibri"/>
          <w:szCs w:val="18"/>
          <w:lang w:eastAsia="en-US"/>
        </w:rPr>
        <w:br/>
      </w:r>
    </w:p>
    <w:p w:rsidRPr="00AA2FD9" w:rsidR="00AA2FD9" w:rsidP="00AA2FD9" w:rsidRDefault="00AA2FD9" w14:paraId="28B98B0C" w14:textId="77777777">
      <w:pPr>
        <w:spacing w:after="160" w:line="259" w:lineRule="auto"/>
        <w:ind w:left="360"/>
        <w:rPr>
          <w:rFonts w:eastAsia="Calibri"/>
          <w:szCs w:val="18"/>
          <w:lang w:eastAsia="en-US"/>
        </w:rPr>
      </w:pPr>
      <w:r w:rsidRPr="00AA2FD9">
        <w:rPr>
          <w:rFonts w:eastAsia="Calibri"/>
          <w:szCs w:val="18"/>
          <w:lang w:eastAsia="en-US"/>
        </w:rPr>
        <w:t>Antwoord 8</w:t>
      </w:r>
    </w:p>
    <w:p w:rsidRPr="00AA2FD9" w:rsidR="00AA2FD9" w:rsidP="00AA2FD9" w:rsidRDefault="0016630D" w14:paraId="71180E45" w14:textId="0FA0DB16">
      <w:pPr>
        <w:spacing w:after="160" w:line="259" w:lineRule="auto"/>
        <w:ind w:left="360"/>
        <w:rPr>
          <w:rFonts w:eastAsia="Calibri"/>
          <w:szCs w:val="18"/>
          <w:lang w:eastAsia="en-US"/>
        </w:rPr>
      </w:pPr>
      <w:r>
        <w:rPr>
          <w:rFonts w:eastAsia="Calibri"/>
          <w:szCs w:val="18"/>
          <w:lang w:eastAsia="en-US"/>
        </w:rPr>
        <w:t>Zie antwoord 3.</w:t>
      </w:r>
    </w:p>
    <w:p w:rsidRPr="00AA2FD9" w:rsidR="00AA2FD9" w:rsidP="00AA2FD9" w:rsidRDefault="00AA2FD9" w14:paraId="42E84EC6" w14:textId="77777777">
      <w:pPr>
        <w:numPr>
          <w:ilvl w:val="0"/>
          <w:numId w:val="15"/>
        </w:numPr>
        <w:spacing w:after="160" w:line="259" w:lineRule="auto"/>
        <w:ind w:left="360"/>
        <w:rPr>
          <w:rFonts w:eastAsia="Calibri"/>
          <w:szCs w:val="18"/>
          <w:lang w:eastAsia="en-US"/>
        </w:rPr>
      </w:pPr>
      <w:r w:rsidRPr="00AA2FD9">
        <w:rPr>
          <w:rFonts w:eastAsia="Calibri"/>
          <w:szCs w:val="18"/>
          <w:lang w:eastAsia="en-US"/>
        </w:rPr>
        <w:t>Kunt u deze vragen zo snel mogelijk beantwoorden, zodat snel duidelijkheid gegeven kan worden?</w:t>
      </w:r>
      <w:r w:rsidRPr="00AA2FD9">
        <w:rPr>
          <w:rFonts w:eastAsia="Calibri"/>
          <w:szCs w:val="18"/>
          <w:lang w:eastAsia="en-US"/>
        </w:rPr>
        <w:br/>
      </w:r>
    </w:p>
    <w:p w:rsidRPr="00AA2FD9" w:rsidR="00AA2FD9" w:rsidP="00AA2FD9" w:rsidRDefault="00AA2FD9" w14:paraId="6522D65F" w14:textId="77777777">
      <w:pPr>
        <w:spacing w:after="160" w:line="259" w:lineRule="auto"/>
        <w:ind w:left="360"/>
        <w:rPr>
          <w:rFonts w:eastAsia="Calibri"/>
          <w:szCs w:val="18"/>
          <w:lang w:eastAsia="en-US"/>
        </w:rPr>
      </w:pPr>
      <w:r w:rsidRPr="00AA2FD9">
        <w:rPr>
          <w:rFonts w:eastAsia="Calibri"/>
          <w:szCs w:val="18"/>
          <w:lang w:eastAsia="en-US"/>
        </w:rPr>
        <w:t>Antwoord 9</w:t>
      </w:r>
    </w:p>
    <w:p w:rsidRPr="00AA2FD9" w:rsidR="00AA2FD9" w:rsidP="00AA2FD9" w:rsidRDefault="00AA2FD9" w14:paraId="0486EF8E" w14:textId="77777777">
      <w:pPr>
        <w:spacing w:after="160" w:line="259" w:lineRule="auto"/>
        <w:ind w:left="360"/>
        <w:rPr>
          <w:rFonts w:eastAsia="Calibri"/>
          <w:szCs w:val="18"/>
          <w:lang w:eastAsia="en-US"/>
        </w:rPr>
      </w:pPr>
      <w:r w:rsidRPr="00AA2FD9">
        <w:rPr>
          <w:rFonts w:eastAsia="Calibri"/>
          <w:szCs w:val="18"/>
          <w:lang w:eastAsia="en-US"/>
        </w:rPr>
        <w:t>Ja.</w:t>
      </w:r>
    </w:p>
    <w:p w:rsidR="00820DDA" w:rsidP="00820DDA" w:rsidRDefault="00820DDA" w14:paraId="65713F00" w14:textId="77777777">
      <w:pPr>
        <w:pStyle w:val="standaard-tekst"/>
      </w:pPr>
    </w:p>
    <w:p w:rsidR="00E50BE5" w:rsidP="00820DDA" w:rsidRDefault="00E50BE5" w14:paraId="23033DC4" w14:textId="77777777">
      <w:pPr>
        <w:pStyle w:val="standaard-tekst"/>
      </w:pPr>
    </w:p>
    <w:p w:rsidRPr="00E50BE5" w:rsidR="00E50BE5" w:rsidP="00E50BE5" w:rsidRDefault="00E50BE5" w14:paraId="742F6D2B" w14:textId="77777777">
      <w:pPr>
        <w:pStyle w:val="standaard-tekst"/>
      </w:pPr>
      <w:r w:rsidRPr="00E50BE5">
        <w:t>[1] De Telegraaf, 29 januari 2025, 'EO-directeur Arjan Lock kan dankzij nieuw statuut onbeperkt aanblijven voor jaarsalaris van ruim 200.000 euro', https://www.telegraaf.nl/entertainment/934201516/eo-directeur-arjan-lock-kan-dankzij-nieuw-statuut-onbeperkt-aanblijven-voor-jaarsalaris-van-ruim-200-000-euro</w:t>
      </w:r>
      <w:r w:rsidRPr="00E50BE5">
        <w:br/>
      </w:r>
    </w:p>
    <w:p w:rsidRPr="00E50BE5" w:rsidR="00E50BE5" w:rsidP="00E50BE5" w:rsidRDefault="00E50BE5" w14:paraId="5A7C0162" w14:textId="77777777">
      <w:pPr>
        <w:pStyle w:val="standaard-tekst"/>
      </w:pPr>
      <w:r w:rsidRPr="00E50BE5">
        <w:t>[2] EO, 'Verantwoording en jaarverslagen' geraadpleegd op 29 januari 2025 via https://over.eo.nl/verantwoording-en-jaarverslagen</w:t>
      </w:r>
    </w:p>
    <w:p w:rsidRPr="00820DDA" w:rsidR="00E50BE5" w:rsidP="00820DDA" w:rsidRDefault="00E50BE5" w14:paraId="61E6A65E" w14:textId="77777777">
      <w:pPr>
        <w:pStyle w:val="standaard-tekst"/>
      </w:pPr>
    </w:p>
    <w:sectPr w:rsidRPr="00820DDA" w:rsidR="00E50BE5"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1DE9" w14:textId="77777777" w:rsidR="00DC691C" w:rsidRDefault="00AA2FD9">
      <w:r>
        <w:separator/>
      </w:r>
    </w:p>
    <w:p w14:paraId="1FF95AD3" w14:textId="77777777" w:rsidR="00DC691C" w:rsidRDefault="00DC691C"/>
  </w:endnote>
  <w:endnote w:type="continuationSeparator" w:id="0">
    <w:p w14:paraId="67436FA4" w14:textId="77777777" w:rsidR="00DC691C" w:rsidRDefault="00AA2FD9">
      <w:r>
        <w:continuationSeparator/>
      </w:r>
    </w:p>
    <w:p w14:paraId="211ECD0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AF2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390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A195A" w14:paraId="55D4A99D" w14:textId="77777777" w:rsidTr="004C7E1D">
      <w:trPr>
        <w:trHeight w:hRule="exact" w:val="357"/>
      </w:trPr>
      <w:tc>
        <w:tcPr>
          <w:tcW w:w="7603" w:type="dxa"/>
          <w:shd w:val="clear" w:color="auto" w:fill="auto"/>
        </w:tcPr>
        <w:p w14:paraId="0BA06F48" w14:textId="77777777" w:rsidR="002F71BB" w:rsidRPr="004C7E1D" w:rsidRDefault="002F71BB" w:rsidP="004C7E1D">
          <w:pPr>
            <w:spacing w:line="180" w:lineRule="exact"/>
            <w:rPr>
              <w:sz w:val="13"/>
              <w:szCs w:val="13"/>
            </w:rPr>
          </w:pPr>
        </w:p>
      </w:tc>
      <w:tc>
        <w:tcPr>
          <w:tcW w:w="2172" w:type="dxa"/>
          <w:shd w:val="clear" w:color="auto" w:fill="auto"/>
        </w:tcPr>
        <w:p w14:paraId="24D9E28B" w14:textId="6AEAB9B8" w:rsidR="002F71BB" w:rsidRPr="004C7E1D" w:rsidRDefault="00AA2FD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582A">
            <w:rPr>
              <w:szCs w:val="13"/>
            </w:rPr>
            <w:t>3</w:t>
          </w:r>
          <w:r w:rsidRPr="004C7E1D">
            <w:rPr>
              <w:szCs w:val="13"/>
            </w:rPr>
            <w:fldChar w:fldCharType="end"/>
          </w:r>
        </w:p>
      </w:tc>
    </w:tr>
  </w:tbl>
  <w:p w14:paraId="5A7BD1F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A195A" w14:paraId="2832EA63" w14:textId="77777777" w:rsidTr="004C7E1D">
      <w:trPr>
        <w:trHeight w:hRule="exact" w:val="357"/>
      </w:trPr>
      <w:tc>
        <w:tcPr>
          <w:tcW w:w="7709" w:type="dxa"/>
          <w:shd w:val="clear" w:color="auto" w:fill="auto"/>
        </w:tcPr>
        <w:p w14:paraId="78749F43" w14:textId="77777777" w:rsidR="00D17084" w:rsidRPr="004C7E1D" w:rsidRDefault="00D17084" w:rsidP="004C7E1D">
          <w:pPr>
            <w:spacing w:line="180" w:lineRule="exact"/>
            <w:rPr>
              <w:sz w:val="13"/>
              <w:szCs w:val="13"/>
            </w:rPr>
          </w:pPr>
        </w:p>
      </w:tc>
      <w:tc>
        <w:tcPr>
          <w:tcW w:w="2060" w:type="dxa"/>
          <w:shd w:val="clear" w:color="auto" w:fill="auto"/>
        </w:tcPr>
        <w:p w14:paraId="2D0EB498" w14:textId="662DBC00" w:rsidR="00D17084" w:rsidRPr="004C7E1D" w:rsidRDefault="00AA2FD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582A">
            <w:rPr>
              <w:szCs w:val="13"/>
            </w:rPr>
            <w:t>3</w:t>
          </w:r>
          <w:r w:rsidRPr="004C7E1D">
            <w:rPr>
              <w:szCs w:val="13"/>
            </w:rPr>
            <w:fldChar w:fldCharType="end"/>
          </w:r>
        </w:p>
      </w:tc>
    </w:tr>
  </w:tbl>
  <w:p w14:paraId="4456902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D664" w14:textId="77777777" w:rsidR="00DC691C" w:rsidRDefault="00AA2FD9">
      <w:r>
        <w:separator/>
      </w:r>
    </w:p>
    <w:p w14:paraId="1D4F89AE" w14:textId="77777777" w:rsidR="00DC691C" w:rsidRDefault="00DC691C"/>
  </w:footnote>
  <w:footnote w:type="continuationSeparator" w:id="0">
    <w:p w14:paraId="2E46B8F2" w14:textId="77777777" w:rsidR="00DC691C" w:rsidRDefault="00AA2FD9">
      <w:r>
        <w:continuationSeparator/>
      </w:r>
    </w:p>
    <w:p w14:paraId="6A31DC0D"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1D8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A195A" w14:paraId="12F89459" w14:textId="77777777" w:rsidTr="006D2D53">
      <w:trPr>
        <w:trHeight w:hRule="exact" w:val="400"/>
      </w:trPr>
      <w:tc>
        <w:tcPr>
          <w:tcW w:w="7518" w:type="dxa"/>
          <w:shd w:val="clear" w:color="auto" w:fill="auto"/>
        </w:tcPr>
        <w:p w14:paraId="2E47C90C" w14:textId="77777777" w:rsidR="00527BD4" w:rsidRPr="00275984" w:rsidRDefault="00527BD4" w:rsidP="00BF4427">
          <w:pPr>
            <w:pStyle w:val="Huisstijl-Rubricering"/>
          </w:pPr>
        </w:p>
      </w:tc>
    </w:tr>
  </w:tbl>
  <w:p w14:paraId="655FDCA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A195A" w14:paraId="0BE5DDC2" w14:textId="77777777" w:rsidTr="003B528D">
      <w:tc>
        <w:tcPr>
          <w:tcW w:w="2160" w:type="dxa"/>
          <w:shd w:val="clear" w:color="auto" w:fill="auto"/>
        </w:tcPr>
        <w:p w14:paraId="29A07644" w14:textId="77777777" w:rsidR="002F71BB" w:rsidRPr="000407BB" w:rsidRDefault="00AA2FD9" w:rsidP="005D283A">
          <w:pPr>
            <w:pStyle w:val="Colofonkop"/>
            <w:framePr w:hSpace="0" w:wrap="auto" w:vAnchor="margin" w:hAnchor="text" w:xAlign="left" w:yAlign="inline"/>
          </w:pPr>
          <w:r>
            <w:t>Onze referentie</w:t>
          </w:r>
        </w:p>
      </w:tc>
    </w:tr>
    <w:tr w:rsidR="003A195A" w14:paraId="192030C2" w14:textId="77777777" w:rsidTr="002F71BB">
      <w:trPr>
        <w:trHeight w:val="259"/>
      </w:trPr>
      <w:tc>
        <w:tcPr>
          <w:tcW w:w="2160" w:type="dxa"/>
          <w:shd w:val="clear" w:color="auto" w:fill="auto"/>
        </w:tcPr>
        <w:p w14:paraId="0C7900CB" w14:textId="77777777" w:rsidR="00E35CF4" w:rsidRPr="005D283A" w:rsidRDefault="00AA2FD9" w:rsidP="0049501A">
          <w:pPr>
            <w:spacing w:line="180" w:lineRule="exact"/>
            <w:rPr>
              <w:sz w:val="13"/>
              <w:szCs w:val="13"/>
            </w:rPr>
          </w:pPr>
          <w:r>
            <w:rPr>
              <w:sz w:val="13"/>
              <w:szCs w:val="13"/>
            </w:rPr>
            <w:t>50417680</w:t>
          </w:r>
        </w:p>
      </w:tc>
    </w:tr>
  </w:tbl>
  <w:p w14:paraId="02FB411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A195A" w14:paraId="6DD2B950" w14:textId="77777777" w:rsidTr="001377D4">
      <w:trPr>
        <w:trHeight w:val="2636"/>
      </w:trPr>
      <w:tc>
        <w:tcPr>
          <w:tcW w:w="737" w:type="dxa"/>
          <w:shd w:val="clear" w:color="auto" w:fill="auto"/>
        </w:tcPr>
        <w:p w14:paraId="1E81E22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7CD899E" w14:textId="77777777" w:rsidR="00704845" w:rsidRDefault="00AA2FD9" w:rsidP="0047126E">
          <w:pPr>
            <w:framePr w:w="3873" w:h="2625" w:hRule="exact" w:wrap="around" w:vAnchor="page" w:hAnchor="page" w:x="6323" w:y="1"/>
          </w:pPr>
          <w:r>
            <w:rPr>
              <w:noProof/>
              <w:lang w:val="en-US" w:eastAsia="en-US"/>
            </w:rPr>
            <w:drawing>
              <wp:inline distT="0" distB="0" distL="0" distR="0" wp14:anchorId="52B8F995" wp14:editId="1D4B9D3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3256CFC" w14:textId="77777777" w:rsidR="00483ECA" w:rsidRDefault="00483ECA" w:rsidP="00D037A9"/>
      </w:tc>
    </w:tr>
  </w:tbl>
  <w:p w14:paraId="481C33F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A195A" w14:paraId="02297B7F" w14:textId="77777777" w:rsidTr="0008539E">
      <w:trPr>
        <w:trHeight w:hRule="exact" w:val="572"/>
      </w:trPr>
      <w:tc>
        <w:tcPr>
          <w:tcW w:w="7520" w:type="dxa"/>
          <w:shd w:val="clear" w:color="auto" w:fill="auto"/>
        </w:tcPr>
        <w:p w14:paraId="7D03498C" w14:textId="77777777" w:rsidR="00527BD4" w:rsidRPr="00963440" w:rsidRDefault="00AA2FD9" w:rsidP="00210BA3">
          <w:pPr>
            <w:pStyle w:val="Huisstijl-Adres"/>
            <w:spacing w:after="0"/>
          </w:pPr>
          <w:r w:rsidRPr="009E3B07">
            <w:t>&gt;Retouradres </w:t>
          </w:r>
          <w:r>
            <w:t>Postbus 16375 2500 BJ Den Haag</w:t>
          </w:r>
          <w:r w:rsidRPr="009E3B07">
            <w:t xml:space="preserve"> </w:t>
          </w:r>
        </w:p>
      </w:tc>
    </w:tr>
    <w:tr w:rsidR="003A195A" w14:paraId="41246DDA" w14:textId="77777777" w:rsidTr="00E776C6">
      <w:trPr>
        <w:cantSplit/>
        <w:trHeight w:hRule="exact" w:val="238"/>
      </w:trPr>
      <w:tc>
        <w:tcPr>
          <w:tcW w:w="7520" w:type="dxa"/>
          <w:shd w:val="clear" w:color="auto" w:fill="auto"/>
        </w:tcPr>
        <w:p w14:paraId="0C735F87" w14:textId="77777777" w:rsidR="00093ABC" w:rsidRPr="00963440" w:rsidRDefault="00093ABC" w:rsidP="00963440"/>
      </w:tc>
    </w:tr>
    <w:tr w:rsidR="003A195A" w14:paraId="1673B6F2" w14:textId="77777777" w:rsidTr="00E776C6">
      <w:trPr>
        <w:cantSplit/>
        <w:trHeight w:hRule="exact" w:val="1520"/>
      </w:trPr>
      <w:tc>
        <w:tcPr>
          <w:tcW w:w="7520" w:type="dxa"/>
          <w:shd w:val="clear" w:color="auto" w:fill="auto"/>
        </w:tcPr>
        <w:p w14:paraId="2D970A52" w14:textId="77777777" w:rsidR="00A604D3" w:rsidRPr="00963440" w:rsidRDefault="00A604D3" w:rsidP="00963440"/>
      </w:tc>
    </w:tr>
    <w:tr w:rsidR="003A195A" w14:paraId="19D882B7" w14:textId="77777777" w:rsidTr="00E776C6">
      <w:trPr>
        <w:trHeight w:hRule="exact" w:val="1077"/>
      </w:trPr>
      <w:tc>
        <w:tcPr>
          <w:tcW w:w="7520" w:type="dxa"/>
          <w:shd w:val="clear" w:color="auto" w:fill="auto"/>
        </w:tcPr>
        <w:p w14:paraId="703E1C81" w14:textId="77777777" w:rsidR="00892BA5" w:rsidRPr="00035E67" w:rsidRDefault="00892BA5" w:rsidP="00892BA5">
          <w:pPr>
            <w:tabs>
              <w:tab w:val="left" w:pos="740"/>
            </w:tabs>
            <w:autoSpaceDE w:val="0"/>
            <w:autoSpaceDN w:val="0"/>
            <w:adjustRightInd w:val="0"/>
            <w:rPr>
              <w:rFonts w:cs="Verdana"/>
              <w:szCs w:val="18"/>
            </w:rPr>
          </w:pPr>
        </w:p>
      </w:tc>
    </w:tr>
  </w:tbl>
  <w:p w14:paraId="221B7814" w14:textId="77777777" w:rsidR="006F273B" w:rsidRDefault="006F273B" w:rsidP="00BC4AE3">
    <w:pPr>
      <w:pStyle w:val="Koptekst"/>
    </w:pPr>
  </w:p>
  <w:p w14:paraId="12DA69B1" w14:textId="77777777" w:rsidR="00153BD0" w:rsidRDefault="00153BD0" w:rsidP="00BC4AE3">
    <w:pPr>
      <w:pStyle w:val="Koptekst"/>
    </w:pPr>
  </w:p>
  <w:p w14:paraId="60155748" w14:textId="77777777" w:rsidR="0044605E" w:rsidRDefault="0044605E" w:rsidP="00BC4AE3">
    <w:pPr>
      <w:pStyle w:val="Koptekst"/>
    </w:pPr>
  </w:p>
  <w:p w14:paraId="2DC256E6" w14:textId="77777777" w:rsidR="0044605E" w:rsidRDefault="0044605E" w:rsidP="00BC4AE3">
    <w:pPr>
      <w:pStyle w:val="Koptekst"/>
    </w:pPr>
  </w:p>
  <w:p w14:paraId="138C850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F220DF2">
      <w:start w:val="1"/>
      <w:numFmt w:val="bullet"/>
      <w:pStyle w:val="Lijstopsomteken"/>
      <w:lvlText w:val="•"/>
      <w:lvlJc w:val="left"/>
      <w:pPr>
        <w:tabs>
          <w:tab w:val="num" w:pos="227"/>
        </w:tabs>
        <w:ind w:left="227" w:hanging="227"/>
      </w:pPr>
      <w:rPr>
        <w:rFonts w:ascii="Verdana" w:hAnsi="Verdana" w:hint="default"/>
        <w:sz w:val="18"/>
        <w:szCs w:val="18"/>
      </w:rPr>
    </w:lvl>
    <w:lvl w:ilvl="1" w:tplc="38D22DAE" w:tentative="1">
      <w:start w:val="1"/>
      <w:numFmt w:val="bullet"/>
      <w:lvlText w:val="o"/>
      <w:lvlJc w:val="left"/>
      <w:pPr>
        <w:tabs>
          <w:tab w:val="num" w:pos="1440"/>
        </w:tabs>
        <w:ind w:left="1440" w:hanging="360"/>
      </w:pPr>
      <w:rPr>
        <w:rFonts w:ascii="Courier New" w:hAnsi="Courier New" w:cs="Courier New" w:hint="default"/>
      </w:rPr>
    </w:lvl>
    <w:lvl w:ilvl="2" w:tplc="B0D8E4E0" w:tentative="1">
      <w:start w:val="1"/>
      <w:numFmt w:val="bullet"/>
      <w:lvlText w:val=""/>
      <w:lvlJc w:val="left"/>
      <w:pPr>
        <w:tabs>
          <w:tab w:val="num" w:pos="2160"/>
        </w:tabs>
        <w:ind w:left="2160" w:hanging="360"/>
      </w:pPr>
      <w:rPr>
        <w:rFonts w:ascii="Wingdings" w:hAnsi="Wingdings" w:hint="default"/>
      </w:rPr>
    </w:lvl>
    <w:lvl w:ilvl="3" w:tplc="1F6E45A0" w:tentative="1">
      <w:start w:val="1"/>
      <w:numFmt w:val="bullet"/>
      <w:lvlText w:val=""/>
      <w:lvlJc w:val="left"/>
      <w:pPr>
        <w:tabs>
          <w:tab w:val="num" w:pos="2880"/>
        </w:tabs>
        <w:ind w:left="2880" w:hanging="360"/>
      </w:pPr>
      <w:rPr>
        <w:rFonts w:ascii="Symbol" w:hAnsi="Symbol" w:hint="default"/>
      </w:rPr>
    </w:lvl>
    <w:lvl w:ilvl="4" w:tplc="96BC1810" w:tentative="1">
      <w:start w:val="1"/>
      <w:numFmt w:val="bullet"/>
      <w:lvlText w:val="o"/>
      <w:lvlJc w:val="left"/>
      <w:pPr>
        <w:tabs>
          <w:tab w:val="num" w:pos="3600"/>
        </w:tabs>
        <w:ind w:left="3600" w:hanging="360"/>
      </w:pPr>
      <w:rPr>
        <w:rFonts w:ascii="Courier New" w:hAnsi="Courier New" w:cs="Courier New" w:hint="default"/>
      </w:rPr>
    </w:lvl>
    <w:lvl w:ilvl="5" w:tplc="77BAB782" w:tentative="1">
      <w:start w:val="1"/>
      <w:numFmt w:val="bullet"/>
      <w:lvlText w:val=""/>
      <w:lvlJc w:val="left"/>
      <w:pPr>
        <w:tabs>
          <w:tab w:val="num" w:pos="4320"/>
        </w:tabs>
        <w:ind w:left="4320" w:hanging="360"/>
      </w:pPr>
      <w:rPr>
        <w:rFonts w:ascii="Wingdings" w:hAnsi="Wingdings" w:hint="default"/>
      </w:rPr>
    </w:lvl>
    <w:lvl w:ilvl="6" w:tplc="894CBE3A" w:tentative="1">
      <w:start w:val="1"/>
      <w:numFmt w:val="bullet"/>
      <w:lvlText w:val=""/>
      <w:lvlJc w:val="left"/>
      <w:pPr>
        <w:tabs>
          <w:tab w:val="num" w:pos="5040"/>
        </w:tabs>
        <w:ind w:left="5040" w:hanging="360"/>
      </w:pPr>
      <w:rPr>
        <w:rFonts w:ascii="Symbol" w:hAnsi="Symbol" w:hint="default"/>
      </w:rPr>
    </w:lvl>
    <w:lvl w:ilvl="7" w:tplc="26505260" w:tentative="1">
      <w:start w:val="1"/>
      <w:numFmt w:val="bullet"/>
      <w:lvlText w:val="o"/>
      <w:lvlJc w:val="left"/>
      <w:pPr>
        <w:tabs>
          <w:tab w:val="num" w:pos="5760"/>
        </w:tabs>
        <w:ind w:left="5760" w:hanging="360"/>
      </w:pPr>
      <w:rPr>
        <w:rFonts w:ascii="Courier New" w:hAnsi="Courier New" w:cs="Courier New" w:hint="default"/>
      </w:rPr>
    </w:lvl>
    <w:lvl w:ilvl="8" w:tplc="C16CE3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57A74BE">
      <w:start w:val="1"/>
      <w:numFmt w:val="bullet"/>
      <w:pStyle w:val="Lijstopsomteken2"/>
      <w:lvlText w:val="–"/>
      <w:lvlJc w:val="left"/>
      <w:pPr>
        <w:tabs>
          <w:tab w:val="num" w:pos="227"/>
        </w:tabs>
        <w:ind w:left="227" w:firstLine="0"/>
      </w:pPr>
      <w:rPr>
        <w:rFonts w:ascii="Verdana" w:hAnsi="Verdana" w:hint="default"/>
      </w:rPr>
    </w:lvl>
    <w:lvl w:ilvl="1" w:tplc="1E5E72BC" w:tentative="1">
      <w:start w:val="1"/>
      <w:numFmt w:val="bullet"/>
      <w:lvlText w:val="o"/>
      <w:lvlJc w:val="left"/>
      <w:pPr>
        <w:tabs>
          <w:tab w:val="num" w:pos="1440"/>
        </w:tabs>
        <w:ind w:left="1440" w:hanging="360"/>
      </w:pPr>
      <w:rPr>
        <w:rFonts w:ascii="Courier New" w:hAnsi="Courier New" w:cs="Courier New" w:hint="default"/>
      </w:rPr>
    </w:lvl>
    <w:lvl w:ilvl="2" w:tplc="0B04DEF6" w:tentative="1">
      <w:start w:val="1"/>
      <w:numFmt w:val="bullet"/>
      <w:lvlText w:val=""/>
      <w:lvlJc w:val="left"/>
      <w:pPr>
        <w:tabs>
          <w:tab w:val="num" w:pos="2160"/>
        </w:tabs>
        <w:ind w:left="2160" w:hanging="360"/>
      </w:pPr>
      <w:rPr>
        <w:rFonts w:ascii="Wingdings" w:hAnsi="Wingdings" w:hint="default"/>
      </w:rPr>
    </w:lvl>
    <w:lvl w:ilvl="3" w:tplc="FDD6AC54" w:tentative="1">
      <w:start w:val="1"/>
      <w:numFmt w:val="bullet"/>
      <w:lvlText w:val=""/>
      <w:lvlJc w:val="left"/>
      <w:pPr>
        <w:tabs>
          <w:tab w:val="num" w:pos="2880"/>
        </w:tabs>
        <w:ind w:left="2880" w:hanging="360"/>
      </w:pPr>
      <w:rPr>
        <w:rFonts w:ascii="Symbol" w:hAnsi="Symbol" w:hint="default"/>
      </w:rPr>
    </w:lvl>
    <w:lvl w:ilvl="4" w:tplc="8DAEBA20" w:tentative="1">
      <w:start w:val="1"/>
      <w:numFmt w:val="bullet"/>
      <w:lvlText w:val="o"/>
      <w:lvlJc w:val="left"/>
      <w:pPr>
        <w:tabs>
          <w:tab w:val="num" w:pos="3600"/>
        </w:tabs>
        <w:ind w:left="3600" w:hanging="360"/>
      </w:pPr>
      <w:rPr>
        <w:rFonts w:ascii="Courier New" w:hAnsi="Courier New" w:cs="Courier New" w:hint="default"/>
      </w:rPr>
    </w:lvl>
    <w:lvl w:ilvl="5" w:tplc="D1C2AEEC" w:tentative="1">
      <w:start w:val="1"/>
      <w:numFmt w:val="bullet"/>
      <w:lvlText w:val=""/>
      <w:lvlJc w:val="left"/>
      <w:pPr>
        <w:tabs>
          <w:tab w:val="num" w:pos="4320"/>
        </w:tabs>
        <w:ind w:left="4320" w:hanging="360"/>
      </w:pPr>
      <w:rPr>
        <w:rFonts w:ascii="Wingdings" w:hAnsi="Wingdings" w:hint="default"/>
      </w:rPr>
    </w:lvl>
    <w:lvl w:ilvl="6" w:tplc="3B66165A" w:tentative="1">
      <w:start w:val="1"/>
      <w:numFmt w:val="bullet"/>
      <w:lvlText w:val=""/>
      <w:lvlJc w:val="left"/>
      <w:pPr>
        <w:tabs>
          <w:tab w:val="num" w:pos="5040"/>
        </w:tabs>
        <w:ind w:left="5040" w:hanging="360"/>
      </w:pPr>
      <w:rPr>
        <w:rFonts w:ascii="Symbol" w:hAnsi="Symbol" w:hint="default"/>
      </w:rPr>
    </w:lvl>
    <w:lvl w:ilvl="7" w:tplc="CEC4BD36" w:tentative="1">
      <w:start w:val="1"/>
      <w:numFmt w:val="bullet"/>
      <w:lvlText w:val="o"/>
      <w:lvlJc w:val="left"/>
      <w:pPr>
        <w:tabs>
          <w:tab w:val="num" w:pos="5760"/>
        </w:tabs>
        <w:ind w:left="5760" w:hanging="360"/>
      </w:pPr>
      <w:rPr>
        <w:rFonts w:ascii="Courier New" w:hAnsi="Courier New" w:cs="Courier New" w:hint="default"/>
      </w:rPr>
    </w:lvl>
    <w:lvl w:ilvl="8" w:tplc="5E7410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C04A6F"/>
    <w:multiLevelType w:val="hybridMultilevel"/>
    <w:tmpl w:val="A360285E"/>
    <w:lvl w:ilvl="0" w:tplc="FECEB0D0">
      <w:start w:val="1"/>
      <w:numFmt w:val="decimal"/>
      <w:lvlText w:val="%1."/>
      <w:lvlJc w:val="left"/>
      <w:pPr>
        <w:ind w:left="720" w:hanging="360"/>
      </w:pPr>
    </w:lvl>
    <w:lvl w:ilvl="1" w:tplc="D2E2DFEC">
      <w:start w:val="1"/>
      <w:numFmt w:val="lowerLetter"/>
      <w:lvlText w:val="%2."/>
      <w:lvlJc w:val="left"/>
      <w:pPr>
        <w:ind w:left="1440" w:hanging="360"/>
      </w:pPr>
    </w:lvl>
    <w:lvl w:ilvl="2" w:tplc="1BB8D706">
      <w:start w:val="1"/>
      <w:numFmt w:val="lowerRoman"/>
      <w:lvlText w:val="%3."/>
      <w:lvlJc w:val="right"/>
      <w:pPr>
        <w:ind w:left="2160" w:hanging="180"/>
      </w:pPr>
    </w:lvl>
    <w:lvl w:ilvl="3" w:tplc="A990AA9A">
      <w:start w:val="1"/>
      <w:numFmt w:val="decimal"/>
      <w:lvlText w:val="%4."/>
      <w:lvlJc w:val="left"/>
      <w:pPr>
        <w:ind w:left="2880" w:hanging="360"/>
      </w:pPr>
    </w:lvl>
    <w:lvl w:ilvl="4" w:tplc="4DCE3EFE">
      <w:start w:val="1"/>
      <w:numFmt w:val="lowerLetter"/>
      <w:lvlText w:val="%5."/>
      <w:lvlJc w:val="left"/>
      <w:pPr>
        <w:ind w:left="3600" w:hanging="360"/>
      </w:pPr>
    </w:lvl>
    <w:lvl w:ilvl="5" w:tplc="ED7E84BE">
      <w:start w:val="1"/>
      <w:numFmt w:val="lowerRoman"/>
      <w:lvlText w:val="%6."/>
      <w:lvlJc w:val="right"/>
      <w:pPr>
        <w:ind w:left="4320" w:hanging="180"/>
      </w:pPr>
    </w:lvl>
    <w:lvl w:ilvl="6" w:tplc="D1B0F690">
      <w:start w:val="1"/>
      <w:numFmt w:val="decimal"/>
      <w:lvlText w:val="%7."/>
      <w:lvlJc w:val="left"/>
      <w:pPr>
        <w:ind w:left="5040" w:hanging="360"/>
      </w:pPr>
    </w:lvl>
    <w:lvl w:ilvl="7" w:tplc="7B6A1A4E">
      <w:start w:val="1"/>
      <w:numFmt w:val="lowerLetter"/>
      <w:lvlText w:val="%8."/>
      <w:lvlJc w:val="left"/>
      <w:pPr>
        <w:ind w:left="5760" w:hanging="360"/>
      </w:pPr>
    </w:lvl>
    <w:lvl w:ilvl="8" w:tplc="80FCDCA0">
      <w:start w:val="1"/>
      <w:numFmt w:val="lowerRoman"/>
      <w:lvlText w:val="%9."/>
      <w:lvlJc w:val="right"/>
      <w:pPr>
        <w:ind w:left="6480" w:hanging="180"/>
      </w:pPr>
    </w:lvl>
  </w:abstractNum>
  <w:num w:numId="1" w16cid:durableId="1346831654">
    <w:abstractNumId w:val="10"/>
  </w:num>
  <w:num w:numId="2" w16cid:durableId="48069460">
    <w:abstractNumId w:val="7"/>
  </w:num>
  <w:num w:numId="3" w16cid:durableId="4092963">
    <w:abstractNumId w:val="6"/>
  </w:num>
  <w:num w:numId="4" w16cid:durableId="1924728431">
    <w:abstractNumId w:val="5"/>
  </w:num>
  <w:num w:numId="5" w16cid:durableId="289091034">
    <w:abstractNumId w:val="4"/>
  </w:num>
  <w:num w:numId="6" w16cid:durableId="753622834">
    <w:abstractNumId w:val="8"/>
  </w:num>
  <w:num w:numId="7" w16cid:durableId="385950776">
    <w:abstractNumId w:val="3"/>
  </w:num>
  <w:num w:numId="8" w16cid:durableId="757485426">
    <w:abstractNumId w:val="2"/>
  </w:num>
  <w:num w:numId="9" w16cid:durableId="794755831">
    <w:abstractNumId w:val="1"/>
  </w:num>
  <w:num w:numId="10" w16cid:durableId="720637026">
    <w:abstractNumId w:val="0"/>
  </w:num>
  <w:num w:numId="11" w16cid:durableId="517895224">
    <w:abstractNumId w:val="9"/>
  </w:num>
  <w:num w:numId="12" w16cid:durableId="804935613">
    <w:abstractNumId w:val="11"/>
  </w:num>
  <w:num w:numId="13" w16cid:durableId="839806287">
    <w:abstractNumId w:val="13"/>
  </w:num>
  <w:num w:numId="14" w16cid:durableId="647980097">
    <w:abstractNumId w:val="12"/>
  </w:num>
  <w:num w:numId="15" w16cid:durableId="67373114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582A"/>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06716"/>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630D"/>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658"/>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B6D"/>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195A"/>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298B"/>
    <w:rsid w:val="00413D48"/>
    <w:rsid w:val="00424A60"/>
    <w:rsid w:val="004302E9"/>
    <w:rsid w:val="0043294F"/>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2FD9"/>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158F"/>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1DD8"/>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0BE5"/>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2C002"/>
  <w15:docId w15:val="{0F0B9977-B7B0-4A0D-AD57-089BD918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664</ap:Words>
  <ap:Characters>3655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2025-02-13T08:29:00.0000000Z</lastPrinted>
  <dcterms:created xsi:type="dcterms:W3CDTF">2025-03-14T15:26:00.0000000Z</dcterms:created>
  <dcterms:modified xsi:type="dcterms:W3CDTF">2025-03-14T15:26:00.0000000Z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o009lam</vt:lpwstr>
  </property>
  <property fmtid="{D5CDD505-2E9C-101B-9397-08002B2CF9AE}" pid="3" name="Author">
    <vt:lpwstr>o009lam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Martens-America (VVD) over het artikel 'EO-directeur Arjan Lock kan dankzij nieuw statuut onbeperkt aanblijven voor jaarsalaris van ruim 200.000 euro'</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o009lam</vt:lpwstr>
  </property>
</Properties>
</file>