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FC2" w:rsidR="00696FC2" w:rsidRDefault="00D05A54" w14:paraId="77285D4C" w14:textId="77777777">
      <w:pPr>
        <w:rPr>
          <w:rFonts w:ascii="Calibri" w:hAnsi="Calibri" w:cs="Calibri"/>
        </w:rPr>
      </w:pPr>
      <w:r w:rsidRPr="00696FC2">
        <w:rPr>
          <w:rFonts w:ascii="Calibri" w:hAnsi="Calibri" w:cs="Calibri"/>
        </w:rPr>
        <w:t>34293</w:t>
      </w:r>
      <w:r w:rsidRPr="00696FC2" w:rsidR="00696FC2">
        <w:rPr>
          <w:rFonts w:ascii="Calibri" w:hAnsi="Calibri" w:cs="Calibri"/>
        </w:rPr>
        <w:tab/>
      </w:r>
      <w:r w:rsidRPr="00696FC2" w:rsidR="00696FC2">
        <w:rPr>
          <w:rFonts w:ascii="Calibri" w:hAnsi="Calibri" w:cs="Calibri"/>
        </w:rPr>
        <w:tab/>
      </w:r>
      <w:r w:rsidRPr="00696FC2" w:rsidR="00696FC2">
        <w:rPr>
          <w:rFonts w:ascii="Calibri" w:hAnsi="Calibri" w:cs="Calibri"/>
        </w:rPr>
        <w:tab/>
        <w:t>Renovatie Binnenhof</w:t>
      </w:r>
    </w:p>
    <w:p w:rsidRPr="00696FC2" w:rsidR="00696FC2" w:rsidP="00696FC2" w:rsidRDefault="00696FC2" w14:paraId="78CF3C23" w14:textId="20A24D3B">
      <w:pPr>
        <w:ind w:left="2124" w:hanging="2124"/>
        <w:rPr>
          <w:rFonts w:ascii="Calibri" w:hAnsi="Calibri" w:cs="Calibri"/>
        </w:rPr>
      </w:pPr>
      <w:r w:rsidRPr="00696FC2">
        <w:rPr>
          <w:rFonts w:ascii="Calibri" w:hAnsi="Calibri" w:cs="Calibri"/>
        </w:rPr>
        <w:t xml:space="preserve">Nr. </w:t>
      </w:r>
      <w:r w:rsidRPr="00696FC2">
        <w:rPr>
          <w:rFonts w:ascii="Calibri" w:hAnsi="Calibri" w:cs="Calibri"/>
        </w:rPr>
        <w:t>141</w:t>
      </w:r>
      <w:r w:rsidRPr="00696FC2">
        <w:rPr>
          <w:rFonts w:ascii="Calibri" w:hAnsi="Calibri" w:cs="Calibri"/>
        </w:rPr>
        <w:tab/>
        <w:t>Brief van de minister van Volkshuisvesting en Ruimtelijke Ordening</w:t>
      </w:r>
    </w:p>
    <w:p w:rsidRPr="00696FC2" w:rsidR="00696FC2" w:rsidP="00696FC2" w:rsidRDefault="00696FC2" w14:paraId="3B20DE8B" w14:textId="1983E840">
      <w:pPr>
        <w:ind w:left="2124" w:hanging="2124"/>
        <w:rPr>
          <w:rFonts w:ascii="Calibri" w:hAnsi="Calibri" w:cs="Calibri"/>
        </w:rPr>
      </w:pPr>
      <w:r w:rsidRPr="00696FC2">
        <w:rPr>
          <w:rFonts w:ascii="Calibri" w:hAnsi="Calibri" w:cs="Calibri"/>
        </w:rPr>
        <w:t>Aan de Voorzitter van de Tweede Kamer der Staten-Generaal</w:t>
      </w:r>
    </w:p>
    <w:p w:rsidRPr="00696FC2" w:rsidR="00696FC2" w:rsidP="00696FC2" w:rsidRDefault="00696FC2" w14:paraId="0E0C496C" w14:textId="687CADA4">
      <w:pPr>
        <w:ind w:left="2124" w:hanging="2124"/>
        <w:rPr>
          <w:rFonts w:ascii="Calibri" w:hAnsi="Calibri" w:cs="Calibri"/>
        </w:rPr>
      </w:pPr>
      <w:r w:rsidRPr="00696FC2">
        <w:rPr>
          <w:rFonts w:ascii="Calibri" w:hAnsi="Calibri" w:cs="Calibri"/>
        </w:rPr>
        <w:t>Den Haag, 17 maart 2025</w:t>
      </w:r>
    </w:p>
    <w:p w:rsidRPr="00696FC2" w:rsidR="00D05A54" w:rsidP="00D05A54" w:rsidRDefault="00D05A54" w14:paraId="3288D975" w14:textId="77777777">
      <w:pPr>
        <w:rPr>
          <w:rFonts w:ascii="Calibri" w:hAnsi="Calibri" w:cs="Calibri"/>
        </w:rPr>
      </w:pPr>
    </w:p>
    <w:p w:rsidRPr="00696FC2" w:rsidR="00D05A54" w:rsidP="00D05A54" w:rsidRDefault="00D05A54" w14:paraId="590208B6" w14:textId="1A907C25">
      <w:pPr>
        <w:rPr>
          <w:rFonts w:ascii="Calibri" w:hAnsi="Calibri" w:cs="Calibri"/>
        </w:rPr>
      </w:pPr>
      <w:r w:rsidRPr="00696FC2">
        <w:rPr>
          <w:rFonts w:ascii="Calibri" w:hAnsi="Calibri" w:cs="Calibri"/>
        </w:rPr>
        <w:t xml:space="preserve">In de twaalfde Voortgangsrapportage Renovatie Binnenhof die ik u op 25 oktober 2024 heb toegestuurd (Kamerstuk 34 293, nr. 139), heb ik u geïnformeerd over de tijdelijke huisvesting van het ministerie van Algemene Zaken aan de </w:t>
      </w:r>
      <w:proofErr w:type="spellStart"/>
      <w:r w:rsidRPr="00696FC2">
        <w:rPr>
          <w:rFonts w:ascii="Calibri" w:hAnsi="Calibri" w:cs="Calibri"/>
        </w:rPr>
        <w:t>Bezuidenhoutseweg</w:t>
      </w:r>
      <w:proofErr w:type="spellEnd"/>
      <w:r w:rsidRPr="00696FC2">
        <w:rPr>
          <w:rFonts w:ascii="Calibri" w:hAnsi="Calibri" w:cs="Calibri"/>
        </w:rPr>
        <w:t xml:space="preserve"> 73. Ik heb daarbij aangegeven dat noodzakelijke aanpassingen aan het gebouw naar verwachting begin 2025 afgerond zouden zijn, waarna </w:t>
      </w:r>
      <w:proofErr w:type="spellStart"/>
      <w:r w:rsidRPr="00696FC2">
        <w:rPr>
          <w:rFonts w:ascii="Calibri" w:hAnsi="Calibri" w:cs="Calibri"/>
        </w:rPr>
        <w:t>inhuizing</w:t>
      </w:r>
      <w:proofErr w:type="spellEnd"/>
      <w:r w:rsidRPr="00696FC2">
        <w:rPr>
          <w:rFonts w:ascii="Calibri" w:hAnsi="Calibri" w:cs="Calibri"/>
        </w:rPr>
        <w:t xml:space="preserve"> van het ministerie van Algemene Zaken zal plaatsvinden. </w:t>
      </w:r>
    </w:p>
    <w:p w:rsidRPr="00696FC2" w:rsidR="00D05A54" w:rsidP="00D05A54" w:rsidRDefault="00D05A54" w14:paraId="471B9C78" w14:textId="31C28488">
      <w:pPr>
        <w:rPr>
          <w:rFonts w:ascii="Calibri" w:hAnsi="Calibri" w:cs="Calibri"/>
        </w:rPr>
      </w:pPr>
      <w:r w:rsidRPr="00696FC2">
        <w:rPr>
          <w:rFonts w:ascii="Calibri" w:hAnsi="Calibri" w:cs="Calibri"/>
        </w:rPr>
        <w:t xml:space="preserve"> De bouwkundige oplevering van de tijdelijke huisvesting door de opdrachtnemer aan het Rijksvastgoedbedrijf heeft, conform planning, afgelopen vrijdag 7 maart 2025 plaatsgevonden. Er is, zoals gebruikelijk bij huisvestingsprojecten, nog een aantal restpunten die de komende tijd opgelost zullen worden. Parallel daaraan is het ministerie van Algemene Zaken begonnen met voorbereidingen te treffen voor de </w:t>
      </w:r>
      <w:proofErr w:type="spellStart"/>
      <w:r w:rsidRPr="00696FC2">
        <w:rPr>
          <w:rFonts w:ascii="Calibri" w:hAnsi="Calibri" w:cs="Calibri"/>
        </w:rPr>
        <w:t>inhuizing</w:t>
      </w:r>
      <w:proofErr w:type="spellEnd"/>
      <w:r w:rsidRPr="00696FC2">
        <w:rPr>
          <w:rFonts w:ascii="Calibri" w:hAnsi="Calibri" w:cs="Calibri"/>
        </w:rPr>
        <w:t xml:space="preserve">. De beoogde verhuisdatum van het ministerie van Algemene Zaken van de huidige huisvesting op de Turfmarkt naar </w:t>
      </w:r>
      <w:proofErr w:type="spellStart"/>
      <w:r w:rsidRPr="00696FC2">
        <w:rPr>
          <w:rFonts w:ascii="Calibri" w:hAnsi="Calibri" w:cs="Calibri"/>
        </w:rPr>
        <w:t>Bezuidenhoutseweg</w:t>
      </w:r>
      <w:proofErr w:type="spellEnd"/>
      <w:r w:rsidRPr="00696FC2">
        <w:rPr>
          <w:rFonts w:ascii="Calibri" w:hAnsi="Calibri" w:cs="Calibri"/>
        </w:rPr>
        <w:t xml:space="preserve"> 73 is eind mei. De Ministerraad zal na het zomerreces verhuizen van het Catshuis naar B73. Naast de huisvesting op B73 zal een klein deel van het ministerie van Algemene Zaken gehuisvest worden op </w:t>
      </w:r>
      <w:proofErr w:type="spellStart"/>
      <w:r w:rsidRPr="00696FC2">
        <w:rPr>
          <w:rFonts w:ascii="Calibri" w:hAnsi="Calibri" w:cs="Calibri"/>
        </w:rPr>
        <w:t>Bezuidenhoutseweg</w:t>
      </w:r>
      <w:proofErr w:type="spellEnd"/>
      <w:r w:rsidRPr="00696FC2">
        <w:rPr>
          <w:rFonts w:ascii="Calibri" w:hAnsi="Calibri" w:cs="Calibri"/>
        </w:rPr>
        <w:t xml:space="preserve"> 20 (B20).</w:t>
      </w:r>
    </w:p>
    <w:p w:rsidRPr="00696FC2" w:rsidR="00D05A54" w:rsidP="00D05A54" w:rsidRDefault="00D05A54" w14:paraId="094E8CAD" w14:textId="77777777">
      <w:pPr>
        <w:rPr>
          <w:rFonts w:ascii="Calibri" w:hAnsi="Calibri" w:cs="Calibri"/>
        </w:rPr>
      </w:pPr>
    </w:p>
    <w:p w:rsidRPr="00696FC2" w:rsidR="00D05A54" w:rsidP="00696FC2" w:rsidRDefault="00D05A54" w14:paraId="25777D99" w14:textId="77777777">
      <w:pPr>
        <w:pStyle w:val="Geenafstand"/>
        <w:rPr>
          <w:rFonts w:ascii="Calibri" w:hAnsi="Calibri" w:cs="Calibri"/>
        </w:rPr>
      </w:pPr>
      <w:r w:rsidRPr="00696FC2">
        <w:rPr>
          <w:rFonts w:ascii="Calibri" w:hAnsi="Calibri" w:cs="Calibri"/>
        </w:rPr>
        <w:br/>
        <w:t>De minister van Volkshuisvesting en Ruimtelijke Ordening,</w:t>
      </w:r>
    </w:p>
    <w:p w:rsidRPr="00696FC2" w:rsidR="00D05A54" w:rsidP="00696FC2" w:rsidRDefault="00696FC2" w14:paraId="579FBF1F" w14:textId="26356817">
      <w:pPr>
        <w:pStyle w:val="Geenafstand"/>
        <w:rPr>
          <w:rFonts w:ascii="Calibri" w:hAnsi="Calibri" w:cs="Calibri"/>
        </w:rPr>
      </w:pPr>
      <w:r w:rsidRPr="00696FC2">
        <w:rPr>
          <w:rFonts w:ascii="Calibri" w:hAnsi="Calibri" w:cs="Calibri"/>
        </w:rPr>
        <w:t xml:space="preserve">M.C.G. </w:t>
      </w:r>
      <w:r w:rsidRPr="00696FC2" w:rsidR="00D05A54">
        <w:rPr>
          <w:rFonts w:ascii="Calibri" w:hAnsi="Calibri" w:cs="Calibri"/>
        </w:rPr>
        <w:t>Keijzer</w:t>
      </w:r>
    </w:p>
    <w:p w:rsidRPr="00696FC2" w:rsidR="00D05A54" w:rsidP="00D05A54" w:rsidRDefault="00D05A54" w14:paraId="2673FB6E" w14:textId="77777777">
      <w:pPr>
        <w:rPr>
          <w:rFonts w:ascii="Calibri" w:hAnsi="Calibri" w:cs="Calibri"/>
        </w:rPr>
      </w:pPr>
    </w:p>
    <w:p w:rsidRPr="00696FC2" w:rsidR="00E6311E" w:rsidRDefault="00E6311E" w14:paraId="4A816568" w14:textId="77777777">
      <w:pPr>
        <w:rPr>
          <w:rFonts w:ascii="Calibri" w:hAnsi="Calibri" w:cs="Calibri"/>
        </w:rPr>
      </w:pPr>
    </w:p>
    <w:sectPr w:rsidRPr="00696FC2" w:rsidR="00E6311E" w:rsidSect="00D05A5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E0A0" w14:textId="77777777" w:rsidR="00D05A54" w:rsidRDefault="00D05A54" w:rsidP="00D05A54">
      <w:pPr>
        <w:spacing w:after="0" w:line="240" w:lineRule="auto"/>
      </w:pPr>
      <w:r>
        <w:separator/>
      </w:r>
    </w:p>
  </w:endnote>
  <w:endnote w:type="continuationSeparator" w:id="0">
    <w:p w14:paraId="3ED6D39C" w14:textId="77777777" w:rsidR="00D05A54" w:rsidRDefault="00D05A54" w:rsidP="00D0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9871" w14:textId="77777777" w:rsidR="00D05A54" w:rsidRPr="00D05A54" w:rsidRDefault="00D05A54" w:rsidP="00D05A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AC9D" w14:textId="77777777" w:rsidR="00D05A54" w:rsidRPr="00D05A54" w:rsidRDefault="00D05A54" w:rsidP="00D05A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FEE3" w14:textId="77777777" w:rsidR="00D05A54" w:rsidRPr="00D05A54" w:rsidRDefault="00D05A54" w:rsidP="00D05A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0EFC" w14:textId="77777777" w:rsidR="00D05A54" w:rsidRDefault="00D05A54" w:rsidP="00D05A54">
      <w:pPr>
        <w:spacing w:after="0" w:line="240" w:lineRule="auto"/>
      </w:pPr>
      <w:r>
        <w:separator/>
      </w:r>
    </w:p>
  </w:footnote>
  <w:footnote w:type="continuationSeparator" w:id="0">
    <w:p w14:paraId="5A4FCFBE" w14:textId="77777777" w:rsidR="00D05A54" w:rsidRDefault="00D05A54" w:rsidP="00D0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8537" w14:textId="77777777" w:rsidR="00D05A54" w:rsidRPr="00D05A54" w:rsidRDefault="00D05A54" w:rsidP="00D05A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3A50" w14:textId="77777777" w:rsidR="00D05A54" w:rsidRPr="00D05A54" w:rsidRDefault="00D05A54" w:rsidP="00D05A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D4A0" w14:textId="77777777" w:rsidR="00D05A54" w:rsidRPr="00D05A54" w:rsidRDefault="00D05A54" w:rsidP="00D05A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54"/>
    <w:rsid w:val="0025703A"/>
    <w:rsid w:val="002B1763"/>
    <w:rsid w:val="002E2B03"/>
    <w:rsid w:val="00696FC2"/>
    <w:rsid w:val="00C57495"/>
    <w:rsid w:val="00D05A5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FBFE"/>
  <w15:chartTrackingRefBased/>
  <w15:docId w15:val="{51224797-36C5-415F-B798-213603FF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A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A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A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A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A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A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A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A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A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A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A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A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A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A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A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A54"/>
    <w:rPr>
      <w:rFonts w:eastAsiaTheme="majorEastAsia" w:cstheme="majorBidi"/>
      <w:color w:val="272727" w:themeColor="text1" w:themeTint="D8"/>
    </w:rPr>
  </w:style>
  <w:style w:type="paragraph" w:styleId="Titel">
    <w:name w:val="Title"/>
    <w:basedOn w:val="Standaard"/>
    <w:next w:val="Standaard"/>
    <w:link w:val="TitelChar"/>
    <w:uiPriority w:val="10"/>
    <w:qFormat/>
    <w:rsid w:val="00D0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A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A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A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A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A54"/>
    <w:rPr>
      <w:i/>
      <w:iCs/>
      <w:color w:val="404040" w:themeColor="text1" w:themeTint="BF"/>
    </w:rPr>
  </w:style>
  <w:style w:type="paragraph" w:styleId="Lijstalinea">
    <w:name w:val="List Paragraph"/>
    <w:basedOn w:val="Standaard"/>
    <w:uiPriority w:val="34"/>
    <w:qFormat/>
    <w:rsid w:val="00D05A54"/>
    <w:pPr>
      <w:ind w:left="720"/>
      <w:contextualSpacing/>
    </w:pPr>
  </w:style>
  <w:style w:type="character" w:styleId="Intensievebenadrukking">
    <w:name w:val="Intense Emphasis"/>
    <w:basedOn w:val="Standaardalinea-lettertype"/>
    <w:uiPriority w:val="21"/>
    <w:qFormat/>
    <w:rsid w:val="00D05A54"/>
    <w:rPr>
      <w:i/>
      <w:iCs/>
      <w:color w:val="0F4761" w:themeColor="accent1" w:themeShade="BF"/>
    </w:rPr>
  </w:style>
  <w:style w:type="paragraph" w:styleId="Duidelijkcitaat">
    <w:name w:val="Intense Quote"/>
    <w:basedOn w:val="Standaard"/>
    <w:next w:val="Standaard"/>
    <w:link w:val="DuidelijkcitaatChar"/>
    <w:uiPriority w:val="30"/>
    <w:qFormat/>
    <w:rsid w:val="00D0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A54"/>
    <w:rPr>
      <w:i/>
      <w:iCs/>
      <w:color w:val="0F4761" w:themeColor="accent1" w:themeShade="BF"/>
    </w:rPr>
  </w:style>
  <w:style w:type="character" w:styleId="Intensieveverwijzing">
    <w:name w:val="Intense Reference"/>
    <w:basedOn w:val="Standaardalinea-lettertype"/>
    <w:uiPriority w:val="32"/>
    <w:qFormat/>
    <w:rsid w:val="00D05A54"/>
    <w:rPr>
      <w:b/>
      <w:bCs/>
      <w:smallCaps/>
      <w:color w:val="0F4761" w:themeColor="accent1" w:themeShade="BF"/>
      <w:spacing w:val="5"/>
    </w:rPr>
  </w:style>
  <w:style w:type="paragraph" w:customStyle="1" w:styleId="Referentiegegevens">
    <w:name w:val="Referentiegegevens"/>
    <w:basedOn w:val="Standaard"/>
    <w:next w:val="Standaard"/>
    <w:rsid w:val="00D05A5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05A5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05A5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5A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05A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5A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5A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5A5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96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227</ap:Words>
  <ap:Characters>1250</ap:Characters>
  <ap:DocSecurity>0</ap:DocSecurity>
  <ap:Lines>10</ap:Lines>
  <ap:Paragraphs>2</ap:Paragraphs>
  <ap:ScaleCrop>false</ap:ScaleCrop>
  <ap:LinksUpToDate>false</ap:LinksUpToDate>
  <ap:CharactersWithSpaces>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2025-03-19T10:57:00.0000000Z</dcterms:created>
  <dcterms:modified xsi:type="dcterms:W3CDTF">2025-03-19T10:57:00.0000000Z</dcterms:modified>
  <version/>
  <category/>
</coreProperties>
</file>