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2025Z04860</w:t>
        <w:br/>
      </w:r>
      <w:proofErr w:type="spellEnd"/>
    </w:p>
    <w:p>
      <w:pPr>
        <w:pStyle w:val="Normal"/>
        <w:rPr>
          <w:b w:val="1"/>
          <w:bCs w:val="1"/>
        </w:rPr>
      </w:pPr>
      <w:r w:rsidR="250AE766">
        <w:rPr>
          <w:b w:val="0"/>
          <w:bCs w:val="0"/>
        </w:rPr>
        <w:t>(ingezonden 17 maart 2025)</w:t>
        <w:br/>
      </w:r>
    </w:p>
    <w:p>
      <w:r>
        <w:t xml:space="preserve">Vragen van het lid Postma (Nieuw Sociaal Contract) aan de minister van Klimaat en Groene Groei over het artikel 'Zonnestroom is in 2027 geen cent meer waard, dus paneelbezitters zijn de dupe'</w:t>
      </w:r>
      <w:r>
        <w:br/>
      </w:r>
    </w:p>
    <w:p>
      <w:pPr>
        <w:pStyle w:val="ListParagraph"/>
        <w:numPr>
          <w:ilvl w:val="0"/>
          <w:numId w:val="100471970"/>
        </w:numPr>
        <w:ind w:left="360"/>
      </w:pPr>
      <w:r>
        <w:t>Bent u bekend met het artikel 'Zonnestroom is in 2027 geen cent meer waard, dus paneelbezitters zijn de dupe'? 1)</w:t>
      </w:r>
      <w:r>
        <w:br/>
      </w:r>
    </w:p>
    <w:p>
      <w:pPr>
        <w:pStyle w:val="ListParagraph"/>
        <w:numPr>
          <w:ilvl w:val="0"/>
          <w:numId w:val="100471970"/>
        </w:numPr>
        <w:ind w:left="360"/>
      </w:pPr>
      <w:r>
        <w:t>Bent u het eens dat het onwenselijk is dat energiebedrijven voor zonnestroom (in de eerste bekendmakingen van tarieven) maar €0,25 cent per kilowattuur bieden?</w:t>
      </w:r>
      <w:r>
        <w:br/>
      </w:r>
    </w:p>
    <w:p>
      <w:pPr>
        <w:pStyle w:val="ListParagraph"/>
        <w:numPr>
          <w:ilvl w:val="0"/>
          <w:numId w:val="100471970"/>
        </w:numPr>
        <w:ind w:left="360"/>
      </w:pPr>
      <w:r>
        <w:t>Kunt u verklaren hoe het kan dat een dergelijke vergoeding in geen enkele verhouding staat tot wat ingekochte zonnestroom hetzelfde huishouden kost?</w:t>
      </w:r>
      <w:r>
        <w:br/>
      </w:r>
    </w:p>
    <w:p>
      <w:pPr>
        <w:pStyle w:val="ListParagraph"/>
        <w:numPr>
          <w:ilvl w:val="0"/>
          <w:numId w:val="100471970"/>
        </w:numPr>
        <w:ind w:left="360"/>
      </w:pPr>
      <w:r>
        <w:t>Bent u het eens dat het strijdig is met het aangenomen amendement 26611 nr. 19 van lid Postma dat leveranciers na 1 januari 2027 een overstapboete in rekening brengen, zoals in het artikel gesuggereerd wordt?</w:t>
      </w:r>
      <w:r>
        <w:br/>
      </w:r>
    </w:p>
    <w:p>
      <w:pPr>
        <w:pStyle w:val="ListParagraph"/>
        <w:numPr>
          <w:ilvl w:val="0"/>
          <w:numId w:val="100471970"/>
        </w:numPr>
        <w:ind w:left="360"/>
      </w:pPr>
      <w:r>
        <w:t>Bent u het eens dat het wijzigen van de kilowattuurprijs voor levering en teruglevering ook een wijziging is van de voorwaarden, en dat na het in werking treden van de wet Beëindiging salderingsregeling, het contract zonder overstapstapboete opgezegd moet kunnen worden?</w:t>
      </w:r>
      <w:r>
        <w:br/>
      </w:r>
    </w:p>
    <w:p>
      <w:pPr>
        <w:pStyle w:val="ListParagraph"/>
        <w:numPr>
          <w:ilvl w:val="0"/>
          <w:numId w:val="100471970"/>
        </w:numPr>
        <w:ind w:left="360"/>
      </w:pPr>
      <w:r>
        <w:t>Hoe wilt u voorkomen dat woningeigenaren/ huurders zonnepanelen zullen verwijderen of uitzetten?</w:t>
      </w:r>
      <w:r>
        <w:br/>
      </w:r>
    </w:p>
    <w:p>
      <w:pPr>
        <w:pStyle w:val="ListParagraph"/>
        <w:numPr>
          <w:ilvl w:val="0"/>
          <w:numId w:val="100471970"/>
        </w:numPr>
        <w:ind w:left="360"/>
      </w:pPr>
      <w:r>
        <w:t>Ziet u een oplossing in opslag van zonne-energie? Zo ja, hoe wilt u de opslag van zonne-energie stimuleren (subsidie thuisbatterij, buurtbatterij)?</w:t>
      </w:r>
      <w:r>
        <w:br/>
      </w:r>
    </w:p>
    <w:p>
      <w:r>
        <w:t xml:space="preserve">1) AD, 11 maart 2025, (Zonnestroom is in 2027 geen cent meer waard, dus paneelbezitters zijn de dupe | Economie | AD.nl)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8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810">
    <w:abstractNumId w:val="1004718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