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2025Z04858</w:t>
        <w:br/>
      </w:r>
      <w:proofErr w:type="spellEnd"/>
    </w:p>
    <w:p>
      <w:pPr>
        <w:pStyle w:val="Normal"/>
        <w:rPr>
          <w:b w:val="1"/>
          <w:bCs w:val="1"/>
        </w:rPr>
      </w:pPr>
      <w:r w:rsidR="250AE766">
        <w:rPr>
          <w:b w:val="0"/>
          <w:bCs w:val="0"/>
        </w:rPr>
        <w:t>(ingezonden 17 maart 2025)</w:t>
        <w:br/>
      </w:r>
    </w:p>
    <w:p>
      <w:r>
        <w:t xml:space="preserve">Vragen van het lid Paternotte (D66) aan de ministers van Buitenlandse Zaken en van Defensie over steun aan Oekraïne</w:t>
      </w:r>
      <w:r>
        <w:br/>
      </w:r>
    </w:p>
    <w:p>
      <w:pPr>
        <w:pStyle w:val="ListParagraph"/>
        <w:numPr>
          <w:ilvl w:val="0"/>
          <w:numId w:val="100471940"/>
        </w:numPr>
        <w:ind w:left="360"/>
      </w:pPr>
      <w:r>
        <w:t>Bent u ermee bekend dat het Oekraïense leger een grote behoefte heeft aan medische steun, bijvoorbeeld in de vorm van bijdragen aan militaire ziekenhuizen, bloedplasma en militair-medisch onderzoek? Zo ja, welke steun heeft Nederland reeds toegezegd?</w:t>
      </w:r>
      <w:r>
        <w:br/>
      </w:r>
    </w:p>
    <w:p>
      <w:pPr>
        <w:pStyle w:val="ListParagraph"/>
        <w:numPr>
          <w:ilvl w:val="0"/>
          <w:numId w:val="100471940"/>
        </w:numPr>
        <w:ind w:left="360"/>
      </w:pPr>
      <w:r>
        <w:t>Bent u bereid als Nederland een militair ziekenhuis in Oekraïne te ‘adopteren’, deze op te bouwen en structureel te onderhouden en te voorzien van medische apparatuur, training van personeel en de levering van essentiële middelen zoals mobiele operatiekamers en veldhospitaalsystemen?</w:t>
      </w:r>
      <w:r>
        <w:br/>
      </w:r>
    </w:p>
    <w:p>
      <w:pPr>
        <w:pStyle w:val="ListParagraph"/>
        <w:numPr>
          <w:ilvl w:val="0"/>
          <w:numId w:val="100471940"/>
        </w:numPr>
        <w:ind w:left="360"/>
      </w:pPr>
      <w:r>
        <w:t>Bent u bekend met het feit dat enkele Nederlandse trainers op eigen initiatief trainingen verzorgen voor Oekraïense legerartsen-in-opleiding en verleners van eerste hulp in de frontlinie?</w:t>
      </w:r>
      <w:r>
        <w:br/>
      </w:r>
    </w:p>
    <w:p>
      <w:pPr>
        <w:pStyle w:val="ListParagraph"/>
        <w:numPr>
          <w:ilvl w:val="0"/>
          <w:numId w:val="100471940"/>
        </w:numPr>
        <w:ind w:left="360"/>
      </w:pPr>
      <w:r>
        <w:t>Onderschrijft u de analyse van onder andere Clingendael, president Macron en Hoge Vertegenwoordiger Kallas dat het aanbieden van (militaire) trainingen binnen Oekraïne grote voordelen biedt voor Oekraïne ten aanzien van bereikbaarheid en aansluiting op lokale omstandigheden? Zo nee, waarom niet?[1]</w:t>
      </w:r>
      <w:r>
        <w:br/>
      </w:r>
    </w:p>
    <w:p>
      <w:pPr>
        <w:pStyle w:val="ListParagraph"/>
        <w:numPr>
          <w:ilvl w:val="0"/>
          <w:numId w:val="100471940"/>
        </w:numPr>
        <w:ind w:left="360"/>
      </w:pPr>
      <w:r>
        <w:t>Bent u bereid professionele medische trainingen voor Oekraïense </w:t>
      </w:r>
      <w:r>
        <w:rPr>
          <w:i w:val="1"/>
          <w:iCs w:val="1"/>
        </w:rPr>
        <w:t xml:space="preserve">combat medics </w:t>
      </w:r>
      <w:r>
        <w:rPr/>
        <w:t xml:space="preserve">in Oekraïne zelf mogelijk te gaan maken en hiertoe samen te werken met de Oekraïense strijdkrachten? Zo nee, waarom niet?</w:t>
      </w:r>
      <w:r>
        <w:br/>
      </w:r>
    </w:p>
    <w:p>
      <w:pPr>
        <w:pStyle w:val="ListParagraph"/>
        <w:numPr>
          <w:ilvl w:val="0"/>
          <w:numId w:val="100471940"/>
        </w:numPr>
        <w:ind w:left="360"/>
      </w:pPr>
      <w:r>
        <w:t>Bent u ermee bekend dat de bloedbank in Oekraïne onvoldoende functioneert, wat zeker in tijden van oorlog tot grote problemen leidt?</w:t>
      </w:r>
      <w:r>
        <w:br/>
      </w:r>
    </w:p>
    <w:p>
      <w:pPr>
        <w:pStyle w:val="ListParagraph"/>
        <w:numPr>
          <w:ilvl w:val="0"/>
          <w:numId w:val="100471940"/>
        </w:numPr>
        <w:ind w:left="360"/>
      </w:pPr>
      <w:r>
        <w:t>Bent u bekend met het aanbod van Sanquin Bloedvoorziening om hun kennis en expertise te delen met de Oekraïners, zodat zij de bloedvoorziening kunnen verbeteren? En bent u bereid hieraan bij te dragen, zodat deze samenwerking opgestart kan worden?</w:t>
      </w:r>
      <w:r>
        <w:br/>
      </w:r>
    </w:p>
    <w:p>
      <w:pPr>
        <w:pStyle w:val="ListParagraph"/>
        <w:numPr>
          <w:ilvl w:val="0"/>
          <w:numId w:val="100471940"/>
        </w:numPr>
        <w:ind w:left="360"/>
      </w:pPr>
      <w:r>
        <w:t>Bent u bekend met de aquadrone die in Nederland is ontwikkeld door de </w:t>
      </w:r>
      <w:r>
        <w:rPr>
          <w:i w:val="1"/>
          <w:iCs w:val="1"/>
        </w:rPr>
        <w:t xml:space="preserve">Support Group </w:t>
      </w:r>
      <w:r>
        <w:rPr/>
        <w:t xml:space="preserve">in samenwerking met de stichting Protect Ukraine om het Oekraïense leger te ondersteunen bij het evacueren van gewonde militairen en het leveren van benodigde goederen over het water zonder dat daar bemensing voor nodig is, waardoor er minder militairen zullen sneuvelen?[2][3]</w:t>
      </w:r>
      <w:r>
        <w:br/>
      </w:r>
    </w:p>
    <w:p>
      <w:pPr>
        <w:pStyle w:val="ListParagraph"/>
        <w:numPr>
          <w:ilvl w:val="0"/>
          <w:numId w:val="100471940"/>
        </w:numPr>
        <w:ind w:left="360"/>
      </w:pPr>
      <w:r>
        <w:t>Bent u bereid bij te dragen aan de verdere ontwikkeling en het opschalen van de productie van deze aquadrone?</w:t>
      </w:r>
      <w:r>
        <w:br/>
      </w:r>
    </w:p>
    <w:p>
      <w:pPr>
        <w:pStyle w:val="ListParagraph"/>
        <w:numPr>
          <w:ilvl w:val="0"/>
          <w:numId w:val="100471940"/>
        </w:numPr>
        <w:ind w:left="360"/>
      </w:pPr>
      <w:r>
        <w:t>Kunt u deze vragen elk afzonderlijk beantwoorden?</w:t>
      </w:r>
      <w:r>
        <w:br/>
      </w:r>
    </w:p>
    <w:p>
      <w:r>
        <w:t xml:space="preserve"> </w:t>
      </w:r>
      <w:r>
        <w:br/>
      </w:r>
    </w:p>
    <w:p>
      <w:r>
        <w:t xml:space="preserve">[1] Financial Times, 19 februari 2024, 'Nato training soldiers in Ukraine does not escalate war, says Estonian PM' (https://www.ft.com/content/5197bc27-faed-4eb6-87ba-e3dda7c13d14)</w:t>
      </w:r>
      <w:r>
        <w:br/>
      </w:r>
    </w:p>
    <w:p>
      <w:r>
        <w:t xml:space="preserve">[2] NOS, 28 november 2024, 'Deze Nederlandse 'aquadrone' moet ervoor zorgen dat er minder Oekraïners sneuvelen' (https://nos.nl/video/2546310-deze-nederlandse-aquadrone-moet-ervoor-zorgen-dat-er-minder-oekrainers-sneuvelen)</w:t>
      </w:r>
      <w:r>
        <w:br/>
      </w:r>
    </w:p>
    <w:p>
      <w:r>
        <w:t xml:space="preserve">[3] De Wassenaarse Krant, 8 december 2024, 'Primeur van Aquadrone demonstratie door ‘Protect Ukraine’ in Wassenaar' (https://www.dewassenaarsekrant.nl/nieuws/algemeen/18754/primeur-van-aquadrone-demonstratie-door-protect-ukraine-in-wa)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810">
    <w:abstractNumId w:val="100471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