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7C" w:rsidP="00244C7C" w:rsidRDefault="00913DD4" w14:paraId="747E04A2" w14:textId="77777777">
      <w:pPr>
        <w:pStyle w:val="broodtekst"/>
        <w:spacing w:line="276" w:lineRule="auto"/>
        <w:rPr>
          <w:color w:val="000000" w:themeColor="text1"/>
        </w:rPr>
      </w:pPr>
      <w:bookmarkStart w:name="_GoBack" w:id="0"/>
      <w:bookmarkEnd w:id="0"/>
      <w:r>
        <w:rPr>
          <w:color w:val="000000" w:themeColor="text1"/>
        </w:rPr>
        <w:t xml:space="preserve">Hierbij informeer ik u over een financiële integriteitsschending bij de Dienst Justitiële Inrichtingen (DJI) </w:t>
      </w:r>
      <w:r w:rsidR="00966344">
        <w:rPr>
          <w:color w:val="000000" w:themeColor="text1"/>
        </w:rPr>
        <w:t xml:space="preserve">vanwege </w:t>
      </w:r>
      <w:r>
        <w:rPr>
          <w:color w:val="000000" w:themeColor="text1"/>
        </w:rPr>
        <w:t xml:space="preserve">een (potentiële) financiële impact van meer dan  € 100.000. </w:t>
      </w:r>
      <w:r w:rsidRPr="00966344" w:rsidR="00966344">
        <w:rPr>
          <w:color w:val="000000" w:themeColor="text1"/>
        </w:rPr>
        <w:t>De schending betreft het wederrechtelijk onttrekken van middelen en heeft een vermoedelijke omvang van ca. €120.000. DJI heeft aangifte gedaan bij de Rijksrecherche, die de zaak nog in onderzoek heeft. De precieze financiële omvang van de schending zal daarna duidelijk worden.</w:t>
      </w:r>
      <w:r w:rsidR="0096634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Ik doe deze melding op basis van de handreiking </w:t>
      </w:r>
      <w:r>
        <w:rPr>
          <w:i/>
          <w:color w:val="000000" w:themeColor="text1"/>
        </w:rPr>
        <w:t>melding integriteitsschendingen (potentieel) significante financiële gevolgen voor het rijk</w:t>
      </w:r>
      <w:r>
        <w:rPr>
          <w:color w:val="000000" w:themeColor="text1"/>
        </w:rPr>
        <w:t>. De Auditdienst Rijk (ADR) en de Algemene Rekenkamer (AR) zijn reeds geïnformeerd</w:t>
      </w:r>
      <w:r w:rsidR="00D96D05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D96D05">
        <w:rPr>
          <w:color w:val="000000" w:themeColor="text1"/>
        </w:rPr>
        <w:t>I</w:t>
      </w:r>
      <w:r>
        <w:rPr>
          <w:color w:val="000000" w:themeColor="text1"/>
        </w:rPr>
        <w:t xml:space="preserve">k doe deze melding </w:t>
      </w:r>
      <w:r w:rsidR="00D96D05">
        <w:rPr>
          <w:color w:val="000000" w:themeColor="text1"/>
        </w:rPr>
        <w:t xml:space="preserve">na </w:t>
      </w:r>
      <w:r>
        <w:rPr>
          <w:color w:val="000000" w:themeColor="text1"/>
        </w:rPr>
        <w:t xml:space="preserve">overleg met hen. </w:t>
      </w:r>
    </w:p>
    <w:p w:rsidR="00244C7C" w:rsidP="00244C7C" w:rsidRDefault="00244C7C" w14:paraId="49B8D200" w14:textId="77777777">
      <w:pPr>
        <w:pStyle w:val="broodtekst"/>
        <w:spacing w:line="276" w:lineRule="auto"/>
        <w:rPr>
          <w:color w:val="000000" w:themeColor="text1"/>
        </w:rPr>
      </w:pPr>
    </w:p>
    <w:p w:rsidR="00244C7C" w:rsidP="00244C7C" w:rsidRDefault="00244C7C" w14:paraId="15246F93" w14:textId="77777777">
      <w:pPr>
        <w:pStyle w:val="broodtekst"/>
        <w:spacing w:line="276" w:lineRule="auto"/>
        <w:rPr>
          <w:color w:val="000000" w:themeColor="text1"/>
        </w:rPr>
      </w:pPr>
    </w:p>
    <w:p w:rsidR="00324621" w:rsidP="00244C7C" w:rsidRDefault="00324621" w14:paraId="01BA6EC6" w14:textId="2B91D851">
      <w:pPr>
        <w:pStyle w:val="broodtekst"/>
        <w:spacing w:line="276" w:lineRule="auto"/>
        <w:rPr>
          <w:color w:val="000000" w:themeColor="text1"/>
        </w:rPr>
      </w:pPr>
      <w:r>
        <w:rPr>
          <w:color w:val="000000" w:themeColor="text1"/>
        </w:rPr>
        <w:t>De </w:t>
      </w:r>
      <w:r w:rsidR="00244C7C">
        <w:rPr>
          <w:color w:val="000000" w:themeColor="text1"/>
        </w:rPr>
        <w:t>S</w:t>
      </w:r>
      <w:r>
        <w:rPr>
          <w:color w:val="000000" w:themeColor="text1"/>
        </w:rPr>
        <w:t>taatssecretaris van Justitie en Veiligheid,</w:t>
      </w:r>
      <w:r>
        <w:rPr>
          <w:color w:val="000000" w:themeColor="text1"/>
        </w:rPr>
        <w:br/>
      </w:r>
    </w:p>
    <w:p w:rsidR="00244C7C" w:rsidP="00244C7C" w:rsidRDefault="00244C7C" w14:paraId="6F779FFC" w14:textId="77777777">
      <w:pPr>
        <w:pStyle w:val="broodtekst"/>
        <w:spacing w:line="276" w:lineRule="auto"/>
        <w:rPr>
          <w:color w:val="000000" w:themeColor="text1"/>
        </w:rPr>
      </w:pPr>
    </w:p>
    <w:p w:rsidR="00244C7C" w:rsidP="00244C7C" w:rsidRDefault="00244C7C" w14:paraId="7BCFC603" w14:textId="77777777">
      <w:pPr>
        <w:pStyle w:val="broodtekst"/>
        <w:spacing w:line="276" w:lineRule="auto"/>
        <w:rPr>
          <w:color w:val="000000" w:themeColor="text1"/>
        </w:rPr>
      </w:pPr>
    </w:p>
    <w:p w:rsidR="00244C7C" w:rsidP="00244C7C" w:rsidRDefault="00244C7C" w14:paraId="41100694" w14:textId="77777777">
      <w:pPr>
        <w:pStyle w:val="broodtekst"/>
        <w:spacing w:line="276" w:lineRule="auto"/>
        <w:rPr>
          <w:color w:val="000000" w:themeColor="text1"/>
        </w:rPr>
      </w:pPr>
    </w:p>
    <w:p w:rsidRPr="00324621" w:rsidR="00D35297" w:rsidP="00244C7C" w:rsidRDefault="00324621" w14:paraId="18EC23C9" w14:textId="68B2C055">
      <w:pPr>
        <w:rPr>
          <w:color w:val="auto"/>
        </w:rPr>
      </w:pPr>
      <w:r>
        <w:rPr>
          <w:color w:val="000000" w:themeColor="text1"/>
        </w:rPr>
        <w:t>I</w:t>
      </w:r>
      <w:r w:rsidR="00244C7C">
        <w:rPr>
          <w:color w:val="000000" w:themeColor="text1"/>
        </w:rPr>
        <w:t>.</w:t>
      </w:r>
      <w:r>
        <w:rPr>
          <w:color w:val="000000" w:themeColor="text1"/>
        </w:rPr>
        <w:t xml:space="preserve"> Coenradie</w:t>
      </w:r>
    </w:p>
    <w:sectPr w:rsidRPr="00324621" w:rsidR="00D35297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D331F" w14:textId="77777777" w:rsidR="0017775C" w:rsidRDefault="0017775C">
      <w:pPr>
        <w:spacing w:line="240" w:lineRule="auto"/>
      </w:pPr>
      <w:r>
        <w:separator/>
      </w:r>
    </w:p>
  </w:endnote>
  <w:endnote w:type="continuationSeparator" w:id="0">
    <w:p w14:paraId="418C953A" w14:textId="77777777" w:rsidR="0017775C" w:rsidRDefault="00177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18A0D" w14:textId="77777777" w:rsidR="00D35297" w:rsidRDefault="00D35297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F2E84" w14:textId="77777777" w:rsidR="0017775C" w:rsidRDefault="0017775C">
      <w:pPr>
        <w:spacing w:line="240" w:lineRule="auto"/>
      </w:pPr>
      <w:r>
        <w:separator/>
      </w:r>
    </w:p>
  </w:footnote>
  <w:footnote w:type="continuationSeparator" w:id="0">
    <w:p w14:paraId="687BBE8D" w14:textId="77777777" w:rsidR="0017775C" w:rsidRDefault="001777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6D933" w14:textId="77777777" w:rsidR="00D35297" w:rsidRDefault="00E7703E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E686324" wp14:editId="55B007D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25E289" w14:textId="77777777" w:rsidR="00D35297" w:rsidRDefault="00E7703E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3A705612" w14:textId="77777777" w:rsidR="00D35297" w:rsidRDefault="00E7703E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02A2C224" w14:textId="77777777" w:rsidR="00D35297" w:rsidRDefault="00E7703E">
                          <w:pPr>
                            <w:pStyle w:val="Referentiegegevens"/>
                          </w:pPr>
                          <w:r>
                            <w:t>Sancties Extramuraal</w:t>
                          </w:r>
                        </w:p>
                        <w:p w14:paraId="38FE8B23" w14:textId="77777777" w:rsidR="00D35297" w:rsidRDefault="00D35297">
                          <w:pPr>
                            <w:pStyle w:val="WitregelW2"/>
                          </w:pPr>
                        </w:p>
                        <w:p w14:paraId="182C9011" w14:textId="77777777" w:rsidR="00D35297" w:rsidRDefault="00E7703E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09F9833" w14:textId="77777777" w:rsidR="00D35297" w:rsidRDefault="00F55154">
                          <w:pPr>
                            <w:pStyle w:val="Referentiegegevens"/>
                          </w:pPr>
                          <w:sdt>
                            <w:sdtPr>
                              <w:id w:val="-1368755632"/>
                              <w:date w:fullDate="2025-02-1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7703E">
                                <w:t>18 februari 2025</w:t>
                              </w:r>
                            </w:sdtContent>
                          </w:sdt>
                        </w:p>
                        <w:p w14:paraId="059E7C9A" w14:textId="77777777" w:rsidR="00D35297" w:rsidRDefault="00D35297">
                          <w:pPr>
                            <w:pStyle w:val="WitregelW1"/>
                          </w:pPr>
                        </w:p>
                        <w:p w14:paraId="2C1EC989" w14:textId="77777777" w:rsidR="00D35297" w:rsidRDefault="00E7703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426447A" w14:textId="39D82E2F" w:rsidR="00D35297" w:rsidRDefault="0031129E">
                          <w:pPr>
                            <w:pStyle w:val="Referentiegegevens"/>
                          </w:pPr>
                          <w:r>
                            <w:t>6165879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686324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1A25E289" w14:textId="77777777" w:rsidR="00D35297" w:rsidRDefault="00E7703E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3A705612" w14:textId="77777777" w:rsidR="00D35297" w:rsidRDefault="00E7703E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02A2C224" w14:textId="77777777" w:rsidR="00D35297" w:rsidRDefault="00E7703E">
                    <w:pPr>
                      <w:pStyle w:val="Referentiegegevens"/>
                    </w:pPr>
                    <w:r>
                      <w:t>Sancties Extramuraal</w:t>
                    </w:r>
                  </w:p>
                  <w:p w14:paraId="38FE8B23" w14:textId="77777777" w:rsidR="00D35297" w:rsidRDefault="00D35297">
                    <w:pPr>
                      <w:pStyle w:val="WitregelW2"/>
                    </w:pPr>
                  </w:p>
                  <w:p w14:paraId="182C9011" w14:textId="77777777" w:rsidR="00D35297" w:rsidRDefault="00E7703E">
                    <w:pPr>
                      <w:pStyle w:val="Referentiegegevensbold"/>
                    </w:pPr>
                    <w:r>
                      <w:t>Datum</w:t>
                    </w:r>
                  </w:p>
                  <w:p w14:paraId="009F9833" w14:textId="77777777" w:rsidR="00D35297" w:rsidRDefault="00F55154">
                    <w:pPr>
                      <w:pStyle w:val="Referentiegegevens"/>
                    </w:pPr>
                    <w:sdt>
                      <w:sdtPr>
                        <w:id w:val="-1368755632"/>
                        <w:date w:fullDate="2025-02-18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7703E">
                          <w:t>18 februari 2025</w:t>
                        </w:r>
                      </w:sdtContent>
                    </w:sdt>
                  </w:p>
                  <w:p w14:paraId="059E7C9A" w14:textId="77777777" w:rsidR="00D35297" w:rsidRDefault="00D35297">
                    <w:pPr>
                      <w:pStyle w:val="WitregelW1"/>
                    </w:pPr>
                  </w:p>
                  <w:p w14:paraId="2C1EC989" w14:textId="77777777" w:rsidR="00D35297" w:rsidRDefault="00E7703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426447A" w14:textId="39D82E2F" w:rsidR="00D35297" w:rsidRDefault="0031129E">
                    <w:pPr>
                      <w:pStyle w:val="Referentiegegevens"/>
                    </w:pPr>
                    <w:r>
                      <w:t>6165879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D297994" wp14:editId="1B29FEA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F1EF90" w14:textId="77777777" w:rsidR="00E7703E" w:rsidRDefault="00E7703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297994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7EF1EF90" w14:textId="77777777" w:rsidR="00E7703E" w:rsidRDefault="00E7703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51A347D" wp14:editId="495C7C9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3DD70C" w14:textId="774C93B6" w:rsidR="00D35297" w:rsidRDefault="00E7703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2462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2462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1A347D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343DD70C" w14:textId="774C93B6" w:rsidR="00D35297" w:rsidRDefault="00E7703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2462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2462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5CF92" w14:textId="619A2E59" w:rsidR="00D35297" w:rsidRDefault="00E7703E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C25B819" wp14:editId="4E149D3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B97EAC" w14:textId="53E1B5B6" w:rsidR="00777862" w:rsidRDefault="00777862" w:rsidP="00777862">
                          <w:r>
                            <w:t xml:space="preserve">Aan de Voorzitter van de Tweede Kamer </w:t>
                          </w:r>
                        </w:p>
                        <w:p w14:paraId="077A109B" w14:textId="77777777" w:rsidR="00777862" w:rsidRDefault="00777862" w:rsidP="00777862">
                          <w:r>
                            <w:t xml:space="preserve">der Staten-Generaal </w:t>
                          </w:r>
                        </w:p>
                        <w:p w14:paraId="36F03201" w14:textId="77777777" w:rsidR="00777862" w:rsidRDefault="00777862" w:rsidP="00777862">
                          <w:r>
                            <w:t xml:space="preserve">Postbus 20018 </w:t>
                          </w:r>
                        </w:p>
                        <w:p w14:paraId="2FA74678" w14:textId="0DD17ADE" w:rsidR="00D35297" w:rsidRDefault="00777862" w:rsidP="00777862">
                          <w:r>
                            <w:t>2500 EA</w:t>
                          </w:r>
                          <w:r w:rsidR="00244C7C">
                            <w:t xml:space="preserve">  </w:t>
                          </w:r>
                          <w:r>
                            <w:t>DEN HAAG</w:t>
                          </w:r>
                        </w:p>
                        <w:p w14:paraId="3F474335" w14:textId="77777777" w:rsidR="00D35297" w:rsidRDefault="00E7703E"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25B819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5EB97EAC" w14:textId="53E1B5B6" w:rsidR="00777862" w:rsidRDefault="00777862" w:rsidP="00777862">
                    <w:r>
                      <w:t xml:space="preserve">Aan de Voorzitter van de Tweede Kamer </w:t>
                    </w:r>
                  </w:p>
                  <w:p w14:paraId="077A109B" w14:textId="77777777" w:rsidR="00777862" w:rsidRDefault="00777862" w:rsidP="00777862">
                    <w:r>
                      <w:t xml:space="preserve">der Staten-Generaal </w:t>
                    </w:r>
                  </w:p>
                  <w:p w14:paraId="36F03201" w14:textId="77777777" w:rsidR="00777862" w:rsidRDefault="00777862" w:rsidP="00777862">
                    <w:r>
                      <w:t xml:space="preserve">Postbus 20018 </w:t>
                    </w:r>
                  </w:p>
                  <w:p w14:paraId="2FA74678" w14:textId="0DD17ADE" w:rsidR="00D35297" w:rsidRDefault="00777862" w:rsidP="00777862">
                    <w:r>
                      <w:t>2500 EA</w:t>
                    </w:r>
                    <w:r w:rsidR="00244C7C">
                      <w:t xml:space="preserve">  </w:t>
                    </w:r>
                    <w:r>
                      <w:t>DEN HAAG</w:t>
                    </w:r>
                  </w:p>
                  <w:p w14:paraId="3F474335" w14:textId="77777777" w:rsidR="00D35297" w:rsidRDefault="00E7703E"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7DFB321" wp14:editId="2BE7A74C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35297" w14:paraId="6F217F3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18F345A" w14:textId="77777777" w:rsidR="00D35297" w:rsidRDefault="00E7703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DD85428" w14:textId="70D80D37" w:rsidR="00D35297" w:rsidRDefault="00F55154" w:rsidP="00913DD4">
                                <w:sdt>
                                  <w:sdtPr>
                                    <w:id w:val="1614782852"/>
                                    <w:date w:fullDate="2025-03-1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244C7C">
                                      <w:rPr>
                                        <w:lang w:val="nl"/>
                                      </w:rPr>
                                      <w:t>17 maart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D35297" w14:paraId="25EBCFB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31A1E0B" w14:textId="77777777" w:rsidR="00D35297" w:rsidRDefault="00E7703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BFF8DB2" w14:textId="64ED67B5" w:rsidR="00D35297" w:rsidRDefault="00324621">
                                <w:r w:rsidRPr="00324621">
                                  <w:t>Melding financiële integriteitsschending bij DJI</w:t>
                                </w:r>
                              </w:p>
                            </w:tc>
                          </w:tr>
                        </w:tbl>
                        <w:p w14:paraId="628B6D99" w14:textId="77777777" w:rsidR="00E7703E" w:rsidRDefault="00E7703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DFB321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SsvgEAAFMDAAAOAAAAZHJzL2Uyb0RvYy54bWysU9uO0zAQfUfiHyy/p0lvaYmargSrRUgI&#10;Vlr4gIkzbiLFF2xvk/L1jN1NF8Eb4mUynvEcnzkzOdxNamBndL43uubLRcEZamHaXp9q/v3bQ7bn&#10;zAfQLQxGY80v6Pnd8e2bw2grXJnODC06RiDaV6OteReCrfLciw4V+IWxqCkpjVMQ6OhOeetgJHQ1&#10;5KuiKPPRuNY6I9B7it5fk/yY8KVEEb5K6TGwoebELSTrkm2izY8HqE4ObNeLFxrwDywU9JoevUHd&#10;QwD27Pq/oFQvnPFGhoUwKjdS9gJTD9TNsvijm6cOLKZeSBxvbzL5/wcrvpwfHevbmm8506BoRJtS&#10;IjZtkQGsRbZcImSw25ZZg81Wljssdw1G3UbrKyp/sgQQpvdmovnPcU/BKMcknYpfapRRniZwuamO&#10;U2CCgpvdfveuoJSg3Hq13m/TWPLXaut8+IhGsejU3NFUk9hw/uwDMaGr85X4mDYP/TDEeKR4pRK9&#10;MDVTanUz02xMeyH2tL8E2xn3k7ORdqHm/sczOORs+KRJ7Lg4s+Nmp5kd0IJKax44u7ofQlqwmQBN&#10;LlF82bK4Gr+fE83Xf+H4CwAA//8DAFBLAwQUAAYACAAAACEA5W9dqOAAAAALAQAADwAAAGRycy9k&#10;b3ducmV2LnhtbEyPQU+DQBCF7yb+h82YeLNLaVoBWZrG6MnESPHgcWGnQMrOIrtt8d87nuzxvfny&#10;5r18O9tBnHHyvSMFy0UEAqlxpqdWwWf1+pCA8EGT0YMjVPCDHrbF7U2uM+MuVOJ5H1rBIeQzraAL&#10;Ycyk9E2HVvuFG5H4dnCT1YHl1Eoz6QuH20HGUbSRVvfEHzo94nOHzXF/sgp2X1S+9N/v9Ud5KPuq&#10;SiN62xyVur+bd08gAs7hH4a/+lwdCu5UuxMZLwbW6yRlVME6TlYgmEiXMTs1O4/pCmSRy+sNxS8A&#10;AAD//wMAUEsBAi0AFAAGAAgAAAAhALaDOJL+AAAA4QEAABMAAAAAAAAAAAAAAAAAAAAAAFtDb250&#10;ZW50X1R5cGVzXS54bWxQSwECLQAUAAYACAAAACEAOP0h/9YAAACUAQAACwAAAAAAAAAAAAAAAAAv&#10;AQAAX3JlbHMvLnJlbHNQSwECLQAUAAYACAAAACEAEVM0rL4BAABTAwAADgAAAAAAAAAAAAAAAAAu&#10;AgAAZHJzL2Uyb0RvYy54bWxQSwECLQAUAAYACAAAACEA5W9dqOAAAAALAQAADwAAAAAAAAAAAAAA&#10;AAAY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35297" w14:paraId="6F217F3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18F345A" w14:textId="77777777" w:rsidR="00D35297" w:rsidRDefault="00E7703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DD85428" w14:textId="70D80D37" w:rsidR="00D35297" w:rsidRDefault="00F55154" w:rsidP="00913DD4">
                          <w:sdt>
                            <w:sdtPr>
                              <w:id w:val="1614782852"/>
                              <w:date w:fullDate="2025-03-1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44C7C">
                                <w:rPr>
                                  <w:lang w:val="nl"/>
                                </w:rPr>
                                <w:t>17 maart 2025</w:t>
                              </w:r>
                            </w:sdtContent>
                          </w:sdt>
                        </w:p>
                      </w:tc>
                    </w:tr>
                    <w:tr w:rsidR="00D35297" w14:paraId="25EBCFB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31A1E0B" w14:textId="77777777" w:rsidR="00D35297" w:rsidRDefault="00E7703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BFF8DB2" w14:textId="64ED67B5" w:rsidR="00D35297" w:rsidRDefault="00324621">
                          <w:r w:rsidRPr="00324621">
                            <w:t>Melding financiële integriteitsschending bij DJI</w:t>
                          </w:r>
                        </w:p>
                      </w:tc>
                    </w:tr>
                  </w:tbl>
                  <w:p w14:paraId="628B6D99" w14:textId="77777777" w:rsidR="00E7703E" w:rsidRDefault="00E7703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109CBD3" wp14:editId="1FDD46D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703BFB" w14:textId="0C48084E" w:rsidR="00324621" w:rsidRPr="00324621" w:rsidRDefault="00324621" w:rsidP="00324621">
                          <w:pPr>
                            <w:pStyle w:val="afzendgegevens-bold"/>
                          </w:pPr>
                          <w:r w:rsidRPr="00324621">
                            <w:t>Dienst Justitiële Inrichtingen</w:t>
                          </w:r>
                        </w:p>
                        <w:p w14:paraId="53E1B5EF" w14:textId="574F4E00" w:rsidR="00324621" w:rsidRDefault="00324621" w:rsidP="00324621">
                          <w:pPr>
                            <w:pStyle w:val="afzendgegevens-bold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Directie Audit &amp; Concern control</w:t>
                          </w:r>
                        </w:p>
                        <w:p w14:paraId="150D655F" w14:textId="77777777" w:rsidR="00324621" w:rsidRDefault="00324621" w:rsidP="00324621">
                          <w:pPr>
                            <w:pStyle w:val="afzendgegevens"/>
                          </w:pPr>
                          <w:r>
                            <w:t>Concern Control</w:t>
                          </w:r>
                        </w:p>
                        <w:p w14:paraId="3DF6B54B" w14:textId="77777777" w:rsidR="00324621" w:rsidRDefault="00324621" w:rsidP="00324621">
                          <w:pPr>
                            <w:pStyle w:val="witregel1"/>
                          </w:pPr>
                          <w:r>
                            <w:t> </w:t>
                          </w:r>
                        </w:p>
                        <w:p w14:paraId="3C95D889" w14:textId="77777777" w:rsidR="00324621" w:rsidRDefault="00324621" w:rsidP="00324621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14:paraId="5BA0D4E3" w14:textId="77777777" w:rsidR="00324621" w:rsidRDefault="00324621" w:rsidP="00324621">
                          <w:pPr>
                            <w:pStyle w:val="afzendgegevens"/>
                          </w:pPr>
                          <w:r>
                            <w:t>2511 DP  Den Haag</w:t>
                          </w:r>
                        </w:p>
                        <w:p w14:paraId="4413EF7E" w14:textId="77777777" w:rsidR="00324621" w:rsidRPr="00244C7C" w:rsidRDefault="00324621" w:rsidP="0032462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44C7C">
                            <w:rPr>
                              <w:lang w:val="de-DE"/>
                            </w:rPr>
                            <w:t>Postbus 30132</w:t>
                          </w:r>
                        </w:p>
                        <w:p w14:paraId="4BD7853F" w14:textId="77777777" w:rsidR="00324621" w:rsidRPr="00244C7C" w:rsidRDefault="00324621" w:rsidP="0032462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44C7C">
                            <w:rPr>
                              <w:lang w:val="de-DE"/>
                            </w:rPr>
                            <w:t>2500 GC  Den Haag</w:t>
                          </w:r>
                        </w:p>
                        <w:p w14:paraId="261F9EE0" w14:textId="77777777" w:rsidR="00324621" w:rsidRPr="00244C7C" w:rsidRDefault="00324621" w:rsidP="0032462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44C7C">
                            <w:rPr>
                              <w:lang w:val="de-DE"/>
                            </w:rPr>
                            <w:t>www.dji.nl</w:t>
                          </w:r>
                        </w:p>
                        <w:p w14:paraId="261EBAD0" w14:textId="77777777" w:rsidR="00324621" w:rsidRPr="00244C7C" w:rsidRDefault="00324621" w:rsidP="00324621">
                          <w:pPr>
                            <w:pStyle w:val="witregel1"/>
                            <w:rPr>
                              <w:lang w:val="de-DE"/>
                            </w:rPr>
                          </w:pPr>
                          <w:r w:rsidRPr="00244C7C">
                            <w:rPr>
                              <w:lang w:val="de-DE"/>
                            </w:rPr>
                            <w:t> </w:t>
                          </w:r>
                        </w:p>
                        <w:p w14:paraId="03F18353" w14:textId="77777777" w:rsidR="00324621" w:rsidRPr="00244C7C" w:rsidRDefault="00324621" w:rsidP="00324621">
                          <w:pPr>
                            <w:pStyle w:val="witregel2"/>
                            <w:rPr>
                              <w:lang w:val="de-DE"/>
                            </w:rPr>
                          </w:pPr>
                          <w:r w:rsidRPr="00244C7C">
                            <w:rPr>
                              <w:lang w:val="de-DE"/>
                            </w:rPr>
                            <w:t> </w:t>
                          </w:r>
                        </w:p>
                        <w:p w14:paraId="522EB245" w14:textId="77777777" w:rsidR="00324621" w:rsidRPr="00244C7C" w:rsidRDefault="00324621" w:rsidP="00324621">
                          <w:pPr>
                            <w:pStyle w:val="witregel1"/>
                            <w:rPr>
                              <w:lang w:val="de-DE"/>
                            </w:rPr>
                          </w:pPr>
                          <w:r w:rsidRPr="00244C7C">
                            <w:rPr>
                              <w:lang w:val="de-DE"/>
                            </w:rPr>
                            <w:t> </w:t>
                          </w:r>
                        </w:p>
                        <w:p w14:paraId="2C372E3F" w14:textId="77777777" w:rsidR="00D35297" w:rsidRDefault="00E7703E" w:rsidP="00244C7C">
                          <w:pPr>
                            <w:pStyle w:val="Referentiegegevensbold"/>
                            <w:spacing w:line="0" w:lineRule="atLeast"/>
                          </w:pPr>
                          <w:r>
                            <w:t>Onze referentie</w:t>
                          </w:r>
                        </w:p>
                        <w:p w14:paraId="7A8947C1" w14:textId="4FA11212" w:rsidR="00244C7C" w:rsidRPr="00244C7C" w:rsidRDefault="00244C7C" w:rsidP="00244C7C">
                          <w:pPr>
                            <w:spacing w:line="0" w:lineRule="atLeast"/>
                            <w:rPr>
                              <w:sz w:val="13"/>
                              <w:szCs w:val="13"/>
                            </w:rPr>
                          </w:pPr>
                          <w:r w:rsidRPr="00244C7C">
                            <w:rPr>
                              <w:sz w:val="13"/>
                              <w:szCs w:val="13"/>
                            </w:rPr>
                            <w:t>6255428</w:t>
                          </w:r>
                        </w:p>
                        <w:p w14:paraId="5BF5EAFF" w14:textId="1B786DF5" w:rsidR="00D35297" w:rsidRDefault="00D35297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09CBD3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18703BFB" w14:textId="0C48084E" w:rsidR="00324621" w:rsidRPr="00324621" w:rsidRDefault="00324621" w:rsidP="00324621">
                    <w:pPr>
                      <w:pStyle w:val="afzendgegevens-bold"/>
                    </w:pPr>
                    <w:r w:rsidRPr="00324621">
                      <w:t>Dienst Justitiële Inrichtingen</w:t>
                    </w:r>
                  </w:p>
                  <w:p w14:paraId="53E1B5EF" w14:textId="574F4E00" w:rsidR="00324621" w:rsidRDefault="00324621" w:rsidP="00324621">
                    <w:pPr>
                      <w:pStyle w:val="afzendgegevens-bold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t>Directie Audit &amp; Concern control</w:t>
                    </w:r>
                  </w:p>
                  <w:p w14:paraId="150D655F" w14:textId="77777777" w:rsidR="00324621" w:rsidRDefault="00324621" w:rsidP="00324621">
                    <w:pPr>
                      <w:pStyle w:val="afzendgegevens"/>
                    </w:pPr>
                    <w:r>
                      <w:t>Concern Control</w:t>
                    </w:r>
                  </w:p>
                  <w:p w14:paraId="3DF6B54B" w14:textId="77777777" w:rsidR="00324621" w:rsidRDefault="00324621" w:rsidP="00324621">
                    <w:pPr>
                      <w:pStyle w:val="witregel1"/>
                    </w:pPr>
                    <w:r>
                      <w:t> </w:t>
                    </w:r>
                  </w:p>
                  <w:p w14:paraId="3C95D889" w14:textId="77777777" w:rsidR="00324621" w:rsidRDefault="00324621" w:rsidP="00324621">
                    <w:pPr>
                      <w:pStyle w:val="afzendgegevens"/>
                    </w:pPr>
                    <w:r>
                      <w:t>Turfmarkt 147</w:t>
                    </w:r>
                  </w:p>
                  <w:p w14:paraId="5BA0D4E3" w14:textId="77777777" w:rsidR="00324621" w:rsidRDefault="00324621" w:rsidP="00324621">
                    <w:pPr>
                      <w:pStyle w:val="afzendgegevens"/>
                    </w:pPr>
                    <w:r>
                      <w:t>2511 DP  Den Haag</w:t>
                    </w:r>
                  </w:p>
                  <w:p w14:paraId="4413EF7E" w14:textId="77777777" w:rsidR="00324621" w:rsidRPr="00244C7C" w:rsidRDefault="00324621" w:rsidP="00324621">
                    <w:pPr>
                      <w:pStyle w:val="afzendgegevens"/>
                      <w:rPr>
                        <w:lang w:val="de-DE"/>
                      </w:rPr>
                    </w:pPr>
                    <w:r w:rsidRPr="00244C7C">
                      <w:rPr>
                        <w:lang w:val="de-DE"/>
                      </w:rPr>
                      <w:t>Postbus 30132</w:t>
                    </w:r>
                  </w:p>
                  <w:p w14:paraId="4BD7853F" w14:textId="77777777" w:rsidR="00324621" w:rsidRPr="00244C7C" w:rsidRDefault="00324621" w:rsidP="00324621">
                    <w:pPr>
                      <w:pStyle w:val="afzendgegevens"/>
                      <w:rPr>
                        <w:lang w:val="de-DE"/>
                      </w:rPr>
                    </w:pPr>
                    <w:r w:rsidRPr="00244C7C">
                      <w:rPr>
                        <w:lang w:val="de-DE"/>
                      </w:rPr>
                      <w:t>2500 GC  Den Haag</w:t>
                    </w:r>
                  </w:p>
                  <w:p w14:paraId="261F9EE0" w14:textId="77777777" w:rsidR="00324621" w:rsidRPr="00244C7C" w:rsidRDefault="00324621" w:rsidP="00324621">
                    <w:pPr>
                      <w:pStyle w:val="afzendgegevens"/>
                      <w:rPr>
                        <w:lang w:val="de-DE"/>
                      </w:rPr>
                    </w:pPr>
                    <w:r w:rsidRPr="00244C7C">
                      <w:rPr>
                        <w:lang w:val="de-DE"/>
                      </w:rPr>
                      <w:t>www.dji.nl</w:t>
                    </w:r>
                  </w:p>
                  <w:p w14:paraId="261EBAD0" w14:textId="77777777" w:rsidR="00324621" w:rsidRPr="00244C7C" w:rsidRDefault="00324621" w:rsidP="00324621">
                    <w:pPr>
                      <w:pStyle w:val="witregel1"/>
                      <w:rPr>
                        <w:lang w:val="de-DE"/>
                      </w:rPr>
                    </w:pPr>
                    <w:r w:rsidRPr="00244C7C">
                      <w:rPr>
                        <w:lang w:val="de-DE"/>
                      </w:rPr>
                      <w:t> </w:t>
                    </w:r>
                  </w:p>
                  <w:p w14:paraId="03F18353" w14:textId="77777777" w:rsidR="00324621" w:rsidRPr="00244C7C" w:rsidRDefault="00324621" w:rsidP="00324621">
                    <w:pPr>
                      <w:pStyle w:val="witregel2"/>
                      <w:rPr>
                        <w:lang w:val="de-DE"/>
                      </w:rPr>
                    </w:pPr>
                    <w:r w:rsidRPr="00244C7C">
                      <w:rPr>
                        <w:lang w:val="de-DE"/>
                      </w:rPr>
                      <w:t> </w:t>
                    </w:r>
                  </w:p>
                  <w:p w14:paraId="522EB245" w14:textId="77777777" w:rsidR="00324621" w:rsidRPr="00244C7C" w:rsidRDefault="00324621" w:rsidP="00324621">
                    <w:pPr>
                      <w:pStyle w:val="witregel1"/>
                      <w:rPr>
                        <w:lang w:val="de-DE"/>
                      </w:rPr>
                    </w:pPr>
                    <w:r w:rsidRPr="00244C7C">
                      <w:rPr>
                        <w:lang w:val="de-DE"/>
                      </w:rPr>
                      <w:t> </w:t>
                    </w:r>
                  </w:p>
                  <w:p w14:paraId="2C372E3F" w14:textId="77777777" w:rsidR="00D35297" w:rsidRDefault="00E7703E" w:rsidP="00244C7C">
                    <w:pPr>
                      <w:pStyle w:val="Referentiegegevensbold"/>
                      <w:spacing w:line="0" w:lineRule="atLeast"/>
                    </w:pPr>
                    <w:r>
                      <w:t>Onze referentie</w:t>
                    </w:r>
                  </w:p>
                  <w:p w14:paraId="7A8947C1" w14:textId="4FA11212" w:rsidR="00244C7C" w:rsidRPr="00244C7C" w:rsidRDefault="00244C7C" w:rsidP="00244C7C">
                    <w:pPr>
                      <w:spacing w:line="0" w:lineRule="atLeast"/>
                      <w:rPr>
                        <w:sz w:val="13"/>
                        <w:szCs w:val="13"/>
                      </w:rPr>
                    </w:pPr>
                    <w:r w:rsidRPr="00244C7C">
                      <w:rPr>
                        <w:sz w:val="13"/>
                        <w:szCs w:val="13"/>
                      </w:rPr>
                      <w:t>6255428</w:t>
                    </w:r>
                  </w:p>
                  <w:p w14:paraId="5BF5EAFF" w14:textId="1B786DF5" w:rsidR="00D35297" w:rsidRDefault="00D35297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6F3F3F0" wp14:editId="57E1F06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F8F4EA" w14:textId="77777777" w:rsidR="00E7703E" w:rsidRDefault="00E7703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F3F3F0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6CF8F4EA" w14:textId="77777777" w:rsidR="00E7703E" w:rsidRDefault="00E7703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1CFFAA2" wp14:editId="72CEC53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05F1DE" w14:textId="1662A4D8" w:rsidR="00D35297" w:rsidRDefault="00E7703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5515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5515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CFFAA2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0505F1DE" w14:textId="1662A4D8" w:rsidR="00D35297" w:rsidRDefault="00E7703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5515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5515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170707A" wp14:editId="5197B34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7933C8" w14:textId="77777777" w:rsidR="00D35297" w:rsidRDefault="00E770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9E07EB" wp14:editId="18A29312">
                                <wp:extent cx="467995" cy="1583865"/>
                                <wp:effectExtent l="0" t="0" r="0" b="0"/>
                                <wp:docPr id="1386303207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70707A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737933C8" w14:textId="77777777" w:rsidR="00D35297" w:rsidRDefault="00E7703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9E07EB" wp14:editId="18A29312">
                          <wp:extent cx="467995" cy="1583865"/>
                          <wp:effectExtent l="0" t="0" r="0" b="0"/>
                          <wp:docPr id="1386303207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3C5F5DA" wp14:editId="1C75749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390EF2" w14:textId="77777777" w:rsidR="00D35297" w:rsidRDefault="00E770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F0E511" wp14:editId="47909A9C">
                                <wp:extent cx="2339975" cy="1582834"/>
                                <wp:effectExtent l="0" t="0" r="0" b="0"/>
                                <wp:docPr id="602620714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C5F5DA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C390EF2" w14:textId="77777777" w:rsidR="00D35297" w:rsidRDefault="00E7703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FF0E511" wp14:editId="47909A9C">
                          <wp:extent cx="2339975" cy="1582834"/>
                          <wp:effectExtent l="0" t="0" r="0" b="0"/>
                          <wp:docPr id="602620714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1061713" wp14:editId="41B00E6A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B71B3B" w14:textId="77777777" w:rsidR="00D35297" w:rsidRDefault="00E7703E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061713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6BB71B3B" w14:textId="77777777" w:rsidR="00D35297" w:rsidRDefault="00E7703E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31129E">
      <w:t>6165879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8F016F"/>
    <w:multiLevelType w:val="multilevel"/>
    <w:tmpl w:val="EF34740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759C0F0"/>
    <w:multiLevelType w:val="multilevel"/>
    <w:tmpl w:val="0CCEB62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D5EB96FE"/>
    <w:multiLevelType w:val="multilevel"/>
    <w:tmpl w:val="FE3670C2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94C53D9"/>
    <w:multiLevelType w:val="hybridMultilevel"/>
    <w:tmpl w:val="BAB65EFC"/>
    <w:lvl w:ilvl="0" w:tplc="0FB4E86A">
      <w:start w:val="1"/>
      <w:numFmt w:val="decimal"/>
      <w:lvlText w:val="%1."/>
      <w:lvlJc w:val="left"/>
      <w:pPr>
        <w:ind w:left="720" w:hanging="360"/>
      </w:pPr>
      <w:rPr>
        <w:rFonts w:eastAsia="Calibri" w:cs="Tahoma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C1103"/>
    <w:multiLevelType w:val="hybridMultilevel"/>
    <w:tmpl w:val="59207E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FD26C"/>
    <w:multiLevelType w:val="multilevel"/>
    <w:tmpl w:val="F21DC8B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1B08EC84"/>
    <w:multiLevelType w:val="multilevel"/>
    <w:tmpl w:val="D0DA1B1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7" w15:restartNumberingAfterBreak="0">
    <w:nsid w:val="3079496C"/>
    <w:multiLevelType w:val="hybridMultilevel"/>
    <w:tmpl w:val="34A61A9C"/>
    <w:lvl w:ilvl="0" w:tplc="79485070">
      <w:start w:val="23"/>
      <w:numFmt w:val="bullet"/>
      <w:lvlText w:val=""/>
      <w:lvlJc w:val="left"/>
      <w:pPr>
        <w:ind w:left="720" w:hanging="36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DAC8F"/>
    <w:multiLevelType w:val="multilevel"/>
    <w:tmpl w:val="787AB436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2"/>
    <w:rsid w:val="00000C5B"/>
    <w:rsid w:val="000169A8"/>
    <w:rsid w:val="00023E84"/>
    <w:rsid w:val="0004207B"/>
    <w:rsid w:val="00046431"/>
    <w:rsid w:val="000903F5"/>
    <w:rsid w:val="00094C88"/>
    <w:rsid w:val="000A38D8"/>
    <w:rsid w:val="000D64B6"/>
    <w:rsid w:val="000E29AC"/>
    <w:rsid w:val="000F180A"/>
    <w:rsid w:val="000F1F8E"/>
    <w:rsid w:val="001037AD"/>
    <w:rsid w:val="00103F8B"/>
    <w:rsid w:val="00104B31"/>
    <w:rsid w:val="0011379C"/>
    <w:rsid w:val="00137654"/>
    <w:rsid w:val="00141B02"/>
    <w:rsid w:val="00165553"/>
    <w:rsid w:val="00171E29"/>
    <w:rsid w:val="0017358C"/>
    <w:rsid w:val="0017775C"/>
    <w:rsid w:val="00180568"/>
    <w:rsid w:val="001D4E88"/>
    <w:rsid w:val="001E137B"/>
    <w:rsid w:val="001F23C6"/>
    <w:rsid w:val="001F47A0"/>
    <w:rsid w:val="0022159B"/>
    <w:rsid w:val="00233430"/>
    <w:rsid w:val="00236930"/>
    <w:rsid w:val="00244C7C"/>
    <w:rsid w:val="00296F92"/>
    <w:rsid w:val="00303EA1"/>
    <w:rsid w:val="0031129E"/>
    <w:rsid w:val="00324621"/>
    <w:rsid w:val="003336D5"/>
    <w:rsid w:val="00336C3D"/>
    <w:rsid w:val="0035048D"/>
    <w:rsid w:val="00354588"/>
    <w:rsid w:val="00370C5D"/>
    <w:rsid w:val="00374807"/>
    <w:rsid w:val="003770DF"/>
    <w:rsid w:val="00385ED4"/>
    <w:rsid w:val="00396A8C"/>
    <w:rsid w:val="003A447F"/>
    <w:rsid w:val="003B14E5"/>
    <w:rsid w:val="003B2206"/>
    <w:rsid w:val="003B39D1"/>
    <w:rsid w:val="003B4074"/>
    <w:rsid w:val="003E1D2B"/>
    <w:rsid w:val="003F153A"/>
    <w:rsid w:val="003F3559"/>
    <w:rsid w:val="00404DBC"/>
    <w:rsid w:val="00404F4B"/>
    <w:rsid w:val="00406751"/>
    <w:rsid w:val="00442B37"/>
    <w:rsid w:val="00465E0A"/>
    <w:rsid w:val="004809FE"/>
    <w:rsid w:val="004A5F84"/>
    <w:rsid w:val="004B408C"/>
    <w:rsid w:val="004B50C4"/>
    <w:rsid w:val="004C0C28"/>
    <w:rsid w:val="004C5603"/>
    <w:rsid w:val="004D4622"/>
    <w:rsid w:val="005327FE"/>
    <w:rsid w:val="005340E2"/>
    <w:rsid w:val="005818EE"/>
    <w:rsid w:val="005A0965"/>
    <w:rsid w:val="005A625B"/>
    <w:rsid w:val="005D4B40"/>
    <w:rsid w:val="005D50FE"/>
    <w:rsid w:val="005D605D"/>
    <w:rsid w:val="005D68C8"/>
    <w:rsid w:val="00614A13"/>
    <w:rsid w:val="006357EC"/>
    <w:rsid w:val="00642D4F"/>
    <w:rsid w:val="00652CAA"/>
    <w:rsid w:val="006554A1"/>
    <w:rsid w:val="006724FA"/>
    <w:rsid w:val="00675942"/>
    <w:rsid w:val="006A100C"/>
    <w:rsid w:val="006A635C"/>
    <w:rsid w:val="006C019E"/>
    <w:rsid w:val="006C0932"/>
    <w:rsid w:val="006C31DF"/>
    <w:rsid w:val="006C5D26"/>
    <w:rsid w:val="00712A05"/>
    <w:rsid w:val="00712FF0"/>
    <w:rsid w:val="007633AC"/>
    <w:rsid w:val="00772ADE"/>
    <w:rsid w:val="007777E9"/>
    <w:rsid w:val="00777862"/>
    <w:rsid w:val="007B7F21"/>
    <w:rsid w:val="007C0DA3"/>
    <w:rsid w:val="007F161B"/>
    <w:rsid w:val="007F4770"/>
    <w:rsid w:val="0081282B"/>
    <w:rsid w:val="00822555"/>
    <w:rsid w:val="008268A7"/>
    <w:rsid w:val="00851CDE"/>
    <w:rsid w:val="00864DD8"/>
    <w:rsid w:val="008859A7"/>
    <w:rsid w:val="00892BED"/>
    <w:rsid w:val="0089545A"/>
    <w:rsid w:val="008B6DE0"/>
    <w:rsid w:val="008C313A"/>
    <w:rsid w:val="009025A3"/>
    <w:rsid w:val="00913DD4"/>
    <w:rsid w:val="00942191"/>
    <w:rsid w:val="009525A2"/>
    <w:rsid w:val="00966344"/>
    <w:rsid w:val="009874F8"/>
    <w:rsid w:val="009A5008"/>
    <w:rsid w:val="00A11730"/>
    <w:rsid w:val="00A22A14"/>
    <w:rsid w:val="00A37EAF"/>
    <w:rsid w:val="00A660E3"/>
    <w:rsid w:val="00A83D01"/>
    <w:rsid w:val="00AA1441"/>
    <w:rsid w:val="00AB6C84"/>
    <w:rsid w:val="00AF0F90"/>
    <w:rsid w:val="00AF19D3"/>
    <w:rsid w:val="00AF4E4A"/>
    <w:rsid w:val="00AF54B6"/>
    <w:rsid w:val="00B22893"/>
    <w:rsid w:val="00B353E3"/>
    <w:rsid w:val="00B4021B"/>
    <w:rsid w:val="00B61B93"/>
    <w:rsid w:val="00B6768B"/>
    <w:rsid w:val="00B86AC3"/>
    <w:rsid w:val="00BB7AF3"/>
    <w:rsid w:val="00BC1197"/>
    <w:rsid w:val="00BE10E8"/>
    <w:rsid w:val="00C07B0E"/>
    <w:rsid w:val="00C21C56"/>
    <w:rsid w:val="00C3212C"/>
    <w:rsid w:val="00C33440"/>
    <w:rsid w:val="00C423B2"/>
    <w:rsid w:val="00C535C7"/>
    <w:rsid w:val="00C57C10"/>
    <w:rsid w:val="00C74B93"/>
    <w:rsid w:val="00C763C0"/>
    <w:rsid w:val="00CA32DA"/>
    <w:rsid w:val="00CC3789"/>
    <w:rsid w:val="00CC7946"/>
    <w:rsid w:val="00CE4328"/>
    <w:rsid w:val="00D17DEB"/>
    <w:rsid w:val="00D2188A"/>
    <w:rsid w:val="00D241D4"/>
    <w:rsid w:val="00D35297"/>
    <w:rsid w:val="00D35B25"/>
    <w:rsid w:val="00D608AB"/>
    <w:rsid w:val="00D71FD6"/>
    <w:rsid w:val="00D8568E"/>
    <w:rsid w:val="00D96D05"/>
    <w:rsid w:val="00DC7A55"/>
    <w:rsid w:val="00E01803"/>
    <w:rsid w:val="00E22914"/>
    <w:rsid w:val="00E41344"/>
    <w:rsid w:val="00E51750"/>
    <w:rsid w:val="00E51EC4"/>
    <w:rsid w:val="00E66CD8"/>
    <w:rsid w:val="00E7226F"/>
    <w:rsid w:val="00E76CF1"/>
    <w:rsid w:val="00E7703E"/>
    <w:rsid w:val="00EB35D1"/>
    <w:rsid w:val="00EB3C1F"/>
    <w:rsid w:val="00EB75AD"/>
    <w:rsid w:val="00ED163F"/>
    <w:rsid w:val="00ED7C3D"/>
    <w:rsid w:val="00EE14B8"/>
    <w:rsid w:val="00EE415B"/>
    <w:rsid w:val="00F0007F"/>
    <w:rsid w:val="00F501AC"/>
    <w:rsid w:val="00F55154"/>
    <w:rsid w:val="00F659AF"/>
    <w:rsid w:val="00F720D1"/>
    <w:rsid w:val="00F73097"/>
    <w:rsid w:val="00F95F54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8E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7786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7862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777862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F47A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F47A0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F47A0"/>
    <w:rPr>
      <w:vertAlign w:val="superscript"/>
    </w:rPr>
  </w:style>
  <w:style w:type="paragraph" w:styleId="Revisie">
    <w:name w:val="Revision"/>
    <w:hidden/>
    <w:uiPriority w:val="99"/>
    <w:semiHidden/>
    <w:rsid w:val="008859A7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659A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659A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659AF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659A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659AF"/>
    <w:rPr>
      <w:rFonts w:ascii="Verdana" w:hAnsi="Verdana"/>
      <w:b/>
      <w:bCs/>
      <w:color w:val="000000"/>
    </w:rPr>
  </w:style>
  <w:style w:type="paragraph" w:styleId="Lijstalinea">
    <w:name w:val="List Paragraph"/>
    <w:basedOn w:val="Standaard"/>
    <w:uiPriority w:val="34"/>
    <w:qFormat/>
    <w:rsid w:val="00103F8B"/>
    <w:pPr>
      <w:autoSpaceDN/>
      <w:spacing w:line="240" w:lineRule="auto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eastAsia="en-US"/>
      <w14:ligatures w14:val="standardContextual"/>
    </w:rPr>
  </w:style>
  <w:style w:type="character" w:customStyle="1" w:styleId="cf01">
    <w:name w:val="cf01"/>
    <w:basedOn w:val="Standaardalinea-lettertype"/>
    <w:rsid w:val="0011379C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EE415B"/>
    <w:pPr>
      <w:autoSpaceDN/>
      <w:textAlignment w:val="auto"/>
    </w:pPr>
    <w:rPr>
      <w:rFonts w:ascii="Verdana" w:eastAsiaTheme="minorHAnsi" w:hAnsi="Verdana" w:cstheme="minorBidi"/>
      <w:kern w:val="2"/>
      <w:sz w:val="18"/>
      <w:szCs w:val="22"/>
      <w:lang w:val="en-US" w:eastAsia="en-US"/>
      <w14:ligatures w14:val="standardContextua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D163F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24621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4621"/>
    <w:rPr>
      <w:rFonts w:ascii="Segoe UI" w:hAnsi="Segoe UI" w:cs="Segoe UI"/>
      <w:color w:val="000000"/>
      <w:sz w:val="18"/>
      <w:szCs w:val="18"/>
    </w:rPr>
  </w:style>
  <w:style w:type="character" w:customStyle="1" w:styleId="broodtekstChar">
    <w:name w:val="broodtekst Char"/>
    <w:basedOn w:val="Standaardalinea-lettertype"/>
    <w:link w:val="broodtekst"/>
    <w:locked/>
    <w:rsid w:val="00324621"/>
    <w:rPr>
      <w:rFonts w:ascii="Verdana" w:hAnsi="Verdana"/>
      <w:sz w:val="18"/>
      <w:szCs w:val="18"/>
    </w:rPr>
  </w:style>
  <w:style w:type="paragraph" w:customStyle="1" w:styleId="broodtekst">
    <w:name w:val="broodtekst"/>
    <w:basedOn w:val="Standaard"/>
    <w:link w:val="broodtekstChar"/>
    <w:qFormat/>
    <w:rsid w:val="00324621"/>
    <w:pPr>
      <w:autoSpaceDE w:val="0"/>
      <w:adjustRightInd w:val="0"/>
      <w:textAlignment w:val="auto"/>
    </w:pPr>
    <w:rPr>
      <w:color w:val="auto"/>
    </w:rPr>
  </w:style>
  <w:style w:type="paragraph" w:customStyle="1" w:styleId="afzendgegevens">
    <w:name w:val="afzendgegevens"/>
    <w:basedOn w:val="Standaard"/>
    <w:rsid w:val="00324621"/>
    <w:pPr>
      <w:autoSpaceDE w:val="0"/>
      <w:adjustRightInd w:val="0"/>
      <w:spacing w:line="180" w:lineRule="atLeast"/>
      <w:textAlignment w:val="auto"/>
    </w:pPr>
    <w:rPr>
      <w:rFonts w:eastAsia="Times New Roman" w:cs="Times New Roman"/>
      <w:noProof/>
      <w:color w:val="auto"/>
      <w:sz w:val="13"/>
    </w:rPr>
  </w:style>
  <w:style w:type="paragraph" w:customStyle="1" w:styleId="afzendgegevens-bold">
    <w:name w:val="afzendgegevens-bold"/>
    <w:basedOn w:val="afzendgegevens"/>
    <w:rsid w:val="00324621"/>
    <w:rPr>
      <w:b/>
    </w:rPr>
  </w:style>
  <w:style w:type="paragraph" w:customStyle="1" w:styleId="referentiegegevens0">
    <w:name w:val="referentiegegevens"/>
    <w:basedOn w:val="Standaard"/>
    <w:rsid w:val="00324621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noProof/>
      <w:color w:val="auto"/>
      <w:sz w:val="13"/>
    </w:rPr>
  </w:style>
  <w:style w:type="paragraph" w:customStyle="1" w:styleId="referentiekopjes">
    <w:name w:val="referentiekopjes"/>
    <w:basedOn w:val="Standaard"/>
    <w:next w:val="Standaard"/>
    <w:rsid w:val="00324621"/>
    <w:pPr>
      <w:autoSpaceDE w:val="0"/>
      <w:adjustRightInd w:val="0"/>
      <w:spacing w:line="180" w:lineRule="atLeast"/>
      <w:textAlignment w:val="auto"/>
    </w:pPr>
    <w:rPr>
      <w:rFonts w:eastAsia="Times New Roman" w:cs="Times New Roman"/>
      <w:b/>
      <w:noProof/>
      <w:color w:val="auto"/>
      <w:sz w:val="13"/>
    </w:rPr>
  </w:style>
  <w:style w:type="paragraph" w:customStyle="1" w:styleId="witregel1">
    <w:name w:val="witregel1"/>
    <w:basedOn w:val="Standaard"/>
    <w:rsid w:val="00324621"/>
    <w:pPr>
      <w:autoSpaceDE w:val="0"/>
      <w:adjustRightInd w:val="0"/>
      <w:spacing w:line="90" w:lineRule="atLeast"/>
      <w:textAlignment w:val="auto"/>
    </w:pPr>
    <w:rPr>
      <w:rFonts w:eastAsia="Times New Roman" w:cs="Times New Roman"/>
      <w:color w:val="auto"/>
      <w:sz w:val="2"/>
    </w:rPr>
  </w:style>
  <w:style w:type="paragraph" w:customStyle="1" w:styleId="witregel2">
    <w:name w:val="witregel2"/>
    <w:basedOn w:val="Standaard"/>
    <w:rsid w:val="00324621"/>
    <w:pPr>
      <w:autoSpaceDE w:val="0"/>
      <w:adjustRightInd w:val="0"/>
      <w:spacing w:line="270" w:lineRule="atLeast"/>
      <w:textAlignment w:val="auto"/>
    </w:pPr>
    <w:rPr>
      <w:rFonts w:eastAsia="Times New Roman" w:cs="Times New Roman"/>
      <w:color w:val="auto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</vt:lpstr>
    </vt:vector>
  </ap:TitlesOfParts>
  <ap:LinksUpToDate>false</ap:LinksUpToDate>
  <ap:CharactersWithSpaces>785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2025-03-17T12:54:00.0000000Z</dcterms:created>
  <dcterms:modified xsi:type="dcterms:W3CDTF">2025-03-17T12:54:00.0000000Z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</vt:lpwstr>
  </property>
  <property fmtid="{D5CDD505-2E9C-101B-9397-08002B2CF9AE}" pid="5" name="Publicatiedatum">
    <vt:lpwstr/>
  </property>
  <property fmtid="{D5CDD505-2E9C-101B-9397-08002B2CF9AE}" pid="6" name="Verantwoordelijke organisatie">
    <vt:lpwstr>Directie Sanctie- en Slachtofferbeleid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18 februari 2025</vt:lpwstr>
  </property>
  <property fmtid="{D5CDD505-2E9C-101B-9397-08002B2CF9AE}" pid="13" name="Opgesteld door, Naam">
    <vt:lpwstr>E Parren</vt:lpwstr>
  </property>
  <property fmtid="{D5CDD505-2E9C-101B-9397-08002B2CF9AE}" pid="14" name="Opgesteld door, Telefoonnummer">
    <vt:lpwstr/>
  </property>
  <property fmtid="{D5CDD505-2E9C-101B-9397-08002B2CF9AE}" pid="15" name="Kenmerk">
    <vt:lpwstr>6255428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