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70C4" w:rsidR="004D70C4" w:rsidRDefault="009A0F8B" w14:paraId="5980F4EE" w14:textId="77777777">
      <w:pPr>
        <w:rPr>
          <w:rFonts w:ascii="Calibri" w:hAnsi="Calibri" w:cs="Calibri"/>
        </w:rPr>
      </w:pPr>
      <w:r w:rsidRPr="004D70C4">
        <w:rPr>
          <w:rFonts w:ascii="Calibri" w:hAnsi="Calibri" w:cs="Calibri"/>
        </w:rPr>
        <w:t>32802</w:t>
      </w:r>
      <w:r w:rsidRPr="004D70C4" w:rsidR="004D70C4">
        <w:rPr>
          <w:rFonts w:ascii="Calibri" w:hAnsi="Calibri" w:cs="Calibri"/>
        </w:rPr>
        <w:tab/>
      </w:r>
      <w:r w:rsidRPr="004D70C4" w:rsidR="004D70C4">
        <w:rPr>
          <w:rFonts w:ascii="Calibri" w:hAnsi="Calibri" w:cs="Calibri"/>
        </w:rPr>
        <w:tab/>
      </w:r>
      <w:r w:rsidRPr="004D70C4" w:rsidR="004D70C4">
        <w:rPr>
          <w:rFonts w:ascii="Calibri" w:hAnsi="Calibri" w:cs="Calibri"/>
        </w:rPr>
        <w:tab/>
        <w:t>Toepassing van de Wet open overheid</w:t>
      </w:r>
    </w:p>
    <w:p w:rsidRPr="004D70C4" w:rsidR="004D70C4" w:rsidP="004D70C4" w:rsidRDefault="004D70C4" w14:paraId="4763A649" w14:textId="79109340">
      <w:pPr>
        <w:ind w:left="2124" w:hanging="2124"/>
        <w:rPr>
          <w:rFonts w:ascii="Calibri" w:hAnsi="Calibri" w:cs="Calibri"/>
        </w:rPr>
      </w:pPr>
      <w:r w:rsidRPr="004D70C4">
        <w:rPr>
          <w:rFonts w:ascii="Calibri" w:hAnsi="Calibri" w:cs="Calibri"/>
        </w:rPr>
        <w:t xml:space="preserve">Nr. </w:t>
      </w:r>
      <w:r w:rsidRPr="004D70C4">
        <w:rPr>
          <w:rFonts w:ascii="Calibri" w:hAnsi="Calibri" w:cs="Calibri"/>
        </w:rPr>
        <w:t>105</w:t>
      </w:r>
      <w:r w:rsidRPr="004D70C4">
        <w:rPr>
          <w:rFonts w:ascii="Calibri" w:hAnsi="Calibri" w:cs="Calibri"/>
        </w:rPr>
        <w:tab/>
        <w:t>Brief van de minister van Binnenlandse Zaken en Koninkrijksrelaties</w:t>
      </w:r>
    </w:p>
    <w:p w:rsidRPr="004D70C4" w:rsidR="004D70C4" w:rsidP="009A0F8B" w:rsidRDefault="004D70C4" w14:paraId="14FE3C27" w14:textId="77777777">
      <w:pPr>
        <w:spacing w:after="0"/>
        <w:rPr>
          <w:rFonts w:ascii="Calibri" w:hAnsi="Calibri" w:cs="Calibri"/>
        </w:rPr>
      </w:pPr>
      <w:r w:rsidRPr="004D70C4">
        <w:rPr>
          <w:rFonts w:ascii="Calibri" w:hAnsi="Calibri" w:cs="Calibri"/>
        </w:rPr>
        <w:t>Aan de Voorzitter van de Tweede Kamer der Staten-Generaal</w:t>
      </w:r>
    </w:p>
    <w:p w:rsidRPr="004D70C4" w:rsidR="004D70C4" w:rsidP="009A0F8B" w:rsidRDefault="004D70C4" w14:paraId="26BD2077" w14:textId="77777777">
      <w:pPr>
        <w:spacing w:after="0"/>
        <w:rPr>
          <w:rFonts w:ascii="Calibri" w:hAnsi="Calibri" w:cs="Calibri"/>
        </w:rPr>
      </w:pPr>
    </w:p>
    <w:p w:rsidRPr="004D70C4" w:rsidR="004D70C4" w:rsidP="009A0F8B" w:rsidRDefault="004D70C4" w14:paraId="2FB6C7F6" w14:textId="77777777">
      <w:pPr>
        <w:spacing w:after="0"/>
        <w:rPr>
          <w:rFonts w:ascii="Calibri" w:hAnsi="Calibri" w:cs="Calibri"/>
        </w:rPr>
      </w:pPr>
      <w:r w:rsidRPr="004D70C4">
        <w:rPr>
          <w:rFonts w:ascii="Calibri" w:hAnsi="Calibri" w:cs="Calibri"/>
        </w:rPr>
        <w:t>Den Haag, 17 maart 2025</w:t>
      </w:r>
    </w:p>
    <w:p w:rsidRPr="004D70C4" w:rsidR="009A0F8B" w:rsidP="009A0F8B" w:rsidRDefault="009A0F8B" w14:paraId="4BDB3C62" w14:textId="6F9E873B">
      <w:pPr>
        <w:spacing w:after="0"/>
        <w:rPr>
          <w:rFonts w:ascii="Calibri" w:hAnsi="Calibri" w:cs="Calibri"/>
        </w:rPr>
      </w:pPr>
      <w:r w:rsidRPr="004D70C4">
        <w:rPr>
          <w:rFonts w:ascii="Calibri" w:hAnsi="Calibri" w:cs="Calibri"/>
        </w:rPr>
        <w:br/>
      </w:r>
      <w:r w:rsidRPr="004D70C4">
        <w:rPr>
          <w:rFonts w:ascii="Calibri" w:hAnsi="Calibri" w:cs="Calibri"/>
        </w:rPr>
        <w:br/>
        <w:t xml:space="preserve">Hierbij bied ik u een geactualiseerd overzicht in het kader van de motie Omtzigt c.s. (Kamerstuk 32 802, nr. 64) aan. De motie Omtzigt c.s. verzoekt de regering om uw Kamer driemaandelijks met een lijst op de hoogte te stellen van </w:t>
      </w:r>
      <w:proofErr w:type="spellStart"/>
      <w:r w:rsidRPr="004D70C4">
        <w:rPr>
          <w:rFonts w:ascii="Calibri" w:hAnsi="Calibri" w:cs="Calibri"/>
        </w:rPr>
        <w:t>Woo</w:t>
      </w:r>
      <w:proofErr w:type="spellEnd"/>
      <w:r w:rsidRPr="004D70C4">
        <w:rPr>
          <w:rFonts w:ascii="Calibri" w:hAnsi="Calibri" w:cs="Calibri"/>
        </w:rPr>
        <w:t>-verzoeken waarbij de rechter een termijn heeft opgelegd om een besluit te nemen, deze termijn wordt overschreden en het ministerie daardoor een dwangsom verschuldigd is.</w:t>
      </w:r>
      <w:r w:rsidRPr="004D70C4">
        <w:rPr>
          <w:rStyle w:val="Voetnootmarkering"/>
          <w:rFonts w:ascii="Calibri" w:hAnsi="Calibri" w:cs="Calibri"/>
        </w:rPr>
        <w:footnoteReference w:id="1"/>
      </w:r>
    </w:p>
    <w:p w:rsidRPr="004D70C4" w:rsidR="009A0F8B" w:rsidP="009A0F8B" w:rsidRDefault="009A0F8B" w14:paraId="34A85897" w14:textId="77777777">
      <w:pPr>
        <w:spacing w:after="0"/>
        <w:rPr>
          <w:rFonts w:ascii="Calibri" w:hAnsi="Calibri" w:cs="Calibri"/>
        </w:rPr>
      </w:pPr>
    </w:p>
    <w:p w:rsidRPr="004D70C4" w:rsidR="009A0F8B" w:rsidP="009A0F8B" w:rsidRDefault="009A0F8B" w14:paraId="395B5C4B" w14:textId="77777777">
      <w:pPr>
        <w:spacing w:after="0"/>
        <w:rPr>
          <w:rFonts w:ascii="Calibri" w:hAnsi="Calibri" w:cs="Calibri"/>
        </w:rPr>
      </w:pPr>
      <w:r w:rsidRPr="004D70C4">
        <w:rPr>
          <w:rFonts w:ascii="Calibri" w:hAnsi="Calibri" w:cs="Calibri"/>
        </w:rPr>
        <w:t xml:space="preserve">Dit is het zevende overzicht dat met uw Kamer wordt gedeeld. Het bijgevoegde overzicht betreft een update van de </w:t>
      </w:r>
      <w:proofErr w:type="spellStart"/>
      <w:r w:rsidRPr="004D70C4">
        <w:rPr>
          <w:rFonts w:ascii="Calibri" w:hAnsi="Calibri" w:cs="Calibri"/>
        </w:rPr>
        <w:t>Woo</w:t>
      </w:r>
      <w:proofErr w:type="spellEnd"/>
      <w:r w:rsidRPr="004D70C4">
        <w:rPr>
          <w:rFonts w:ascii="Calibri" w:hAnsi="Calibri" w:cs="Calibri"/>
        </w:rPr>
        <w:t xml:space="preserve">-verzoeken met een dwangsom die in het overzicht van 18 december jl. stonden (peildatum 30 september 2024). Verder is het overzicht aangevuld met nieuwe </w:t>
      </w:r>
      <w:proofErr w:type="spellStart"/>
      <w:r w:rsidRPr="004D70C4">
        <w:rPr>
          <w:rFonts w:ascii="Calibri" w:hAnsi="Calibri" w:cs="Calibri"/>
        </w:rPr>
        <w:t>Woo</w:t>
      </w:r>
      <w:proofErr w:type="spellEnd"/>
      <w:r w:rsidRPr="004D70C4">
        <w:rPr>
          <w:rFonts w:ascii="Calibri" w:hAnsi="Calibri" w:cs="Calibri"/>
        </w:rPr>
        <w:t xml:space="preserve">-verzoeken waarbij een dwangsom is verbeurd (peildatum 31 december 2024). </w:t>
      </w:r>
    </w:p>
    <w:p w:rsidRPr="004D70C4" w:rsidR="009A0F8B" w:rsidP="009A0F8B" w:rsidRDefault="009A0F8B" w14:paraId="00F06F02" w14:textId="77777777">
      <w:pPr>
        <w:spacing w:after="0"/>
        <w:rPr>
          <w:rFonts w:ascii="Calibri" w:hAnsi="Calibri" w:cs="Calibri"/>
        </w:rPr>
      </w:pPr>
    </w:p>
    <w:p w:rsidRPr="004D70C4" w:rsidR="009A0F8B" w:rsidP="009A0F8B" w:rsidRDefault="009A0F8B" w14:paraId="22DF5753" w14:textId="77777777">
      <w:pPr>
        <w:spacing w:after="0"/>
        <w:rPr>
          <w:rFonts w:ascii="Calibri" w:hAnsi="Calibri" w:cs="Calibri"/>
        </w:rPr>
      </w:pPr>
      <w:bookmarkStart w:name="_Hlk146108163" w:id="0"/>
      <w:r w:rsidRPr="004D70C4">
        <w:rPr>
          <w:rFonts w:ascii="Calibri" w:hAnsi="Calibri" w:cs="Calibri"/>
        </w:rPr>
        <w:t xml:space="preserve">In vergelijking met het vorige overzicht blijkt dat 20 van de 81 </w:t>
      </w:r>
      <w:proofErr w:type="spellStart"/>
      <w:r w:rsidRPr="004D70C4">
        <w:rPr>
          <w:rFonts w:ascii="Calibri" w:hAnsi="Calibri" w:cs="Calibri"/>
        </w:rPr>
        <w:t>Woo</w:t>
      </w:r>
      <w:proofErr w:type="spellEnd"/>
      <w:r w:rsidRPr="004D70C4">
        <w:rPr>
          <w:rFonts w:ascii="Calibri" w:hAnsi="Calibri" w:cs="Calibri"/>
        </w:rPr>
        <w:t xml:space="preserve">-verzoeken van het vorige overzicht inmiddels zijn afgehandeld en dat er nog 61 openstonden. Daarnaast blijkt dat het aantal </w:t>
      </w:r>
      <w:proofErr w:type="spellStart"/>
      <w:r w:rsidRPr="004D70C4">
        <w:rPr>
          <w:rFonts w:ascii="Calibri" w:hAnsi="Calibri" w:cs="Calibri"/>
        </w:rPr>
        <w:t>Woo</w:t>
      </w:r>
      <w:proofErr w:type="spellEnd"/>
      <w:r w:rsidRPr="004D70C4">
        <w:rPr>
          <w:rFonts w:ascii="Calibri" w:hAnsi="Calibri" w:cs="Calibri"/>
        </w:rPr>
        <w:t xml:space="preserve">-verzoeken met een dwangsom in het vierde kwartaal van 2024 met 12 is toegenomen. Van deze 12 verzoeken waren er op 1 januari jl. in totaal 8 afgehandeld en stonden er nog 4 open. </w:t>
      </w:r>
      <w:bookmarkStart w:name="_Hlk146556025" w:id="1"/>
      <w:r w:rsidRPr="004D70C4">
        <w:rPr>
          <w:rFonts w:ascii="Calibri" w:hAnsi="Calibri" w:cs="Calibri"/>
        </w:rPr>
        <w:t xml:space="preserve">Uit deze inventarisatie blijkt zodoende dat er op 1 januari jl. in totaal nog 65 </w:t>
      </w:r>
      <w:proofErr w:type="spellStart"/>
      <w:r w:rsidRPr="004D70C4">
        <w:rPr>
          <w:rFonts w:ascii="Calibri" w:hAnsi="Calibri" w:cs="Calibri"/>
        </w:rPr>
        <w:t>Woo</w:t>
      </w:r>
      <w:proofErr w:type="spellEnd"/>
      <w:r w:rsidRPr="004D70C4">
        <w:rPr>
          <w:rFonts w:ascii="Calibri" w:hAnsi="Calibri" w:cs="Calibri"/>
        </w:rPr>
        <w:t>-verzoeken met een dwangsom in behandeling</w:t>
      </w:r>
      <w:bookmarkEnd w:id="0"/>
      <w:bookmarkEnd w:id="1"/>
      <w:r w:rsidRPr="004D70C4">
        <w:rPr>
          <w:rFonts w:ascii="Calibri" w:hAnsi="Calibri" w:cs="Calibri"/>
        </w:rPr>
        <w:t xml:space="preserve"> waren.</w:t>
      </w:r>
    </w:p>
    <w:p w:rsidRPr="004D70C4" w:rsidR="009A0F8B" w:rsidP="009A0F8B" w:rsidRDefault="009A0F8B" w14:paraId="6D25DC73" w14:textId="77777777">
      <w:pPr>
        <w:spacing w:after="0"/>
        <w:rPr>
          <w:rFonts w:ascii="Calibri" w:hAnsi="Calibri" w:cs="Calibri"/>
        </w:rPr>
      </w:pPr>
    </w:p>
    <w:p w:rsidRPr="004D70C4" w:rsidR="009A0F8B" w:rsidP="009A0F8B" w:rsidRDefault="009A0F8B" w14:paraId="60871030" w14:textId="77777777">
      <w:pPr>
        <w:spacing w:after="0"/>
        <w:rPr>
          <w:rFonts w:ascii="Calibri" w:hAnsi="Calibri" w:cs="Calibri"/>
        </w:rPr>
      </w:pPr>
      <w:r w:rsidRPr="004D70C4">
        <w:rPr>
          <w:rFonts w:ascii="Calibri" w:hAnsi="Calibri" w:cs="Calibri"/>
        </w:rPr>
        <w:t xml:space="preserve">Uit het overzicht valt op te maken dat het aantal openstaande </w:t>
      </w:r>
      <w:proofErr w:type="spellStart"/>
      <w:r w:rsidRPr="004D70C4">
        <w:rPr>
          <w:rFonts w:ascii="Calibri" w:hAnsi="Calibri" w:cs="Calibri"/>
        </w:rPr>
        <w:t>Woo</w:t>
      </w:r>
      <w:proofErr w:type="spellEnd"/>
      <w:r w:rsidRPr="004D70C4">
        <w:rPr>
          <w:rFonts w:ascii="Calibri" w:hAnsi="Calibri" w:cs="Calibri"/>
        </w:rPr>
        <w:t xml:space="preserve">-verzoeken met dwangsommen is afgenomen in de laatste drie maanden van 2024 (van 81 naar 65). Ook is het aantal nieuwe </w:t>
      </w:r>
      <w:proofErr w:type="spellStart"/>
      <w:r w:rsidRPr="004D70C4">
        <w:rPr>
          <w:rFonts w:ascii="Calibri" w:hAnsi="Calibri" w:cs="Calibri"/>
        </w:rPr>
        <w:t>Woo</w:t>
      </w:r>
      <w:proofErr w:type="spellEnd"/>
      <w:r w:rsidRPr="004D70C4">
        <w:rPr>
          <w:rFonts w:ascii="Calibri" w:hAnsi="Calibri" w:cs="Calibri"/>
        </w:rPr>
        <w:t xml:space="preserve">-verzoeken met dwangsommen in die periode afgenomen (van 32 naar 12). Dit is een positief signaal. Het valt hierbij op dat inmiddels driekwart van de ministeries op 1 januari jl. geen of slechts enkele </w:t>
      </w:r>
      <w:proofErr w:type="spellStart"/>
      <w:r w:rsidRPr="004D70C4">
        <w:rPr>
          <w:rFonts w:ascii="Calibri" w:hAnsi="Calibri" w:cs="Calibri"/>
        </w:rPr>
        <w:t>Woo</w:t>
      </w:r>
      <w:proofErr w:type="spellEnd"/>
      <w:r w:rsidRPr="004D70C4">
        <w:rPr>
          <w:rFonts w:ascii="Calibri" w:hAnsi="Calibri" w:cs="Calibri"/>
        </w:rPr>
        <w:t xml:space="preserve">-verzoeken met een dwangsom in behandeling had (AZ, BZ, BZK, DEF, </w:t>
      </w:r>
      <w:proofErr w:type="spellStart"/>
      <w:r w:rsidRPr="004D70C4">
        <w:rPr>
          <w:rFonts w:ascii="Calibri" w:hAnsi="Calibri" w:cs="Calibri"/>
        </w:rPr>
        <w:t>IenW</w:t>
      </w:r>
      <w:proofErr w:type="spellEnd"/>
      <w:r w:rsidRPr="004D70C4">
        <w:rPr>
          <w:rFonts w:ascii="Calibri" w:hAnsi="Calibri" w:cs="Calibri"/>
        </w:rPr>
        <w:t xml:space="preserve">, </w:t>
      </w:r>
      <w:proofErr w:type="spellStart"/>
      <w:r w:rsidRPr="004D70C4">
        <w:rPr>
          <w:rFonts w:ascii="Calibri" w:hAnsi="Calibri" w:cs="Calibri"/>
        </w:rPr>
        <w:t>JenV</w:t>
      </w:r>
      <w:proofErr w:type="spellEnd"/>
      <w:r w:rsidRPr="004D70C4">
        <w:rPr>
          <w:rFonts w:ascii="Calibri" w:hAnsi="Calibri" w:cs="Calibri"/>
        </w:rPr>
        <w:t xml:space="preserve">, LVVN, OCW en SZW). Dit is een verbetering ten opzichte van het vorige overzicht waaruit bleek dat de helft van de ministeries geen of slechts enkele </w:t>
      </w:r>
      <w:proofErr w:type="spellStart"/>
      <w:r w:rsidRPr="004D70C4">
        <w:rPr>
          <w:rFonts w:ascii="Calibri" w:hAnsi="Calibri" w:cs="Calibri"/>
        </w:rPr>
        <w:t>Woo</w:t>
      </w:r>
      <w:proofErr w:type="spellEnd"/>
      <w:r w:rsidRPr="004D70C4">
        <w:rPr>
          <w:rFonts w:ascii="Calibri" w:hAnsi="Calibri" w:cs="Calibri"/>
        </w:rPr>
        <w:t xml:space="preserve">-verzoeken </w:t>
      </w:r>
      <w:r w:rsidRPr="004D70C4">
        <w:rPr>
          <w:rFonts w:ascii="Calibri" w:hAnsi="Calibri" w:cs="Calibri"/>
        </w:rPr>
        <w:lastRenderedPageBreak/>
        <w:t xml:space="preserve">met een dwangsom nog in behandeling had. Met name het ministerie van VWS heeft nog te maken met bovengemiddeld veel openstaande </w:t>
      </w:r>
      <w:proofErr w:type="spellStart"/>
      <w:r w:rsidRPr="004D70C4">
        <w:rPr>
          <w:rFonts w:ascii="Calibri" w:hAnsi="Calibri" w:cs="Calibri"/>
        </w:rPr>
        <w:t>Woo</w:t>
      </w:r>
      <w:proofErr w:type="spellEnd"/>
      <w:r w:rsidRPr="004D70C4">
        <w:rPr>
          <w:rFonts w:ascii="Calibri" w:hAnsi="Calibri" w:cs="Calibri"/>
        </w:rPr>
        <w:t xml:space="preserve">-verzoeken met een dwangsom. Dit wordt grotendeels veroorzaakt door de complexe en omvangrijke </w:t>
      </w:r>
      <w:proofErr w:type="spellStart"/>
      <w:r w:rsidRPr="004D70C4">
        <w:rPr>
          <w:rFonts w:ascii="Calibri" w:hAnsi="Calibri" w:cs="Calibri"/>
        </w:rPr>
        <w:t>Woo</w:t>
      </w:r>
      <w:proofErr w:type="spellEnd"/>
      <w:r w:rsidRPr="004D70C4">
        <w:rPr>
          <w:rFonts w:ascii="Calibri" w:hAnsi="Calibri" w:cs="Calibri"/>
        </w:rPr>
        <w:t xml:space="preserve">-verzoeken die VWS in behandeling heeft rondom Covid-19. </w:t>
      </w:r>
    </w:p>
    <w:p w:rsidRPr="004D70C4" w:rsidR="009A0F8B" w:rsidP="009A0F8B" w:rsidRDefault="009A0F8B" w14:paraId="3884F2F4" w14:textId="77777777">
      <w:pPr>
        <w:spacing w:after="0"/>
        <w:rPr>
          <w:rFonts w:ascii="Calibri" w:hAnsi="Calibri" w:cs="Calibri"/>
        </w:rPr>
      </w:pPr>
    </w:p>
    <w:p w:rsidRPr="004D70C4" w:rsidR="009A0F8B" w:rsidP="009A0F8B" w:rsidRDefault="009A0F8B" w14:paraId="5F695B99" w14:textId="77777777">
      <w:pPr>
        <w:spacing w:after="0"/>
        <w:rPr>
          <w:rFonts w:ascii="Calibri" w:hAnsi="Calibri" w:cs="Calibri"/>
          <w:b/>
          <w:bCs/>
        </w:rPr>
      </w:pPr>
      <w:r w:rsidRPr="004D70C4">
        <w:rPr>
          <w:rFonts w:ascii="Calibri" w:hAnsi="Calibri" w:cs="Calibri"/>
          <w:b/>
          <w:bCs/>
        </w:rPr>
        <w:t>Vervolg</w:t>
      </w:r>
    </w:p>
    <w:p w:rsidRPr="004D70C4" w:rsidR="009A0F8B" w:rsidP="009A0F8B" w:rsidRDefault="009A0F8B" w14:paraId="67EBD811" w14:textId="02A89ECE">
      <w:pPr>
        <w:spacing w:after="0" w:line="240" w:lineRule="exact"/>
        <w:rPr>
          <w:rFonts w:ascii="Calibri" w:hAnsi="Calibri" w:cs="Calibri"/>
        </w:rPr>
      </w:pPr>
      <w:bookmarkStart w:name="_Hlk175749246" w:id="2"/>
      <w:r w:rsidRPr="004D70C4">
        <w:rPr>
          <w:rFonts w:ascii="Calibri" w:hAnsi="Calibri" w:cs="Calibri"/>
        </w:rPr>
        <w:t xml:space="preserve">Zoals aangekondigd in de kabinetsreactie op de </w:t>
      </w:r>
      <w:proofErr w:type="spellStart"/>
      <w:r w:rsidRPr="004D70C4">
        <w:rPr>
          <w:rFonts w:ascii="Calibri" w:hAnsi="Calibri" w:cs="Calibri"/>
        </w:rPr>
        <w:t>Woo</w:t>
      </w:r>
      <w:proofErr w:type="spellEnd"/>
      <w:r w:rsidRPr="004D70C4">
        <w:rPr>
          <w:rFonts w:ascii="Calibri" w:hAnsi="Calibri" w:cs="Calibri"/>
        </w:rPr>
        <w:t>-invoeringstoets</w:t>
      </w:r>
      <w:r w:rsidRPr="004D70C4">
        <w:rPr>
          <w:rStyle w:val="Voetnootmarkering"/>
          <w:rFonts w:ascii="Calibri" w:hAnsi="Calibri" w:cs="Calibri"/>
        </w:rPr>
        <w:footnoteReference w:id="2"/>
      </w:r>
      <w:r w:rsidRPr="004D70C4">
        <w:rPr>
          <w:rFonts w:ascii="Calibri" w:hAnsi="Calibri" w:cs="Calibri"/>
        </w:rPr>
        <w:t>, en in de vorige Kamerbrief bij het driemaandelijkse overzicht</w:t>
      </w:r>
      <w:r w:rsidRPr="004D70C4">
        <w:rPr>
          <w:rStyle w:val="Voetnootmarkering"/>
          <w:rFonts w:ascii="Calibri" w:hAnsi="Calibri" w:cs="Calibri"/>
        </w:rPr>
        <w:footnoteReference w:id="3"/>
      </w:r>
      <w:r w:rsidRPr="004D70C4">
        <w:rPr>
          <w:rFonts w:ascii="Calibri" w:hAnsi="Calibri" w:cs="Calibri"/>
        </w:rPr>
        <w:t xml:space="preserve">, is per 1 januari 2025 een eerste versie van het publiek toegankelijke </w:t>
      </w:r>
      <w:proofErr w:type="spellStart"/>
      <w:r w:rsidRPr="004D70C4">
        <w:rPr>
          <w:rFonts w:ascii="Calibri" w:hAnsi="Calibri" w:cs="Calibri"/>
        </w:rPr>
        <w:t>rijksdashboard</w:t>
      </w:r>
      <w:proofErr w:type="spellEnd"/>
      <w:r w:rsidRPr="004D70C4">
        <w:rPr>
          <w:rFonts w:ascii="Calibri" w:hAnsi="Calibri" w:cs="Calibri"/>
        </w:rPr>
        <w:t xml:space="preserve"> </w:t>
      </w:r>
      <w:proofErr w:type="spellStart"/>
      <w:r w:rsidRPr="004D70C4">
        <w:rPr>
          <w:rFonts w:ascii="Calibri" w:hAnsi="Calibri" w:cs="Calibri"/>
        </w:rPr>
        <w:t>Woo</w:t>
      </w:r>
      <w:proofErr w:type="spellEnd"/>
      <w:r w:rsidRPr="004D70C4">
        <w:rPr>
          <w:rFonts w:ascii="Calibri" w:hAnsi="Calibri" w:cs="Calibri"/>
        </w:rPr>
        <w:t>-verzoeken live gegaan</w:t>
      </w:r>
      <w:r w:rsidRPr="004D70C4">
        <w:rPr>
          <w:rStyle w:val="Voetnootmarkering"/>
          <w:rFonts w:ascii="Calibri" w:hAnsi="Calibri" w:cs="Calibri"/>
        </w:rPr>
        <w:footnoteReference w:id="4"/>
      </w:r>
      <w:r w:rsidRPr="004D70C4">
        <w:rPr>
          <w:rFonts w:ascii="Calibri" w:hAnsi="Calibri" w:cs="Calibri"/>
        </w:rPr>
        <w:t xml:space="preserve">. Dit dashboard geeft inzicht in de afhandeling van </w:t>
      </w:r>
      <w:proofErr w:type="spellStart"/>
      <w:r w:rsidRPr="004D70C4">
        <w:rPr>
          <w:rFonts w:ascii="Calibri" w:hAnsi="Calibri" w:cs="Calibri"/>
        </w:rPr>
        <w:t>Woo</w:t>
      </w:r>
      <w:proofErr w:type="spellEnd"/>
      <w:r w:rsidRPr="004D70C4">
        <w:rPr>
          <w:rFonts w:ascii="Calibri" w:hAnsi="Calibri" w:cs="Calibri"/>
        </w:rPr>
        <w:t>-verzoeken bij de ministeries, waaronder de gegevens waarover gerapporteerd wordt in het kader van motie Omtzigt c.s. (Kamerstuk 32 802, nr. 64) en de gegevens waarover gerapporteerd wordt in de Jaarrapportage Bedrijfsvoering Rijk</w:t>
      </w:r>
      <w:r w:rsidRPr="004D70C4">
        <w:rPr>
          <w:rStyle w:val="Voetnootmarkering"/>
          <w:rFonts w:ascii="Calibri" w:hAnsi="Calibri" w:cs="Calibri"/>
        </w:rPr>
        <w:footnoteReference w:id="5"/>
      </w:r>
      <w:r w:rsidRPr="004D70C4">
        <w:rPr>
          <w:rFonts w:ascii="Calibri" w:hAnsi="Calibri" w:cs="Calibri"/>
        </w:rPr>
        <w:t xml:space="preserve">. De gegevens op het dashboard zullen met dezelfde frequentie als de motie Omtzigt (per kwartaal) worden bijgewerkt. Dit digitale dashboard vervangt daarmee de huidige manier van rapporteren over de afhandeling van </w:t>
      </w:r>
      <w:proofErr w:type="spellStart"/>
      <w:r w:rsidRPr="004D70C4">
        <w:rPr>
          <w:rFonts w:ascii="Calibri" w:hAnsi="Calibri" w:cs="Calibri"/>
        </w:rPr>
        <w:t>Woo</w:t>
      </w:r>
      <w:proofErr w:type="spellEnd"/>
      <w:r w:rsidRPr="004D70C4">
        <w:rPr>
          <w:rFonts w:ascii="Calibri" w:hAnsi="Calibri" w:cs="Calibri"/>
        </w:rPr>
        <w:t xml:space="preserve">-verzoeken met dwangsommen via Kamerbrieven. </w:t>
      </w:r>
      <w:bookmarkStart w:name="_Hlk192488619" w:id="3"/>
      <w:r w:rsidRPr="004D70C4">
        <w:rPr>
          <w:rFonts w:ascii="Calibri" w:hAnsi="Calibri" w:cs="Calibri"/>
        </w:rPr>
        <w:t xml:space="preserve">Duiding over de afhandeling van </w:t>
      </w:r>
      <w:proofErr w:type="spellStart"/>
      <w:r w:rsidRPr="004D70C4">
        <w:rPr>
          <w:rFonts w:ascii="Calibri" w:hAnsi="Calibri" w:cs="Calibri"/>
        </w:rPr>
        <w:t>Woo</w:t>
      </w:r>
      <w:proofErr w:type="spellEnd"/>
      <w:r w:rsidRPr="004D70C4">
        <w:rPr>
          <w:rFonts w:ascii="Calibri" w:hAnsi="Calibri" w:cs="Calibri"/>
        </w:rPr>
        <w:t>-verzoeken met dwangsommen van de afgelopen tijd zal via een eerder aangekondigde trendbrief plaatsvinden en daarna voortaan worden opgenomen in reguliere (</w:t>
      </w:r>
      <w:proofErr w:type="spellStart"/>
      <w:r w:rsidRPr="004D70C4">
        <w:rPr>
          <w:rFonts w:ascii="Calibri" w:hAnsi="Calibri" w:cs="Calibri"/>
        </w:rPr>
        <w:t>voortgangs</w:t>
      </w:r>
      <w:proofErr w:type="spellEnd"/>
      <w:r w:rsidRPr="004D70C4">
        <w:rPr>
          <w:rFonts w:ascii="Calibri" w:hAnsi="Calibri" w:cs="Calibri"/>
        </w:rPr>
        <w:t xml:space="preserve">)Kamerbrieven.  </w:t>
      </w:r>
      <w:bookmarkEnd w:id="3"/>
    </w:p>
    <w:p w:rsidRPr="004D70C4" w:rsidR="009A0F8B" w:rsidP="009A0F8B" w:rsidRDefault="009A0F8B" w14:paraId="5DCCFC0F" w14:textId="77777777">
      <w:pPr>
        <w:spacing w:after="0"/>
        <w:rPr>
          <w:rFonts w:ascii="Calibri" w:hAnsi="Calibri" w:cs="Calibri"/>
        </w:rPr>
      </w:pPr>
    </w:p>
    <w:bookmarkEnd w:id="2"/>
    <w:p w:rsidRPr="004D70C4" w:rsidR="009A0F8B" w:rsidP="009A0F8B" w:rsidRDefault="009A0F8B" w14:paraId="1BEEBD45" w14:textId="77777777">
      <w:pPr>
        <w:spacing w:after="0"/>
        <w:rPr>
          <w:rFonts w:ascii="Calibri" w:hAnsi="Calibri" w:cs="Calibri"/>
        </w:rPr>
      </w:pPr>
    </w:p>
    <w:p w:rsidRPr="004D70C4" w:rsidR="009A0F8B" w:rsidP="009A0F8B" w:rsidRDefault="009A0F8B" w14:paraId="30DFB02C" w14:textId="77777777">
      <w:pPr>
        <w:spacing w:after="0"/>
        <w:rPr>
          <w:rFonts w:ascii="Calibri" w:hAnsi="Calibri" w:cs="Calibri"/>
        </w:rPr>
      </w:pPr>
      <w:r w:rsidRPr="004D70C4">
        <w:rPr>
          <w:rFonts w:ascii="Calibri" w:hAnsi="Calibri" w:cs="Calibri"/>
        </w:rPr>
        <w:t xml:space="preserve">De minister van Binnenlandse Zaken en Koninkrijksrelaties, </w:t>
      </w:r>
    </w:p>
    <w:p w:rsidRPr="004D70C4" w:rsidR="009A0F8B" w:rsidP="009A0F8B" w:rsidRDefault="009A0F8B" w14:paraId="1C23799D" w14:textId="77777777">
      <w:pPr>
        <w:spacing w:after="0"/>
        <w:rPr>
          <w:rFonts w:ascii="Calibri" w:hAnsi="Calibri" w:cs="Calibri"/>
        </w:rPr>
      </w:pPr>
      <w:r w:rsidRPr="004D70C4">
        <w:rPr>
          <w:rFonts w:ascii="Calibri" w:hAnsi="Calibri" w:cs="Calibri"/>
        </w:rPr>
        <w:t xml:space="preserve">J.J.M. </w:t>
      </w:r>
      <w:proofErr w:type="spellStart"/>
      <w:r w:rsidRPr="004D70C4">
        <w:rPr>
          <w:rFonts w:ascii="Calibri" w:hAnsi="Calibri" w:cs="Calibri"/>
        </w:rPr>
        <w:t>Uitermark</w:t>
      </w:r>
      <w:proofErr w:type="spellEnd"/>
    </w:p>
    <w:p w:rsidRPr="004D70C4" w:rsidR="009A0F8B" w:rsidP="009A0F8B" w:rsidRDefault="009A0F8B" w14:paraId="17FD3B34" w14:textId="77777777">
      <w:pPr>
        <w:spacing w:after="0"/>
        <w:rPr>
          <w:rFonts w:ascii="Calibri" w:hAnsi="Calibri" w:cs="Calibri"/>
        </w:rPr>
      </w:pPr>
    </w:p>
    <w:p w:rsidRPr="004D70C4" w:rsidR="009A0F8B" w:rsidP="009A0F8B" w:rsidRDefault="009A0F8B" w14:paraId="68D4F216" w14:textId="77777777">
      <w:pPr>
        <w:spacing w:after="0"/>
        <w:rPr>
          <w:rFonts w:ascii="Calibri" w:hAnsi="Calibri" w:cs="Calibri"/>
        </w:rPr>
      </w:pPr>
    </w:p>
    <w:p w:rsidRPr="004D70C4" w:rsidR="009A0F8B" w:rsidP="009A0F8B" w:rsidRDefault="009A0F8B" w14:paraId="4C5818AC" w14:textId="77777777">
      <w:pPr>
        <w:spacing w:after="0"/>
        <w:rPr>
          <w:rFonts w:ascii="Calibri" w:hAnsi="Calibri" w:cs="Calibri"/>
        </w:rPr>
      </w:pPr>
    </w:p>
    <w:p w:rsidRPr="004D70C4" w:rsidR="009A0F8B" w:rsidP="009A0F8B" w:rsidRDefault="009A0F8B" w14:paraId="6AB760CA" w14:textId="77777777">
      <w:pPr>
        <w:pStyle w:val="WitregelW1bodytekst"/>
        <w:rPr>
          <w:rFonts w:ascii="Calibri" w:hAnsi="Calibri" w:cs="Calibri"/>
          <w:sz w:val="22"/>
          <w:szCs w:val="22"/>
        </w:rPr>
      </w:pPr>
    </w:p>
    <w:p w:rsidRPr="004D70C4" w:rsidR="00F80165" w:rsidP="009A0F8B" w:rsidRDefault="00F80165" w14:paraId="18090B37" w14:textId="77777777">
      <w:pPr>
        <w:spacing w:after="0"/>
        <w:rPr>
          <w:rFonts w:ascii="Calibri" w:hAnsi="Calibri" w:cs="Calibri"/>
        </w:rPr>
      </w:pPr>
    </w:p>
    <w:sectPr w:rsidRPr="004D70C4" w:rsidR="00F80165" w:rsidSect="009A0F8B">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4CA0" w14:textId="77777777" w:rsidR="009A0F8B" w:rsidRDefault="009A0F8B" w:rsidP="009A0F8B">
      <w:pPr>
        <w:spacing w:after="0" w:line="240" w:lineRule="auto"/>
      </w:pPr>
      <w:r>
        <w:separator/>
      </w:r>
    </w:p>
  </w:endnote>
  <w:endnote w:type="continuationSeparator" w:id="0">
    <w:p w14:paraId="52A03C44" w14:textId="77777777" w:rsidR="009A0F8B" w:rsidRDefault="009A0F8B" w:rsidP="009A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1D1" w14:textId="77777777" w:rsidR="009A0F8B" w:rsidRPr="009A0F8B" w:rsidRDefault="009A0F8B" w:rsidP="009A0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28FA" w14:textId="77777777" w:rsidR="009A0F8B" w:rsidRPr="009A0F8B" w:rsidRDefault="009A0F8B" w:rsidP="009A0F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3848" w14:textId="77777777" w:rsidR="009A0F8B" w:rsidRPr="009A0F8B" w:rsidRDefault="009A0F8B" w:rsidP="009A0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67C4" w14:textId="77777777" w:rsidR="009A0F8B" w:rsidRDefault="009A0F8B" w:rsidP="009A0F8B">
      <w:pPr>
        <w:spacing w:after="0" w:line="240" w:lineRule="auto"/>
      </w:pPr>
      <w:r>
        <w:separator/>
      </w:r>
    </w:p>
  </w:footnote>
  <w:footnote w:type="continuationSeparator" w:id="0">
    <w:p w14:paraId="370DC737" w14:textId="77777777" w:rsidR="009A0F8B" w:rsidRDefault="009A0F8B" w:rsidP="009A0F8B">
      <w:pPr>
        <w:spacing w:after="0" w:line="240" w:lineRule="auto"/>
      </w:pPr>
      <w:r>
        <w:continuationSeparator/>
      </w:r>
    </w:p>
  </w:footnote>
  <w:footnote w:id="1">
    <w:p w14:paraId="09942623" w14:textId="77777777" w:rsidR="009A0F8B" w:rsidRPr="004D70C4" w:rsidRDefault="009A0F8B" w:rsidP="009A0F8B">
      <w:pPr>
        <w:pStyle w:val="Voetnoottekst"/>
        <w:rPr>
          <w:rFonts w:ascii="Calibri" w:hAnsi="Calibri" w:cs="Calibri"/>
        </w:rPr>
      </w:pPr>
      <w:r w:rsidRPr="004D70C4">
        <w:rPr>
          <w:rStyle w:val="Voetnootmarkering"/>
          <w:rFonts w:ascii="Calibri" w:hAnsi="Calibri" w:cs="Calibri"/>
        </w:rPr>
        <w:footnoteRef/>
      </w:r>
      <w:r w:rsidRPr="004D70C4">
        <w:rPr>
          <w:rFonts w:ascii="Calibri" w:hAnsi="Calibri" w:cs="Calibri"/>
        </w:rPr>
        <w:t xml:space="preserve"> </w:t>
      </w:r>
      <w:r w:rsidRPr="004D70C4">
        <w:rPr>
          <w:rFonts w:ascii="Calibri" w:hAnsi="Calibri" w:cs="Calibri"/>
          <w:i/>
          <w:iCs/>
        </w:rPr>
        <w:t>Kamerstukken II 2024/2025, 32 802, nr. 100.</w:t>
      </w:r>
    </w:p>
  </w:footnote>
  <w:footnote w:id="2">
    <w:p w14:paraId="1387C60A" w14:textId="77777777" w:rsidR="009A0F8B" w:rsidRPr="004D70C4" w:rsidRDefault="009A0F8B" w:rsidP="009A0F8B">
      <w:pPr>
        <w:pStyle w:val="Voetnoottekst"/>
        <w:rPr>
          <w:rFonts w:ascii="Calibri" w:hAnsi="Calibri" w:cs="Calibri"/>
        </w:rPr>
      </w:pPr>
      <w:r w:rsidRPr="004D70C4">
        <w:rPr>
          <w:rStyle w:val="Voetnootmarkering"/>
          <w:rFonts w:ascii="Calibri" w:hAnsi="Calibri" w:cs="Calibri"/>
        </w:rPr>
        <w:footnoteRef/>
      </w:r>
      <w:r w:rsidRPr="004D70C4">
        <w:rPr>
          <w:rFonts w:ascii="Calibri" w:hAnsi="Calibri" w:cs="Calibri"/>
          <w:i/>
          <w:iCs/>
        </w:rPr>
        <w:t xml:space="preserve"> Kamerstukken II 2024/2025, 32 802, nr. 94.</w:t>
      </w:r>
    </w:p>
  </w:footnote>
  <w:footnote w:id="3">
    <w:p w14:paraId="5AC51F62" w14:textId="77777777" w:rsidR="009A0F8B" w:rsidRPr="004D70C4" w:rsidRDefault="009A0F8B" w:rsidP="009A0F8B">
      <w:pPr>
        <w:pStyle w:val="Voetnoottekst"/>
        <w:rPr>
          <w:rFonts w:ascii="Calibri" w:hAnsi="Calibri" w:cs="Calibri"/>
        </w:rPr>
      </w:pPr>
      <w:r w:rsidRPr="004D70C4">
        <w:rPr>
          <w:rStyle w:val="Voetnootmarkering"/>
          <w:rFonts w:ascii="Calibri" w:hAnsi="Calibri" w:cs="Calibri"/>
        </w:rPr>
        <w:footnoteRef/>
      </w:r>
      <w:r w:rsidRPr="004D70C4">
        <w:rPr>
          <w:rFonts w:ascii="Calibri" w:hAnsi="Calibri" w:cs="Calibri"/>
        </w:rPr>
        <w:t xml:space="preserve"> </w:t>
      </w:r>
      <w:r w:rsidRPr="004D70C4">
        <w:rPr>
          <w:rFonts w:ascii="Calibri" w:hAnsi="Calibri" w:cs="Calibri"/>
          <w:i/>
          <w:iCs/>
        </w:rPr>
        <w:t>Kamerstukken II 2024/2025, 32 802, nr. 100.</w:t>
      </w:r>
    </w:p>
  </w:footnote>
  <w:footnote w:id="4">
    <w:p w14:paraId="5751E3D1" w14:textId="77777777" w:rsidR="009A0F8B" w:rsidRPr="004D70C4" w:rsidRDefault="009A0F8B" w:rsidP="009A0F8B">
      <w:pPr>
        <w:pStyle w:val="Voetnoottekst"/>
        <w:rPr>
          <w:rFonts w:ascii="Calibri" w:hAnsi="Calibri" w:cs="Calibri"/>
          <w:i/>
          <w:iCs/>
        </w:rPr>
      </w:pPr>
      <w:r w:rsidRPr="004D70C4">
        <w:rPr>
          <w:rStyle w:val="Voetnootmarkering"/>
          <w:rFonts w:ascii="Calibri" w:hAnsi="Calibri" w:cs="Calibri"/>
        </w:rPr>
        <w:footnoteRef/>
      </w:r>
      <w:r w:rsidRPr="004D70C4">
        <w:rPr>
          <w:rStyle w:val="Voetnootmarkering"/>
          <w:rFonts w:ascii="Calibri" w:hAnsi="Calibri" w:cs="Calibri"/>
        </w:rPr>
        <w:t xml:space="preserve"> </w:t>
      </w:r>
      <w:hyperlink r:id="rId1" w:history="1">
        <w:r w:rsidRPr="004D70C4">
          <w:rPr>
            <w:rStyle w:val="Hyperlink"/>
            <w:rFonts w:ascii="Calibri" w:hAnsi="Calibri" w:cs="Calibri"/>
            <w:i/>
            <w:iCs/>
          </w:rPr>
          <w:t>Wooincijfers.open-overheid.nl</w:t>
        </w:r>
      </w:hyperlink>
    </w:p>
  </w:footnote>
  <w:footnote w:id="5">
    <w:p w14:paraId="7B9DB45F" w14:textId="77777777" w:rsidR="009A0F8B" w:rsidRPr="004D70C4" w:rsidRDefault="009A0F8B" w:rsidP="009A0F8B">
      <w:pPr>
        <w:pStyle w:val="Voetnoottekst"/>
        <w:rPr>
          <w:rFonts w:ascii="Calibri" w:hAnsi="Calibri" w:cs="Calibri"/>
        </w:rPr>
      </w:pPr>
      <w:r w:rsidRPr="004D70C4">
        <w:rPr>
          <w:rStyle w:val="Voetnootmarkering"/>
          <w:rFonts w:ascii="Calibri" w:hAnsi="Calibri" w:cs="Calibri"/>
        </w:rPr>
        <w:footnoteRef/>
      </w:r>
      <w:r w:rsidRPr="004D70C4">
        <w:rPr>
          <w:rFonts w:ascii="Calibri" w:hAnsi="Calibri" w:cs="Calibri"/>
        </w:rPr>
        <w:t xml:space="preserve"> </w:t>
      </w:r>
      <w:r w:rsidRPr="004D70C4">
        <w:rPr>
          <w:rFonts w:ascii="Calibri" w:hAnsi="Calibri" w:cs="Calibri"/>
          <w:i/>
          <w:iCs/>
        </w:rPr>
        <w:t>Kamerstukken II 2023/2024, 31 490, nr. 338.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FA78" w14:textId="77777777" w:rsidR="009A0F8B" w:rsidRPr="009A0F8B" w:rsidRDefault="009A0F8B" w:rsidP="009A0F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8385" w14:textId="77777777" w:rsidR="009A0F8B" w:rsidRPr="009A0F8B" w:rsidRDefault="009A0F8B" w:rsidP="009A0F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08B8" w14:textId="77777777" w:rsidR="009A0F8B" w:rsidRPr="009A0F8B" w:rsidRDefault="009A0F8B" w:rsidP="009A0F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8B"/>
    <w:rsid w:val="004D70C4"/>
    <w:rsid w:val="00934635"/>
    <w:rsid w:val="009A0F8B"/>
    <w:rsid w:val="00C0334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28D0"/>
  <w15:chartTrackingRefBased/>
  <w15:docId w15:val="{27588782-5EEC-4293-8E2C-8F59A85A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0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0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0F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0F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0F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0F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0F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0F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0F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0F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0F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0F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0F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0F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0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0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0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0F8B"/>
    <w:rPr>
      <w:rFonts w:eastAsiaTheme="majorEastAsia" w:cstheme="majorBidi"/>
      <w:color w:val="272727" w:themeColor="text1" w:themeTint="D8"/>
    </w:rPr>
  </w:style>
  <w:style w:type="paragraph" w:styleId="Titel">
    <w:name w:val="Title"/>
    <w:basedOn w:val="Standaard"/>
    <w:next w:val="Standaard"/>
    <w:link w:val="TitelChar"/>
    <w:uiPriority w:val="10"/>
    <w:qFormat/>
    <w:rsid w:val="009A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0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0F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0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0F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0F8B"/>
    <w:rPr>
      <w:i/>
      <w:iCs/>
      <w:color w:val="404040" w:themeColor="text1" w:themeTint="BF"/>
    </w:rPr>
  </w:style>
  <w:style w:type="paragraph" w:styleId="Lijstalinea">
    <w:name w:val="List Paragraph"/>
    <w:basedOn w:val="Standaard"/>
    <w:uiPriority w:val="34"/>
    <w:qFormat/>
    <w:rsid w:val="009A0F8B"/>
    <w:pPr>
      <w:ind w:left="720"/>
      <w:contextualSpacing/>
    </w:pPr>
  </w:style>
  <w:style w:type="character" w:styleId="Intensievebenadrukking">
    <w:name w:val="Intense Emphasis"/>
    <w:basedOn w:val="Standaardalinea-lettertype"/>
    <w:uiPriority w:val="21"/>
    <w:qFormat/>
    <w:rsid w:val="009A0F8B"/>
    <w:rPr>
      <w:i/>
      <w:iCs/>
      <w:color w:val="0F4761" w:themeColor="accent1" w:themeShade="BF"/>
    </w:rPr>
  </w:style>
  <w:style w:type="paragraph" w:styleId="Duidelijkcitaat">
    <w:name w:val="Intense Quote"/>
    <w:basedOn w:val="Standaard"/>
    <w:next w:val="Standaard"/>
    <w:link w:val="DuidelijkcitaatChar"/>
    <w:uiPriority w:val="30"/>
    <w:qFormat/>
    <w:rsid w:val="009A0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0F8B"/>
    <w:rPr>
      <w:i/>
      <w:iCs/>
      <w:color w:val="0F4761" w:themeColor="accent1" w:themeShade="BF"/>
    </w:rPr>
  </w:style>
  <w:style w:type="character" w:styleId="Intensieveverwijzing">
    <w:name w:val="Intense Reference"/>
    <w:basedOn w:val="Standaardalinea-lettertype"/>
    <w:uiPriority w:val="32"/>
    <w:qFormat/>
    <w:rsid w:val="009A0F8B"/>
    <w:rPr>
      <w:b/>
      <w:bCs/>
      <w:smallCaps/>
      <w:color w:val="0F4761" w:themeColor="accent1" w:themeShade="BF"/>
      <w:spacing w:val="5"/>
    </w:rPr>
  </w:style>
  <w:style w:type="paragraph" w:customStyle="1" w:styleId="MarginlessContainer">
    <w:name w:val="Marginless Container"/>
    <w:hidden/>
    <w:rsid w:val="009A0F8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9A0F8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9A0F8B"/>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9A0F8B"/>
    <w:rPr>
      <w:b/>
    </w:rPr>
  </w:style>
  <w:style w:type="paragraph" w:customStyle="1" w:styleId="Kopjereferentiegegevens">
    <w:name w:val="Kopje referentiegegevens"/>
    <w:basedOn w:val="Referentiegegevens"/>
    <w:next w:val="Standaard"/>
    <w:rsid w:val="009A0F8B"/>
    <w:rPr>
      <w:b/>
    </w:rPr>
  </w:style>
  <w:style w:type="paragraph" w:customStyle="1" w:styleId="Referentiegegevens">
    <w:name w:val="Referentiegegevens"/>
    <w:next w:val="Standaard"/>
    <w:rsid w:val="009A0F8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9A0F8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A0F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9A0F8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A0F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A0F8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A0F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A0F8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A0F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A0F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A0F8B"/>
    <w:rPr>
      <w:vertAlign w:val="superscript"/>
    </w:rPr>
  </w:style>
  <w:style w:type="character" w:styleId="Hyperlink">
    <w:name w:val="Hyperlink"/>
    <w:basedOn w:val="Standaardalinea-lettertype"/>
    <w:uiPriority w:val="99"/>
    <w:unhideWhenUsed/>
    <w:rsid w:val="009A0F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ooincijfers.open-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537</ap:Words>
  <ap:Characters>2958</ap:Characters>
  <ap:DocSecurity>0</ap:DocSecurity>
  <ap:Lines>24</ap:Lines>
  <ap:Paragraphs>6</ap:Paragraphs>
  <ap:ScaleCrop>false</ap:ScaleCrop>
  <ap:LinksUpToDate>false</ap:LinksUpToDate>
  <ap:CharactersWithSpaces>3489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2025-03-19T13:52:00.0000000Z</dcterms:created>
  <dcterms:modified xsi:type="dcterms:W3CDTF">2025-03-19T13:52:00.0000000Z</dcterms:modified>
  <version/>
  <category/>
</coreProperties>
</file>