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897378" w:rsidRDefault="00897378" w14:paraId="3610B3ED" w14:textId="77777777">
      <w:pPr>
        <w:rPr>
          <w:lang w:val="en-US"/>
        </w:rPr>
      </w:pPr>
      <w:bookmarkStart w:name="bmkOndertekening" w:id="0"/>
      <w:bookmarkStart w:name="bmkMinuut" w:id="1"/>
      <w:bookmarkEnd w:id="0"/>
      <w:bookmarkEnd w:id="1"/>
    </w:p>
    <w:p w:rsidR="00897378" w:rsidP="00897378" w:rsidRDefault="00897378" w14:paraId="39D368E9" w14:textId="77777777">
      <w:pPr>
        <w:rPr>
          <w:lang w:val="en-US"/>
        </w:rPr>
      </w:pPr>
    </w:p>
    <w:p w:rsidRPr="00A97BB8" w:rsidR="00897378" w:rsidP="00897378" w:rsidRDefault="00000000" w14:paraId="7E6C7600"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21F7E985" w14:textId="77777777">
      <w:pPr>
        <w:pStyle w:val="Retouradres"/>
      </w:pPr>
    </w:p>
    <w:p w:rsidRPr="007539FC" w:rsidR="00897378" w:rsidP="00897378" w:rsidRDefault="00000000" w14:paraId="3EC64F2F" w14:textId="77777777">
      <w:pPr>
        <w:outlineLvl w:val="0"/>
      </w:pPr>
      <w:r w:rsidRPr="007539FC">
        <w:t>De Voorzitter van de Tweede Kamer</w:t>
      </w:r>
    </w:p>
    <w:p w:rsidRPr="00FD1FE5" w:rsidR="00897378" w:rsidP="00897378" w:rsidRDefault="00000000" w14:paraId="58D89CEF" w14:textId="77777777">
      <w:pPr>
        <w:rPr>
          <w:lang w:val="de-DE"/>
        </w:rPr>
      </w:pPr>
      <w:r w:rsidRPr="00FD1FE5">
        <w:rPr>
          <w:lang w:val="de-DE"/>
        </w:rPr>
        <w:t>der Staten-Generaal</w:t>
      </w:r>
    </w:p>
    <w:p w:rsidRPr="00FD1FE5" w:rsidR="00897378" w:rsidP="00897378" w:rsidRDefault="00000000" w14:paraId="09095505" w14:textId="77777777">
      <w:pPr>
        <w:rPr>
          <w:lang w:val="de-DE"/>
        </w:rPr>
      </w:pPr>
      <w:r w:rsidRPr="00FD1FE5">
        <w:rPr>
          <w:lang w:val="de-DE"/>
        </w:rPr>
        <w:t>Postbus 20018</w:t>
      </w:r>
    </w:p>
    <w:p w:rsidRPr="00FD1FE5" w:rsidR="00897378" w:rsidP="00897378" w:rsidRDefault="00000000" w14:paraId="460F4C46" w14:textId="77777777">
      <w:pPr>
        <w:rPr>
          <w:lang w:val="de-DE"/>
        </w:rPr>
      </w:pPr>
      <w:r w:rsidRPr="00FD1FE5">
        <w:rPr>
          <w:lang w:val="de-DE"/>
        </w:rPr>
        <w:t>2500 EA  DEN HAAG</w:t>
      </w:r>
    </w:p>
    <w:p w:rsidRPr="00FD1FE5" w:rsidR="00897378" w:rsidP="00897378" w:rsidRDefault="00897378" w14:paraId="53EE00C1" w14:textId="77777777">
      <w:pPr>
        <w:rPr>
          <w:lang w:val="de-DE"/>
        </w:rPr>
      </w:pPr>
    </w:p>
    <w:p w:rsidRPr="00FD1FE5" w:rsidR="00897378" w:rsidP="00897378" w:rsidRDefault="00897378" w14:paraId="6C9FD875" w14:textId="77777777">
      <w:pPr>
        <w:rPr>
          <w:lang w:val="de-DE"/>
        </w:rPr>
      </w:pPr>
    </w:p>
    <w:p w:rsidRPr="00FD1FE5" w:rsidR="00897378" w:rsidP="00897378" w:rsidRDefault="00897378" w14:paraId="4B3FF35E" w14:textId="77777777">
      <w:pPr>
        <w:rPr>
          <w:lang w:val="de-DE"/>
        </w:rPr>
      </w:pPr>
    </w:p>
    <w:p w:rsidRPr="00FD1FE5" w:rsidR="00897378" w:rsidP="00897378" w:rsidRDefault="00897378" w14:paraId="6F684885" w14:textId="77777777">
      <w:pPr>
        <w:rPr>
          <w:lang w:val="de-DE"/>
        </w:rPr>
      </w:pPr>
    </w:p>
    <w:p w:rsidRPr="00FD1FE5" w:rsidR="00897378" w:rsidP="00897378" w:rsidRDefault="00897378" w14:paraId="0EB2FB53" w14:textId="77777777">
      <w:pPr>
        <w:rPr>
          <w:lang w:val="de-DE"/>
        </w:rPr>
      </w:pPr>
    </w:p>
    <w:p w:rsidRPr="00FD1FE5" w:rsidR="00897378" w:rsidP="00897378" w:rsidRDefault="00897378" w14:paraId="03604CF0" w14:textId="77777777">
      <w:pPr>
        <w:rPr>
          <w:lang w:val="de-DE"/>
        </w:rPr>
      </w:pPr>
    </w:p>
    <w:p w:rsidRPr="00FD1FE5" w:rsidR="00897378" w:rsidP="00897378" w:rsidRDefault="00000000" w14:paraId="207445FE" w14:textId="0704320D">
      <w:pPr>
        <w:tabs>
          <w:tab w:val="left" w:pos="737"/>
        </w:tabs>
        <w:outlineLvl w:val="0"/>
        <w:rPr>
          <w:lang w:val="de-DE"/>
        </w:rPr>
      </w:pPr>
      <w:r w:rsidRPr="00FD1FE5">
        <w:rPr>
          <w:lang w:val="de-DE"/>
        </w:rPr>
        <w:t>Datum</w:t>
      </w:r>
      <w:r w:rsidRPr="00FD1FE5" w:rsidR="00D74EDF">
        <w:rPr>
          <w:lang w:val="de-DE"/>
        </w:rPr>
        <w:tab/>
      </w:r>
      <w:r w:rsidR="00D779B0">
        <w:rPr>
          <w:lang w:val="de-DE"/>
        </w:rPr>
        <w:t xml:space="preserve">17 </w:t>
      </w:r>
      <w:proofErr w:type="spellStart"/>
      <w:r w:rsidR="00D779B0">
        <w:rPr>
          <w:lang w:val="de-DE"/>
        </w:rPr>
        <w:t>maart</w:t>
      </w:r>
      <w:proofErr w:type="spellEnd"/>
      <w:r w:rsidR="00D779B0">
        <w:rPr>
          <w:lang w:val="de-DE"/>
        </w:rPr>
        <w:t xml:space="preserve"> 2025</w:t>
      </w:r>
    </w:p>
    <w:p w:rsidRPr="007539FC" w:rsidR="00897378" w:rsidP="00897378" w:rsidRDefault="00000000" w14:paraId="27ADDA98" w14:textId="77777777">
      <w:pPr>
        <w:tabs>
          <w:tab w:val="left" w:pos="737"/>
        </w:tabs>
      </w:pPr>
      <w:r w:rsidRPr="007539FC">
        <w:t>Betreft</w:t>
      </w:r>
      <w:r w:rsidRPr="007539FC">
        <w:tab/>
      </w:r>
      <w:r w:rsidR="00E11439">
        <w:t>Kamervragen</w:t>
      </w:r>
    </w:p>
    <w:p w:rsidR="00897378" w:rsidP="00897378" w:rsidRDefault="00897378" w14:paraId="53A7D155" w14:textId="77777777"/>
    <w:p w:rsidR="00E11439" w:rsidP="00E11439" w:rsidRDefault="00E11439" w14:paraId="68169B18" w14:textId="77777777">
      <w:pPr>
        <w:rPr>
          <w:spacing w:val="-2"/>
        </w:rPr>
      </w:pPr>
    </w:p>
    <w:p w:rsidR="00E11439" w:rsidP="00E11439" w:rsidRDefault="00E11439" w14:paraId="4648D32A" w14:textId="77777777"/>
    <w:p w:rsidR="00E11439" w:rsidP="00E11439" w:rsidRDefault="00E11439" w14:paraId="72D9DE3A" w14:textId="77777777"/>
    <w:p w:rsidRPr="007539FC" w:rsidR="00897378" w:rsidP="00897378" w:rsidRDefault="00897378" w14:paraId="2B2F4D75" w14:textId="77777777"/>
    <w:p w:rsidR="00897378" w:rsidP="00897378" w:rsidRDefault="00897378" w14:paraId="50BB5B0B" w14:textId="77777777"/>
    <w:p w:rsidR="00897378" w:rsidP="00897378" w:rsidRDefault="00000000" w14:paraId="3EA09129" w14:textId="77777777">
      <w:r>
        <w:t>Geachte voorzitter,</w:t>
      </w:r>
    </w:p>
    <w:p w:rsidRPr="007539FC" w:rsidR="00B378EE" w:rsidP="00B378EE" w:rsidRDefault="00B378EE" w14:paraId="30ED9568" w14:textId="77777777"/>
    <w:p w:rsidR="00B378EE" w:rsidP="00B378EE" w:rsidRDefault="00000000" w14:paraId="25898382" w14:textId="77777777">
      <w:pPr>
        <w:rPr>
          <w:spacing w:val="-2"/>
        </w:rPr>
      </w:pPr>
      <w:bookmarkStart w:name="bmkBriefTekst" w:id="2"/>
      <w:r w:rsidRPr="00312E83">
        <w:rPr>
          <w:spacing w:val="-2"/>
        </w:rPr>
        <w:t>Hierbij zend ik u</w:t>
      </w:r>
      <w:r>
        <w:rPr>
          <w:spacing w:val="-2"/>
        </w:rPr>
        <w:t xml:space="preserve"> </w:t>
      </w:r>
      <w:r w:rsidRPr="00312E83">
        <w:rPr>
          <w:spacing w:val="-2"/>
        </w:rPr>
        <w:t>de antwoorden op de vragen van</w:t>
      </w:r>
      <w:bookmarkEnd w:id="2"/>
      <w:r>
        <w:rPr>
          <w:spacing w:val="-2"/>
        </w:rPr>
        <w:t xml:space="preserve"> </w:t>
      </w:r>
      <w:r w:rsidRPr="00E11439" w:rsidR="00E11439">
        <w:rPr>
          <w:spacing w:val="-2"/>
        </w:rPr>
        <w:t>de leden Bikker en Grinwis (beiden ChristenUnie)</w:t>
      </w:r>
      <w:r w:rsidR="00E11439">
        <w:rPr>
          <w:spacing w:val="-2"/>
        </w:rPr>
        <w:t xml:space="preserve"> </w:t>
      </w:r>
      <w:r>
        <w:rPr>
          <w:spacing w:val="-2"/>
        </w:rPr>
        <w:t xml:space="preserve">over </w:t>
      </w:r>
      <w:r>
        <w:t>het bericht ‘‘Den Haag laat kinderen op straat slapen’, woede over beperken opvang van dakloze gezinnen’</w:t>
      </w:r>
      <w:r>
        <w:rPr>
          <w:spacing w:val="-2"/>
        </w:rPr>
        <w:t xml:space="preserve"> (</w:t>
      </w:r>
      <w:r>
        <w:t>2025Z01701</w:t>
      </w:r>
      <w:r>
        <w:rPr>
          <w:spacing w:val="-2"/>
        </w:rPr>
        <w:t>).</w:t>
      </w:r>
    </w:p>
    <w:p w:rsidR="00E11439" w:rsidP="00B378EE" w:rsidRDefault="00E11439" w14:paraId="2786EC11" w14:textId="77777777">
      <w:pPr>
        <w:rPr>
          <w:spacing w:val="-2"/>
        </w:rPr>
      </w:pPr>
    </w:p>
    <w:p w:rsidR="00E11439" w:rsidP="00E11439" w:rsidRDefault="00000000" w14:paraId="7E1B19D8" w14:textId="77777777">
      <w:r>
        <w:t>Hoogachtend,</w:t>
      </w:r>
    </w:p>
    <w:p w:rsidR="00E11439" w:rsidP="00E11439" w:rsidRDefault="00E11439" w14:paraId="70BB7338" w14:textId="77777777">
      <w:pPr>
        <w:rPr>
          <w:spacing w:val="-2"/>
        </w:rPr>
      </w:pPr>
    </w:p>
    <w:p w:rsidR="00E11439" w:rsidP="00E11439" w:rsidRDefault="00000000" w14:paraId="62402001"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de staatssecretaris Langdurige</w:t>
      </w:r>
    </w:p>
    <w:p w:rsidRPr="00D74EDF" w:rsidR="00E11439" w:rsidP="00E11439" w:rsidRDefault="00000000" w14:paraId="5118BF86"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en Maatschappelijke Zorg</w:t>
      </w:r>
      <w:r w:rsidRPr="00D74EDF">
        <w:rPr>
          <w:rFonts w:eastAsia="SimSun" w:cs="Lohit Hindi"/>
          <w:kern w:val="3"/>
          <w:szCs w:val="18"/>
          <w:lang w:eastAsia="zh-CN" w:bidi="hi-IN"/>
        </w:rPr>
        <w:t>,</w:t>
      </w:r>
    </w:p>
    <w:p w:rsidRPr="00D74EDF" w:rsidR="00E11439" w:rsidP="00E11439" w:rsidRDefault="00E11439" w14:paraId="3D784681"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E11439" w:rsidP="00E11439" w:rsidRDefault="00000000" w14:paraId="4A35A000" w14:textId="77777777">
      <w:pPr>
        <w:widowControl w:val="0"/>
        <w:suppressAutoHyphens/>
        <w:autoSpaceDN w:val="0"/>
        <w:textAlignment w:val="baseline"/>
      </w:pPr>
      <w:r>
        <w:cr/>
      </w:r>
      <w:r>
        <w:cr/>
      </w:r>
    </w:p>
    <w:p w:rsidR="00E11439" w:rsidP="00E11439" w:rsidRDefault="00E11439" w14:paraId="0647F160" w14:textId="77777777">
      <w:pPr>
        <w:widowControl w:val="0"/>
        <w:suppressAutoHyphens/>
        <w:autoSpaceDN w:val="0"/>
        <w:textAlignment w:val="baseline"/>
      </w:pPr>
    </w:p>
    <w:p w:rsidRPr="00D74EDF" w:rsidR="00E11439" w:rsidP="00E11439" w:rsidRDefault="00E11439" w14:paraId="1103AD65" w14:textId="77777777">
      <w:pPr>
        <w:widowControl w:val="0"/>
        <w:suppressAutoHyphens/>
        <w:autoSpaceDN w:val="0"/>
        <w:textAlignment w:val="baseline"/>
        <w:rPr>
          <w:rFonts w:eastAsia="SimSun" w:cs="Lohit Hindi"/>
          <w:kern w:val="3"/>
          <w:szCs w:val="18"/>
          <w:lang w:eastAsia="zh-CN" w:bidi="hi-IN"/>
        </w:rPr>
      </w:pPr>
    </w:p>
    <w:p w:rsidRPr="00D74EDF" w:rsidR="00E11439" w:rsidP="00E11439" w:rsidRDefault="00000000" w14:paraId="551FB409"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Vicky Maeijer</w:t>
      </w:r>
    </w:p>
    <w:p w:rsidR="00E11439" w:rsidP="00B378EE" w:rsidRDefault="00E11439" w14:paraId="3C4AADE3" w14:textId="77777777">
      <w:pPr>
        <w:rPr>
          <w:spacing w:val="-2"/>
        </w:rPr>
      </w:pPr>
    </w:p>
    <w:p w:rsidR="00E11439" w:rsidP="00B378EE" w:rsidRDefault="00E11439" w14:paraId="17FDB788" w14:textId="77777777">
      <w:pPr>
        <w:rPr>
          <w:spacing w:val="-2"/>
        </w:rPr>
      </w:pPr>
    </w:p>
    <w:p w:rsidR="00E11439" w:rsidP="00E11439" w:rsidRDefault="00000000" w14:paraId="7B769C9E" w14:textId="77777777">
      <w:pPr>
        <w:spacing w:line="240" w:lineRule="auto"/>
        <w:rPr>
          <w:spacing w:val="-2"/>
        </w:rPr>
      </w:pPr>
      <w:r>
        <w:rPr>
          <w:spacing w:val="-2"/>
        </w:rPr>
        <w:br w:type="page"/>
      </w:r>
    </w:p>
    <w:p w:rsidR="00E11439" w:rsidP="00B378EE" w:rsidRDefault="00E11439" w14:paraId="10634CCB" w14:textId="77777777">
      <w:pPr>
        <w:rPr>
          <w:spacing w:val="-2"/>
        </w:rPr>
      </w:pPr>
    </w:p>
    <w:p w:rsidR="00E11439" w:rsidP="00E11439" w:rsidRDefault="00000000" w14:paraId="4C85B0BB" w14:textId="77777777">
      <w:r>
        <w:t>Antwoorden op Kamervragen van</w:t>
      </w:r>
      <w:r w:rsidRPr="00E11439">
        <w:rPr>
          <w:spacing w:val="-2"/>
        </w:rPr>
        <w:t xml:space="preserve"> de leden Bikker en Grinwis (beiden ChristenUnie)</w:t>
      </w:r>
      <w:r>
        <w:rPr>
          <w:spacing w:val="-2"/>
        </w:rPr>
        <w:t xml:space="preserve"> </w:t>
      </w:r>
      <w:r>
        <w:t>over het bericht ‘‘Den Haag laat kinderen op straat slapen’, woede over beperken opvang van dakloze gezinnen’ (2025Z01701, ingezonden 31 januari 2025).</w:t>
      </w:r>
    </w:p>
    <w:p w:rsidR="00E11439" w:rsidP="00B378EE" w:rsidRDefault="00E11439" w14:paraId="3FD9DD7C" w14:textId="77777777">
      <w:pPr>
        <w:rPr>
          <w:szCs w:val="18"/>
        </w:rPr>
      </w:pPr>
    </w:p>
    <w:p w:rsidR="00E11439" w:rsidP="00B378EE" w:rsidRDefault="00E11439" w14:paraId="2412B8F0" w14:textId="77777777">
      <w:pPr>
        <w:rPr>
          <w:szCs w:val="18"/>
        </w:rPr>
      </w:pPr>
    </w:p>
    <w:p w:rsidRPr="005B70D8" w:rsidR="00B137FB" w:rsidP="00B378EE" w:rsidRDefault="00000000" w14:paraId="7D4D8F53" w14:textId="77777777">
      <w:pPr>
        <w:rPr>
          <w:szCs w:val="18"/>
        </w:rPr>
      </w:pPr>
      <w:r w:rsidRPr="005B70D8">
        <w:rPr>
          <w:szCs w:val="18"/>
        </w:rPr>
        <w:t xml:space="preserve">Vraag </w:t>
      </w:r>
      <w:r w:rsidRPr="005B70D8" w:rsidR="00B378EE">
        <w:rPr>
          <w:szCs w:val="18"/>
        </w:rPr>
        <w:t xml:space="preserve">1. </w:t>
      </w:r>
    </w:p>
    <w:p w:rsidRPr="005B70D8" w:rsidR="00B378EE" w:rsidP="00B378EE" w:rsidRDefault="00000000" w14:paraId="23804F93" w14:textId="77777777">
      <w:pPr>
        <w:rPr>
          <w:szCs w:val="18"/>
        </w:rPr>
      </w:pPr>
      <w:r w:rsidRPr="005B70D8">
        <w:rPr>
          <w:szCs w:val="18"/>
        </w:rPr>
        <w:t>Hoe luidt uw reactie op het bericht ‘‘Den Haag laat kinderen op straat slapen’, woede over beperken opvang van dakloze gezinnen’[1]?</w:t>
      </w:r>
    </w:p>
    <w:p w:rsidRPr="005B70D8" w:rsidR="00B378EE" w:rsidP="00B378EE" w:rsidRDefault="00000000" w14:paraId="0C798DF3" w14:textId="77777777">
      <w:pPr>
        <w:rPr>
          <w:rFonts w:eastAsia="Aptos" w:cs="Calibri"/>
          <w:szCs w:val="18"/>
          <w:lang w:eastAsia="en-US"/>
        </w:rPr>
      </w:pPr>
      <w:r w:rsidRPr="005B70D8">
        <w:rPr>
          <w:szCs w:val="18"/>
        </w:rPr>
        <w:br/>
      </w:r>
      <w:r w:rsidRPr="005B70D8">
        <w:rPr>
          <w:rFonts w:eastAsia="Aptos" w:cs="Calibri"/>
          <w:szCs w:val="18"/>
          <w:lang w:eastAsia="en-US"/>
        </w:rPr>
        <w:t>Antwoord vraag 1</w:t>
      </w:r>
    </w:p>
    <w:p w:rsidRPr="005B70D8" w:rsidR="00B378EE" w:rsidP="00B378EE" w:rsidRDefault="00000000" w14:paraId="2E476B0F" w14:textId="77777777">
      <w:pPr>
        <w:rPr>
          <w:szCs w:val="18"/>
        </w:rPr>
      </w:pPr>
      <w:r w:rsidRPr="005B70D8">
        <w:rPr>
          <w:szCs w:val="18"/>
        </w:rPr>
        <w:t xml:space="preserve">Ik heb kennisgenomen van het bericht. Ik vind het spijtig om te lezen dat de gemeente Den Haag heeft besloten om de opvang voor sommige groepen dakloze mensen te beperken. </w:t>
      </w:r>
    </w:p>
    <w:p w:rsidRPr="00A21FE6" w:rsidR="00B378EE" w:rsidP="00B378EE" w:rsidRDefault="00B378EE" w14:paraId="04E2F8BE" w14:textId="77777777"/>
    <w:p w:rsidR="00B137FB" w:rsidP="00B378EE" w:rsidRDefault="00000000" w14:paraId="126D3FC8" w14:textId="77777777">
      <w:r>
        <w:t xml:space="preserve">Vraag </w:t>
      </w:r>
      <w:r w:rsidRPr="00A21FE6" w:rsidR="00B378EE">
        <w:t xml:space="preserve">2. </w:t>
      </w:r>
    </w:p>
    <w:p w:rsidRPr="00291A04" w:rsidR="00B378EE" w:rsidP="00B378EE" w:rsidRDefault="00000000" w14:paraId="04349C53" w14:textId="77777777">
      <w:r w:rsidRPr="00A21FE6">
        <w:t>Hebt u contact met het college van Den Haag over de koerswijziging om niet-rechthebbende gezinnen</w:t>
      </w:r>
      <w:r>
        <w:t xml:space="preserve"> </w:t>
      </w:r>
      <w:r w:rsidRPr="00A21FE6">
        <w:t>in principe niet toe te laten tot de opvang? Zo nee, gaat u dat alsnog doen om te bespreken hoe kan</w:t>
      </w:r>
      <w:r>
        <w:t xml:space="preserve"> </w:t>
      </w:r>
      <w:r w:rsidRPr="00A21FE6">
        <w:t>worden voorkomen dat kinderen op straat belanden? Zo ja, wat was de strekking van het gesprek?</w:t>
      </w:r>
      <w:r>
        <w:br/>
      </w:r>
      <w:r>
        <w:br/>
        <w:t>Antwoord vraag 2</w:t>
      </w:r>
    </w:p>
    <w:p w:rsidRPr="00B137FB" w:rsidR="00B378EE" w:rsidP="00B378EE" w:rsidRDefault="00000000" w14:paraId="715DC642" w14:textId="77777777">
      <w:r w:rsidRPr="00B137FB">
        <w:t xml:space="preserve">Er is ambtelijk contact gezocht met de gemeente Den Haag om meer inzicht te krijgen in de context van dit besluit. Daarnaast heeft de wethouder dit besluit toegelicht in de gemeenteraad. Ik heb begrepen dat de gemeenteraad van Den Haag inmiddels haar controlerende en kaderstellende rol heeft genomen door de gemeente te vragen naar voorstellen om te komen tot alternatieven waar kinderen in het geding zijn. </w:t>
      </w:r>
    </w:p>
    <w:p w:rsidRPr="00A21FE6" w:rsidR="00B378EE" w:rsidP="00B378EE" w:rsidRDefault="00B378EE" w14:paraId="358BD554" w14:textId="77777777"/>
    <w:p w:rsidR="00B137FB" w:rsidP="00B378EE" w:rsidRDefault="00000000" w14:paraId="5083BB06" w14:textId="77777777">
      <w:r>
        <w:t xml:space="preserve">Vraag </w:t>
      </w:r>
      <w:r w:rsidRPr="00A21FE6" w:rsidR="00B378EE">
        <w:t xml:space="preserve">3. </w:t>
      </w:r>
    </w:p>
    <w:p w:rsidR="00B378EE" w:rsidP="00B378EE" w:rsidRDefault="00000000" w14:paraId="68AAC844" w14:textId="77777777">
      <w:r w:rsidRPr="00A21FE6">
        <w:t>Wat zijn de oorzaken van de stijging van het aantal gezinnen in de opvang en de stijging van de</w:t>
      </w:r>
      <w:r>
        <w:t xml:space="preserve"> </w:t>
      </w:r>
      <w:r w:rsidRPr="00A21FE6">
        <w:t>kosten, die onevenredig zijn gestegen? Komen al deze gezinnen uit Den Haag of ziet u ook</w:t>
      </w:r>
      <w:r>
        <w:t xml:space="preserve"> </w:t>
      </w:r>
      <w:r w:rsidRPr="00A21FE6">
        <w:t>ontwikkelingen dat gezinnen van elders komen en kunt u deze verklaren?</w:t>
      </w:r>
      <w:r>
        <w:br/>
      </w:r>
    </w:p>
    <w:p w:rsidR="005B70D8" w:rsidP="00B378EE" w:rsidRDefault="005B70D8" w14:paraId="7AD1D8E7" w14:textId="77777777"/>
    <w:p w:rsidRPr="00F53E79" w:rsidR="00B378EE" w:rsidP="00B378EE" w:rsidRDefault="00000000" w14:paraId="5F7B0DF4" w14:textId="77777777">
      <w:r w:rsidRPr="00F53E79">
        <w:t>Antwoord vraag 3</w:t>
      </w:r>
    </w:p>
    <w:p w:rsidRPr="00B137FB" w:rsidR="00B378EE" w:rsidP="00B378EE" w:rsidRDefault="00000000" w14:paraId="0ED3232F" w14:textId="77777777">
      <w:r w:rsidRPr="00B137FB">
        <w:t xml:space="preserve">Deze vraag gaat vrij diep in op de specifieke situatie in een individuele gemeente en omliggende regio. De gemeenteraad van Den Haag heeft een controlerende taak, kan hier vragen over stellen en indien nodig </w:t>
      </w:r>
      <w:r w:rsidRPr="00B137FB" w:rsidR="001E1219">
        <w:t xml:space="preserve">op </w:t>
      </w:r>
      <w:r w:rsidRPr="00B137FB">
        <w:t xml:space="preserve">bijsturen, en doet dit ook. </w:t>
      </w:r>
    </w:p>
    <w:p w:rsidRPr="00B137FB" w:rsidR="00B378EE" w:rsidP="00B378EE" w:rsidRDefault="00B378EE" w14:paraId="54F977DF" w14:textId="77777777"/>
    <w:p w:rsidRPr="00B137FB" w:rsidR="00B378EE" w:rsidP="00B378EE" w:rsidRDefault="00000000" w14:paraId="01788FE4" w14:textId="77777777">
      <w:r w:rsidRPr="00B137FB">
        <w:t xml:space="preserve">In algemene zin ontvang ik signalen waaruit blijkt dat ook gezinnen met kinderen dakloos raken. De recente Ethos-light tellingen bevestigen dit beeld. Dat baart mij zorgen. De groep dakloze mensen is divers. Het kan </w:t>
      </w:r>
      <w:r w:rsidRPr="00B137FB" w:rsidR="001E1219">
        <w:t xml:space="preserve">bijvoorbeeld </w:t>
      </w:r>
      <w:r w:rsidRPr="00B137FB">
        <w:t>gaan om gezinnen die dakloos raken na een life event zoals een scheiding of onveiligheid</w:t>
      </w:r>
      <w:r w:rsidRPr="00B137FB" w:rsidR="001E1219">
        <w:t xml:space="preserve"> of</w:t>
      </w:r>
      <w:r w:rsidRPr="00B137FB">
        <w:t xml:space="preserve"> door het aflopen van een kortlopend huurcontract</w:t>
      </w:r>
      <w:r w:rsidRPr="00B137FB" w:rsidR="001E1219">
        <w:t>. Ook kan het bijvoorbeeld gaan om</w:t>
      </w:r>
      <w:r w:rsidRPr="00B137FB">
        <w:t xml:space="preserve"> gezinnen die vanuit het Car</w:t>
      </w:r>
      <w:r w:rsidR="00E703CA">
        <w:t>i</w:t>
      </w:r>
      <w:r w:rsidRPr="00B137FB">
        <w:t xml:space="preserve">bisch deel van het Koninkrijk naar Nederland komen en hier geen huisvesting geregeld hebben en gezinnen met kinderen die na een (al dan niet tijdelijk) verblijf in het buitenland terugkeren naar Nederland en geen huisvesting geregeld hebben voor hun afreis. </w:t>
      </w:r>
    </w:p>
    <w:p w:rsidRPr="00B137FB" w:rsidR="00B378EE" w:rsidP="00B378EE" w:rsidRDefault="00B378EE" w14:paraId="0934C432" w14:textId="77777777"/>
    <w:p w:rsidRPr="00B137FB" w:rsidR="00B378EE" w:rsidP="00B378EE" w:rsidRDefault="00000000" w14:paraId="485765A4" w14:textId="77777777">
      <w:r w:rsidRPr="00B137FB">
        <w:lastRenderedPageBreak/>
        <w:t>Veel van deze gezinnen komen niet in aanmerking voor opvang onder de Wmo 2015 omdat zij geen zorgvraag hebben, maar vaak vooral behoefte hebben aan een woning. Zij vallen onder de zogenaamde ‘spoedzoekers’.</w:t>
      </w:r>
    </w:p>
    <w:p w:rsidRPr="00A21FE6" w:rsidR="00B378EE" w:rsidP="00B378EE" w:rsidRDefault="00B378EE" w14:paraId="5BE321C0" w14:textId="77777777"/>
    <w:p w:rsidR="00376C48" w:rsidP="00B378EE" w:rsidRDefault="00000000" w14:paraId="3392AAC0" w14:textId="77777777">
      <w:r>
        <w:t xml:space="preserve">Vraag </w:t>
      </w:r>
      <w:r w:rsidRPr="00A21FE6" w:rsidR="00B378EE">
        <w:t xml:space="preserve">4. </w:t>
      </w:r>
    </w:p>
    <w:p w:rsidR="00B378EE" w:rsidP="00B378EE" w:rsidRDefault="00000000" w14:paraId="1CAD6616" w14:textId="77777777">
      <w:r w:rsidRPr="00A21FE6">
        <w:t>In welke mate zijn de kosten voor de opvang van dak- en thuislozen in het algemeen en dakloze</w:t>
      </w:r>
      <w:r>
        <w:t xml:space="preserve"> </w:t>
      </w:r>
      <w:r w:rsidRPr="00A21FE6">
        <w:t>gezinnen de afgelopen jaren gestegen in Den Haag en wat is de prognose qua kostenontwikkeling de</w:t>
      </w:r>
      <w:r>
        <w:t xml:space="preserve"> </w:t>
      </w:r>
      <w:r w:rsidRPr="00A21FE6">
        <w:t>komende tijd? Wijkt Den Haag in de kostenontwikkeling af van andere (centrum)gemeenten? Als dat</w:t>
      </w:r>
      <w:r>
        <w:t xml:space="preserve"> </w:t>
      </w:r>
      <w:r w:rsidRPr="00A21FE6">
        <w:t>het geval is, hoe komt dat?</w:t>
      </w:r>
    </w:p>
    <w:p w:rsidRPr="00102558" w:rsidR="00102558" w:rsidP="00B378EE" w:rsidRDefault="00000000" w14:paraId="433227C5" w14:textId="77777777">
      <w:r>
        <w:t xml:space="preserve"> </w:t>
      </w:r>
      <w:r>
        <w:br/>
      </w:r>
      <w:bookmarkStart w:name="_Hlk191032597" w:id="4"/>
      <w:r>
        <w:t>A</w:t>
      </w:r>
      <w:r w:rsidRPr="00102558">
        <w:t>ntwoord vraag 4</w:t>
      </w:r>
    </w:p>
    <w:bookmarkEnd w:id="4"/>
    <w:p w:rsidR="00566AAE" w:rsidP="00566AAE" w:rsidRDefault="00000000" w14:paraId="762C78DF" w14:textId="77777777">
      <w:r w:rsidRPr="00566AAE">
        <w:t>De kosten voor opvang zijn volgens de gemeente Den Haag de afgelopen jaren zijn de afgelopen jaren flink toegenomen. Voor de opvang in hotels zijn de kosten toegenomen van €0.5 miljoen in 2022 naar €8.3 miljoen in 2024. De prognose van de gemeente Den Haag is dat de kosten voor opvang in hotels kunnen stijgen tot €11,5 miljoen euro in 2025. De stijging wordt vooral verklaard door een stijging van de hotelprijzen en doordat gezinnen langer in hotels verblijven. De kosten voor reguliere maatschappelijke opvang zijn toegenomen van 0.5 miljoen euro in 2022 naar 1 miljoen euro in 2024 en 2025.</w:t>
      </w:r>
      <w:r w:rsidRPr="00566AAE">
        <w:rPr>
          <w:i/>
          <w:iCs/>
        </w:rPr>
        <w:t xml:space="preserve"> </w:t>
      </w:r>
    </w:p>
    <w:p w:rsidR="00566AAE" w:rsidP="00566AAE" w:rsidRDefault="00566AAE" w14:paraId="2325E7B8" w14:textId="77777777"/>
    <w:p w:rsidRPr="00566AAE" w:rsidR="00566AAE" w:rsidP="00566AAE" w:rsidRDefault="00000000" w14:paraId="0037361E" w14:textId="77777777">
      <w:r w:rsidRPr="00566AAE">
        <w:t>Er is geen landelijk beeld van hoeveel gemeenten jaarlijks uitgeven aan maatschappelijke opvang en andere vormen van tijdelijke opvang. Gemeenten leggen hiervoor verantwoording af aan de gemeenteraad, en niet aan het Rijk. Via de website waarstaatjegemeente.nl is informatie over uitgaven van gemeenten aan verschillende Wmo maatwerkvoorzieningen te vinden.</w:t>
      </w:r>
    </w:p>
    <w:p w:rsidRPr="00A21FE6" w:rsidR="00B378EE" w:rsidP="00B378EE" w:rsidRDefault="00B378EE" w14:paraId="6123E02F" w14:textId="77777777"/>
    <w:p w:rsidR="00376C48" w:rsidP="00B378EE" w:rsidRDefault="00000000" w14:paraId="385C4943" w14:textId="77777777">
      <w:r>
        <w:t xml:space="preserve">Vraag </w:t>
      </w:r>
      <w:r w:rsidRPr="00A21FE6" w:rsidR="00B378EE">
        <w:t xml:space="preserve">5. </w:t>
      </w:r>
    </w:p>
    <w:p w:rsidR="00B378EE" w:rsidP="00B378EE" w:rsidRDefault="00000000" w14:paraId="47735D91" w14:textId="77777777">
      <w:r w:rsidRPr="00A21FE6">
        <w:t>Waar moeten gezinnen heen als zij niet in de gezinsopvang en niet in een hotel of vakantielocatie</w:t>
      </w:r>
      <w:r>
        <w:t xml:space="preserve"> </w:t>
      </w:r>
      <w:r w:rsidRPr="00A21FE6">
        <w:t>worden opgevangen? Deelt u de mening dat de gemeente de verantwoordelijkheid houdt om hen een</w:t>
      </w:r>
      <w:r>
        <w:t xml:space="preserve"> </w:t>
      </w:r>
      <w:r w:rsidRPr="00A21FE6">
        <w:t>dak boven het hoofd te geven? Zo nee, waarom niet?</w:t>
      </w:r>
      <w:r>
        <w:br/>
      </w:r>
    </w:p>
    <w:p w:rsidR="00B378EE" w:rsidP="00B378EE" w:rsidRDefault="00000000" w14:paraId="2FD94F6E" w14:textId="77777777">
      <w:pPr>
        <w:rPr>
          <w:i/>
          <w:iCs/>
        </w:rPr>
      </w:pPr>
      <w:r w:rsidRPr="00291A04">
        <w:t>Antwoord vraag 5</w:t>
      </w:r>
      <w:r w:rsidRPr="00291A04">
        <w:rPr>
          <w:i/>
          <w:iCs/>
        </w:rPr>
        <w:br/>
      </w:r>
      <w:r w:rsidRPr="00376C48">
        <w:t>Het is de verantwoordelijkheid van gemeenten om te komen tot passende oplossingen voor (dreigend) dakloze personen, inclusief gevallen waar dat minderjarige kinderen betreft. Over het ‘hoe’, daar gaat het Rijk in een gedecentraliseerd stelsel niet over. Het is aan de gemeente Den Haag om tot adequaat beleid te komen dat in lijn is met het Nationaal Actieplan Dakloosheid, en aan de gemeenteraad van Den Haag om te controleren of het beleid in lijn is met de wettelijke nationale en internationale kaders. Gemeenten ontvangen hiervoor de DU Maatschappelijke opvang (385 miljoen euro</w:t>
      </w:r>
      <w:r w:rsidRPr="00376C48" w:rsidR="001E1219">
        <w:t xml:space="preserve"> structureel,</w:t>
      </w:r>
      <w:r w:rsidRPr="00376C48">
        <w:t xml:space="preserve"> </w:t>
      </w:r>
      <w:r w:rsidRPr="00376C48" w:rsidR="001E1219">
        <w:t>exclusief</w:t>
      </w:r>
      <w:r w:rsidRPr="00376C48">
        <w:t xml:space="preserve"> indexactie), de DU Nationaal Actieplan Dakloosheid (</w:t>
      </w:r>
      <w:r w:rsidRPr="00376C48" w:rsidR="001E1219">
        <w:t>5</w:t>
      </w:r>
      <w:r w:rsidRPr="00376C48">
        <w:t>5 miljoen euro</w:t>
      </w:r>
      <w:r w:rsidRPr="00376C48" w:rsidR="001E1219">
        <w:t xml:space="preserve"> structureel, exclusief</w:t>
      </w:r>
      <w:r w:rsidRPr="00376C48">
        <w:t xml:space="preserve"> indexactie).</w:t>
      </w:r>
      <w:r>
        <w:rPr>
          <w:i/>
          <w:iCs/>
        </w:rPr>
        <w:t xml:space="preserve"> </w:t>
      </w:r>
    </w:p>
    <w:p w:rsidRPr="001F74E7" w:rsidR="00B378EE" w:rsidP="00B378EE" w:rsidRDefault="00B378EE" w14:paraId="3EC8FAF0" w14:textId="77777777"/>
    <w:p w:rsidRPr="001F74E7" w:rsidR="00B378EE" w:rsidP="00B378EE" w:rsidRDefault="00000000" w14:paraId="3F4FAA12" w14:textId="77777777">
      <w:r w:rsidRPr="001F74E7">
        <w:t xml:space="preserve">Wel kan ik zeggen dat het uitgangspunt ‘geen kinderen op straat’ een essentieel uitgangspunt is dat wat mij betreft gegarandeerd zou moeten zijn in Nederland. De gemeente Den Haag erkent dit overigens zelf ook. </w:t>
      </w:r>
    </w:p>
    <w:p w:rsidRPr="001F74E7" w:rsidR="00B378EE" w:rsidP="00B378EE" w:rsidRDefault="00B378EE" w14:paraId="6E3C490E" w14:textId="77777777"/>
    <w:p w:rsidRPr="00154847" w:rsidR="00B378EE" w:rsidP="00B378EE" w:rsidRDefault="00000000" w14:paraId="19CB9A18" w14:textId="77777777">
      <w:pPr>
        <w:rPr>
          <w:i/>
          <w:iCs/>
        </w:rPr>
      </w:pPr>
      <w:r w:rsidRPr="001F74E7">
        <w:t xml:space="preserve">Hoewel er sprake is van woningnood, kunnen gemeenten wel degelijk komen tot alternatieve woonoplossingen door het inzetten van flexwoningen en het beter benutten van de bestaande bouw. Denk daarbij aan het ontsluiten en beter </w:t>
      </w:r>
      <w:r w:rsidRPr="001F74E7">
        <w:lastRenderedPageBreak/>
        <w:t>benutten van leegstaand vastgoed voor huisvesting, woningdelen, woningsplitsen, het stimuleren van hospitaverhuur en realiseren van alternatieve woonoplossingen zoals stichting Devjo, De Rustplek, Kamers met Aandacht en Onder de Pannen. Ik spoor gemeenten en regio’s dan ook aan om werk te maken van voortvarende afspraken met corporaties, leegstandsbeheerders, het maatschappelijk middenveld, de particuliere sector en het bedrijfsleven.</w:t>
      </w:r>
      <w:r w:rsidRPr="00154847">
        <w:rPr>
          <w:i/>
          <w:iCs/>
        </w:rPr>
        <w:br/>
      </w:r>
    </w:p>
    <w:p w:rsidR="001F74E7" w:rsidP="00B378EE" w:rsidRDefault="00000000" w14:paraId="32E355DF" w14:textId="77777777">
      <w:bookmarkStart w:name="_Hlk190684075" w:id="5"/>
      <w:r>
        <w:t xml:space="preserve">Vraag </w:t>
      </w:r>
      <w:r w:rsidRPr="00A21FE6" w:rsidR="00B378EE">
        <w:t xml:space="preserve">6. </w:t>
      </w:r>
    </w:p>
    <w:p w:rsidRPr="00CA4A6D" w:rsidR="00B378EE" w:rsidP="00B378EE" w:rsidRDefault="00000000" w14:paraId="56622CF8" w14:textId="77777777">
      <w:r w:rsidRPr="00A21FE6">
        <w:t>Deelt u de overtuiging dat de overheid een bijzondere verantwoordelijkheid heeft om besluiten te</w:t>
      </w:r>
      <w:r>
        <w:t xml:space="preserve"> </w:t>
      </w:r>
      <w:r w:rsidRPr="00A21FE6">
        <w:t>nemen die de belangen van het kind ten goede komen, onder andere op basis van het Internationaal</w:t>
      </w:r>
      <w:r>
        <w:t xml:space="preserve"> </w:t>
      </w:r>
      <w:r w:rsidRPr="00A21FE6">
        <w:t>Verdrag voor de Rechten van het Kind (IVRK), het Europees Sociaal Handvest en art. 22 lid 2</w:t>
      </w:r>
      <w:r>
        <w:t xml:space="preserve"> </w:t>
      </w:r>
      <w:r w:rsidRPr="00A21FE6">
        <w:t>Grondwet? Hoe geeft u daar in het kader van gezinnen in de opvang invulling aan?</w:t>
      </w:r>
      <w:r>
        <w:br/>
      </w:r>
      <w:bookmarkEnd w:id="5"/>
    </w:p>
    <w:p w:rsidRPr="00CA4A6D" w:rsidR="00B378EE" w:rsidP="00B378EE" w:rsidRDefault="00000000" w14:paraId="0F640196" w14:textId="77777777">
      <w:r w:rsidRPr="00CA4A6D">
        <w:t>Antwoord vraag 6</w:t>
      </w:r>
    </w:p>
    <w:p w:rsidRPr="001F74E7" w:rsidR="00425EAC" w:rsidP="00425EAC" w:rsidRDefault="00000000" w14:paraId="0A9D82A8" w14:textId="77777777">
      <w:r w:rsidRPr="001F74E7">
        <w:t xml:space="preserve">Nederland heeft zich gecommitteerd aan het Internationaal Kinderrechtenverdrag. Dit Kinderrechtenverdrag heeft als uitgangspunt dat kinderen zo gezond en veilig mogelijk moeten kunnen opgroeien. </w:t>
      </w:r>
    </w:p>
    <w:p w:rsidRPr="001F74E7" w:rsidR="00425EAC" w:rsidP="00B378EE" w:rsidRDefault="00425EAC" w14:paraId="57AA0C1F" w14:textId="77777777"/>
    <w:p w:rsidRPr="001F74E7" w:rsidR="00B378EE" w:rsidP="00B378EE" w:rsidRDefault="00000000" w14:paraId="319FD7BB" w14:textId="77777777">
      <w:r w:rsidRPr="001F74E7">
        <w:t xml:space="preserve">Daarom moet bij alle maatregelen betreffende kinderen ingevolge artikel 3 van het Internationaal Verdrag van de Rechten van het Kind (IVRK) het belang van het desbetreffende kind als een eerste overweging worden meegewogen. Daarbij moet recht worden gedaan aan een toereikende levensstandaard, waar het recht op onderdak (artikel 27 IVRK) en het recht op gezinsleven (artikel 9 IVRK) onder vallen. </w:t>
      </w:r>
    </w:p>
    <w:p w:rsidRPr="001F74E7" w:rsidR="00B378EE" w:rsidP="00B378EE" w:rsidRDefault="00B378EE" w14:paraId="5C23EBEF" w14:textId="77777777"/>
    <w:p w:rsidRPr="001F74E7" w:rsidR="00B378EE" w:rsidP="00B378EE" w:rsidRDefault="00000000" w14:paraId="691F2935" w14:textId="77777777">
      <w:r w:rsidRPr="001F74E7">
        <w:t xml:space="preserve">Wanneer het ouders niet lukt hun kinderen een toereikende levensstandaard te bieden, kunnen zij in aanmerking komen voor financiële of materiële bijstand zoals opvang en begeleiding in onder andere inkomensondersteuning en de Wmo 2015. Het is aan gemeenten om te beoordelen of ze daar aanspraak op maken en om vanuit het belang van het kind passende hulp te realiseren in geval van nood. </w:t>
      </w:r>
    </w:p>
    <w:p w:rsidR="00B378EE" w:rsidP="00B378EE" w:rsidRDefault="00000000" w14:paraId="6B7CB9FB" w14:textId="77777777">
      <w:r w:rsidRPr="001F74E7">
        <w:t>Daarnaast moeten gemeenten er op sturen dat, in geval van maatschappelijke opvang, deze dusdanig is ingericht dat die de ontwikkeling van kinderen niet in de weg staat. Kinderen in de maatschappelijke opvang hebben immers individuele en bijzondere ondersteuning nodig om te herstellen van de stressvolle ervaringen die zij meemaken. Het hiervoor opgestelde Normenkader Kinderen in de Maatschappelijke Opvang biedt hiertoe richtlijnen</w:t>
      </w:r>
      <w:r>
        <w:rPr>
          <w:rStyle w:val="Voetnootmarkering"/>
        </w:rPr>
        <w:footnoteReference w:id="1"/>
      </w:r>
      <w:r w:rsidRPr="001F74E7">
        <w:t>. Gemeenten kunnen in afspraken die zij maken met aanbieders sturen op de inrichting en naleving hiervan.</w:t>
      </w:r>
    </w:p>
    <w:p w:rsidR="00E703CA" w:rsidP="00B378EE" w:rsidRDefault="00E703CA" w14:paraId="2AF7C952" w14:textId="77777777"/>
    <w:p w:rsidRPr="00E703CA" w:rsidR="00E703CA" w:rsidP="00B378EE" w:rsidRDefault="00E703CA" w14:paraId="7EF3216E" w14:textId="77777777"/>
    <w:p w:rsidR="001F74E7" w:rsidP="00B378EE" w:rsidRDefault="00000000" w14:paraId="50568693" w14:textId="77777777">
      <w:r>
        <w:t xml:space="preserve">Vraag </w:t>
      </w:r>
      <w:r w:rsidRPr="00A21FE6" w:rsidR="00B378EE">
        <w:t xml:space="preserve">7. </w:t>
      </w:r>
    </w:p>
    <w:p w:rsidR="00B378EE" w:rsidP="00B378EE" w:rsidRDefault="00000000" w14:paraId="22759AEF" w14:textId="77777777">
      <w:r w:rsidRPr="00A21FE6">
        <w:t>Hoe is een besluit om niet-rechthebbende minderjarigen met hun ouder(s) niet op te vangen te rijmen</w:t>
      </w:r>
      <w:r>
        <w:t xml:space="preserve"> </w:t>
      </w:r>
      <w:r w:rsidRPr="00A21FE6">
        <w:t>met de landelijke ambitie dat er niemand meer onvrijwillig op straat slaapt in 2030? Hoe rijmt u dit</w:t>
      </w:r>
      <w:r>
        <w:t xml:space="preserve"> </w:t>
      </w:r>
      <w:r w:rsidRPr="00A21FE6">
        <w:t xml:space="preserve">bovendien met de </w:t>
      </w:r>
      <w:bookmarkStart w:name="_Hlk192243101" w:id="6"/>
      <w:r w:rsidRPr="00A21FE6">
        <w:t>aangenomen motie Ceder-Krul (29325-178) om maatregelen in het Nationaal</w:t>
      </w:r>
      <w:r>
        <w:t xml:space="preserve"> </w:t>
      </w:r>
      <w:r w:rsidRPr="00A21FE6">
        <w:t>Actieplan Dakloosheid die specifiek gericht zijn op minderjarigen voorrang te geven?</w:t>
      </w:r>
      <w:bookmarkEnd w:id="6"/>
    </w:p>
    <w:p w:rsidR="00B378EE" w:rsidP="00B378EE" w:rsidRDefault="00B378EE" w14:paraId="14C57B06" w14:textId="77777777"/>
    <w:p w:rsidR="00D779B0" w:rsidP="00B378EE" w:rsidRDefault="00D779B0" w14:paraId="7D67E302" w14:textId="77777777"/>
    <w:p w:rsidRPr="00102558" w:rsidR="00102558" w:rsidP="00B378EE" w:rsidRDefault="00000000" w14:paraId="770D517E" w14:textId="77777777">
      <w:r w:rsidRPr="00102558">
        <w:lastRenderedPageBreak/>
        <w:t>Antwoord vraag 7</w:t>
      </w:r>
    </w:p>
    <w:p w:rsidRPr="001F74E7" w:rsidR="00B378EE" w:rsidP="00B378EE" w:rsidRDefault="00000000" w14:paraId="54FC5771" w14:textId="77777777">
      <w:r w:rsidRPr="001F74E7">
        <w:t>In algemene zin ben ik van mening dat gemeenten de totale gezinssituatie in ogenschouw moeten nemen bij de beoordeling van huisvestings- en opvangvraagstukken. Dat betekent onder andere dat gemeenten rekenschap moeten geven van het belang van een betrokken kind in de algehele belangenafweging ten behoeve van de vraag om opvang of huisvesting. Het is aan gemeenten om in een concreet geval een gedegen afweging te maken.</w:t>
      </w:r>
      <w:r w:rsidRPr="001F74E7">
        <w:br/>
      </w:r>
    </w:p>
    <w:p w:rsidRPr="001F74E7" w:rsidR="00B378EE" w:rsidP="00B378EE" w:rsidRDefault="00000000" w14:paraId="6FB36FE0" w14:textId="77777777">
      <w:r w:rsidRPr="001F74E7">
        <w:t>Het Nationaal Actieplan Dakloosheid zet preventie van dakloosheid en Wonen Eerst centraal. Mede door de kabinetsinzet gericht op het versterken van de bestaanszekerheid, het tegengaan van armoede en het vergroten van de woningvoorraad, moet worden voorkomen dat gezinnen dakloos raken en op die manier opvang en zorg voorkómen wordt.</w:t>
      </w:r>
    </w:p>
    <w:p w:rsidRPr="001F74E7" w:rsidR="00B378EE" w:rsidP="00B378EE" w:rsidRDefault="00000000" w14:paraId="51D7DECF" w14:textId="77777777">
      <w:r w:rsidRPr="001F74E7">
        <w:br/>
        <w:t xml:space="preserve">Om invulling te geven aan de motie, wordt in kaart gebracht wat de aard en omvang is van de groep dakloze gezinnen, alsook hoe gemeenten op dit moment gezinnen met kinderen helpen. Dit signaal van de gemeente Den Haag helpt hierbij. Op basis hiervan wordt bekeken of en zo ja welke extra maatregelen gewenst zijn om dakloosheid bij specifiek kinderen tegen te gaan. Ik streef hierbij zo veel mogelijk aan te sluiten bij trajecten en programma’s die reeds lopen, zoals het voorkomen van huisuitzettingen en Een Thuis voor Iedereen (VRO) en het armoede- en schuldenbeleid (SZW) waarin specifieke maatregelen op het terrein van kinderarmoede worden genomen. Het versterken van de bestaanszekerheid van ouders is ook in het kader van voorkomen van dakloosheid van het grootste belang. </w:t>
      </w:r>
    </w:p>
    <w:p w:rsidRPr="00A21FE6" w:rsidR="00B378EE" w:rsidP="00B378EE" w:rsidRDefault="00B378EE" w14:paraId="618B7D8B" w14:textId="77777777"/>
    <w:p w:rsidR="001F74E7" w:rsidP="00B378EE" w:rsidRDefault="00000000" w14:paraId="3F5C2F3D" w14:textId="77777777">
      <w:r>
        <w:t xml:space="preserve">Vraag </w:t>
      </w:r>
      <w:r w:rsidRPr="00A21FE6" w:rsidR="00B378EE">
        <w:t xml:space="preserve">8. </w:t>
      </w:r>
    </w:p>
    <w:p w:rsidR="005B70D8" w:rsidP="00B378EE" w:rsidRDefault="00000000" w14:paraId="4E8D06A9" w14:textId="77777777">
      <w:r w:rsidRPr="00A21FE6">
        <w:t>Deelt u de mening dat het in het geval van de meest kwetsbaren, dakloze kinderen, geen pas geeft</w:t>
      </w:r>
      <w:r>
        <w:t xml:space="preserve"> </w:t>
      </w:r>
      <w:r w:rsidRPr="00A21FE6">
        <w:t>hen vanwege budgetproblemen op straat te zetten? Zo ja, waar blijkt dat uit?</w:t>
      </w:r>
      <w:r w:rsidRPr="00474C1B">
        <w:rPr>
          <w:i/>
          <w:iCs/>
        </w:rPr>
        <w:br/>
      </w:r>
      <w:r>
        <w:br/>
      </w:r>
      <w:r w:rsidRPr="00291A04">
        <w:t>Antwoord vraag 8</w:t>
      </w:r>
      <w:r w:rsidRPr="00291A04">
        <w:rPr>
          <w:i/>
          <w:iCs/>
        </w:rPr>
        <w:br/>
      </w:r>
      <w:r w:rsidRPr="00376C48">
        <w:t>Het is de verantwoordelijkheid van gemeenten om te komen tot passende oplossingen voor (dreigend) dakloze personen, inclusief gevallen waar dat minderjarige kinderen betreft. Over het ‘hoe’, daar gaat het Rijk in een gedecentraliseerd stelsel niet over. Het is aan de gemeente Den Haag om tot adequaat beleid te komen dat in lijn is met het Nationaal Actieplan Dakloosheid, en aan de gemeenteraad van Den Haag om te controleren of het beleid in lijn is met de wettelijke nationale en internationale kaders.</w:t>
      </w:r>
    </w:p>
    <w:p w:rsidR="005B70D8" w:rsidP="00B378EE" w:rsidRDefault="005B70D8" w14:paraId="13455086" w14:textId="77777777"/>
    <w:p w:rsidRPr="001F74E7" w:rsidR="005B70D8" w:rsidP="005B70D8" w:rsidRDefault="00000000" w14:paraId="652ED0F6" w14:textId="77777777">
      <w:r>
        <w:t>Daarbij wil ik zeggen dat h</w:t>
      </w:r>
      <w:r w:rsidRPr="001F74E7">
        <w:t>et uitgangspunt ‘geen kinderen op straat’</w:t>
      </w:r>
      <w:r>
        <w:t xml:space="preserve"> </w:t>
      </w:r>
      <w:r w:rsidRPr="001F74E7">
        <w:t xml:space="preserve">een essentieel uitgangspunt is dat wat mij betreft gegarandeerd zou moeten zijn in Nederland. De gemeente Den Haag erkent dit overigens zelf ook. </w:t>
      </w:r>
    </w:p>
    <w:p w:rsidRPr="00A21FE6" w:rsidR="00B378EE" w:rsidP="00B378EE" w:rsidRDefault="00000000" w14:paraId="5013549E" w14:textId="77777777">
      <w:r>
        <w:br/>
        <w:t xml:space="preserve"> </w:t>
      </w:r>
    </w:p>
    <w:p w:rsidR="00AE0AB2" w:rsidP="00B378EE" w:rsidRDefault="00000000" w14:paraId="10A216C8" w14:textId="77777777">
      <w:r>
        <w:t xml:space="preserve">Vraag </w:t>
      </w:r>
      <w:r w:rsidRPr="00A21FE6" w:rsidR="00B378EE">
        <w:t xml:space="preserve">9. </w:t>
      </w:r>
    </w:p>
    <w:p w:rsidR="00B378EE" w:rsidP="00B378EE" w:rsidRDefault="00000000" w14:paraId="3550A0EB" w14:textId="77777777">
      <w:r w:rsidRPr="00A21FE6">
        <w:t>Bent u bekend met het feit dat verschillende gemeenten op basis van regiobinding bepalen of iemand</w:t>
      </w:r>
      <w:r>
        <w:t xml:space="preserve"> </w:t>
      </w:r>
      <w:r w:rsidRPr="00A21FE6">
        <w:t>Wet maatschappelijke ondersteuning (Wmo) gerechtigd is? Hoe verhoudt zich dat tot het Convenant</w:t>
      </w:r>
      <w:r>
        <w:t xml:space="preserve"> </w:t>
      </w:r>
      <w:r w:rsidRPr="00A21FE6">
        <w:t>Landelijke Toegankelijkheid Maatschappelijke Opvang van de Vereniging van de Nederlandse</w:t>
      </w:r>
      <w:r>
        <w:t xml:space="preserve"> </w:t>
      </w:r>
      <w:r w:rsidRPr="00A21FE6">
        <w:t>Gemeenten (VNG)? Is er wat u betreft een basis om iemand op basis van regiobinding uit te sluiten</w:t>
      </w:r>
      <w:r>
        <w:t xml:space="preserve"> </w:t>
      </w:r>
      <w:r w:rsidRPr="00A21FE6">
        <w:t xml:space="preserve">van de </w:t>
      </w:r>
      <w:proofErr w:type="spellStart"/>
      <w:r w:rsidRPr="00A21FE6">
        <w:t>Wmo</w:t>
      </w:r>
      <w:proofErr w:type="spellEnd"/>
      <w:r w:rsidRPr="00A21FE6">
        <w:t>?</w:t>
      </w:r>
    </w:p>
    <w:p w:rsidR="00D779B0" w:rsidP="00B378EE" w:rsidRDefault="00D779B0" w14:paraId="2AA299E7" w14:textId="77777777"/>
    <w:p w:rsidR="00B378EE" w:rsidP="00B378EE" w:rsidRDefault="00B378EE" w14:paraId="713A1BEE" w14:textId="77777777"/>
    <w:p w:rsidRPr="00102558" w:rsidR="00102558" w:rsidP="00B378EE" w:rsidRDefault="00000000" w14:paraId="5D4E5B04" w14:textId="77777777">
      <w:r w:rsidRPr="00102558">
        <w:t>Antwoord vraag 9</w:t>
      </w:r>
    </w:p>
    <w:p w:rsidRPr="00AE0AB2" w:rsidR="00B378EE" w:rsidP="00B378EE" w:rsidRDefault="00000000" w14:paraId="2206957A" w14:textId="77777777">
      <w:r w:rsidRPr="00AE0AB2">
        <w:t xml:space="preserve">Voor maatschappelijke opvang geldt dat gemeenten geen regiobinding mogen toepassen als criterium </w:t>
      </w:r>
      <w:r w:rsidR="00E703CA">
        <w:t xml:space="preserve">om de </w:t>
      </w:r>
      <w:r w:rsidRPr="00AE0AB2">
        <w:t xml:space="preserve">toegang te weigeren tot opvang. Iemand die zich in een noodsituatie bevindt moet door elke gemeente worden geholpen. Indien het voor iemands herstel beter is om bijvoorbeeld terug te gaan naar de gemeente van herkomst, dan dient dit te gebeuren met een warme overdracht, zoals gemeenten hebben afgesproken in het Convenant Landelijke Toegankelijkheid Maatschappelijke Opvang. </w:t>
      </w:r>
      <w:r w:rsidRPr="00AE0AB2">
        <w:br/>
      </w:r>
    </w:p>
    <w:p w:rsidR="00AE0AB2" w:rsidP="00B378EE" w:rsidRDefault="00000000" w14:paraId="71A127CF" w14:textId="77777777">
      <w:r>
        <w:t xml:space="preserve">Vraag </w:t>
      </w:r>
      <w:r w:rsidRPr="00A21FE6" w:rsidR="00B378EE">
        <w:t xml:space="preserve">10. </w:t>
      </w:r>
    </w:p>
    <w:p w:rsidR="00B378EE" w:rsidP="00B378EE" w:rsidRDefault="00000000" w14:paraId="4E811CC5" w14:textId="77777777">
      <w:r w:rsidRPr="00A21FE6">
        <w:t>De opvang van dakloze gezinnen vindt veelal plaats in de centrumgemeenten maatschappelijke</w:t>
      </w:r>
      <w:r>
        <w:t xml:space="preserve"> </w:t>
      </w:r>
      <w:r w:rsidRPr="00A21FE6">
        <w:t>opvang; welke instrumenten heeft u om de opvang van dakloze gezinnen ook in regiogemeenten te</w:t>
      </w:r>
      <w:r>
        <w:t xml:space="preserve"> </w:t>
      </w:r>
      <w:r w:rsidRPr="00A21FE6">
        <w:t>stimuleren?</w:t>
      </w:r>
      <w:r>
        <w:br/>
      </w:r>
      <w:r>
        <w:br/>
        <w:t>Antwoord vraag 10</w:t>
      </w:r>
    </w:p>
    <w:p w:rsidRPr="00AE0AB2" w:rsidR="00B378EE" w:rsidP="00B378EE" w:rsidRDefault="00000000" w14:paraId="4A39930C" w14:textId="77777777">
      <w:r w:rsidRPr="00AE0AB2">
        <w:t xml:space="preserve">Regiogemeenten hebben een belangrijke rol bij met name de preventie van dakloosheid en de (snelle her)huisvesting van óók de meest kwetsbaren. Ik ondersteun regio’s en stimuleer de regionale samenwerking met betrekking tot dakloosheid via het Platform Sociaal Domein. De regioadviseurs van het Platform Sociaal Domein zijn in gesprek met gemeenten, organiseren kennisuitwisseling zodat niet elke gemeente opnieuw het wiel uitvindt, en spelen een faciliterende rol bij het maken van regionale afspraken met gemeenten, maar ook corporaties en zorgaanbieders. Vanuit het programma Een Thuis voor Iedereen wordt ondersteuning geboden aan gemeenten, corporaties en provincies om de woon- en zorgopgave voor aandachtsgroepen, waaronder dakloze mensen, in kaart te brengen en hier concreet beleid voor te ontwikkelen zodat huisvesting en ondersteuning beter op elkaar aansluiten. </w:t>
      </w:r>
    </w:p>
    <w:p w:rsidR="00B378EE" w:rsidP="00B378EE" w:rsidRDefault="00B378EE" w14:paraId="1DCB1944" w14:textId="77777777">
      <w:pPr>
        <w:rPr>
          <w:i/>
          <w:iCs/>
        </w:rPr>
      </w:pPr>
    </w:p>
    <w:p w:rsidR="00AE0AB2" w:rsidP="00B378EE" w:rsidRDefault="00000000" w14:paraId="1394FA61" w14:textId="77777777">
      <w:r>
        <w:t xml:space="preserve">Vraag </w:t>
      </w:r>
      <w:r w:rsidRPr="00A21FE6" w:rsidR="00B378EE">
        <w:t xml:space="preserve">11. </w:t>
      </w:r>
    </w:p>
    <w:p w:rsidR="00B378EE" w:rsidP="00B378EE" w:rsidRDefault="00000000" w14:paraId="55562950" w14:textId="77777777">
      <w:r w:rsidRPr="00A21FE6">
        <w:t>Kunt u aangeven of de situatie van (re)migrerende gezinnen die een beroep doen op de opvang</w:t>
      </w:r>
      <w:r>
        <w:t xml:space="preserve"> </w:t>
      </w:r>
      <w:r w:rsidRPr="00A21FE6">
        <w:t>specifiek in Den Haag speelt, of ook in andere plaatsen voorkomt?</w:t>
      </w:r>
    </w:p>
    <w:p w:rsidRPr="00425EAC" w:rsidR="00B378EE" w:rsidP="00B378EE" w:rsidRDefault="00000000" w14:paraId="657BC63D" w14:textId="77777777">
      <w:r>
        <w:br/>
      </w:r>
      <w:r w:rsidRPr="00425EAC">
        <w:t>Antwoord vraag 11</w:t>
      </w:r>
    </w:p>
    <w:p w:rsidR="005B70D8" w:rsidP="00B378EE" w:rsidRDefault="00000000" w14:paraId="58710CBE" w14:textId="77777777">
      <w:pPr>
        <w:rPr>
          <w:i/>
          <w:iCs/>
        </w:rPr>
      </w:pPr>
      <w:r w:rsidRPr="00AE0AB2">
        <w:t>Er is geen landelijk totaalbeeld van het aantal (re)migrerende gezinnen dat een beroep doet op de opvang. Op basis van gesprekken met de VNG en gemeenten bestaat het beeld dat dit een probleem is dat in meerdere gemeenten speelt. Om deze reden is afgesproken dat de groep remigrantengezinnen opgenomen dienen te worden als aandachtsgroep binnen de regionale woonzorgvisies als onderdeel van het Volkshuisvestingsprogramma die regio’s maken als verplichting onder de Wet Versterking Regie Volkshuisvesting</w:t>
      </w:r>
      <w:r>
        <w:rPr>
          <w:i/>
          <w:iCs/>
        </w:rPr>
        <w:t>.</w:t>
      </w:r>
    </w:p>
    <w:p w:rsidRPr="00A263D2" w:rsidR="005B70D8" w:rsidP="00B378EE" w:rsidRDefault="005B70D8" w14:paraId="0402B529" w14:textId="77777777">
      <w:pPr>
        <w:rPr>
          <w:i/>
          <w:iCs/>
        </w:rPr>
      </w:pPr>
    </w:p>
    <w:p w:rsidR="00AE0AB2" w:rsidP="00B378EE" w:rsidRDefault="00000000" w14:paraId="76EC9B17" w14:textId="77777777">
      <w:r>
        <w:t xml:space="preserve">Vraag </w:t>
      </w:r>
      <w:r w:rsidRPr="00A21FE6" w:rsidR="00B378EE">
        <w:t xml:space="preserve">12. </w:t>
      </w:r>
    </w:p>
    <w:p w:rsidR="00B378EE" w:rsidP="00B378EE" w:rsidRDefault="00000000" w14:paraId="6E06C035" w14:textId="77777777">
      <w:r w:rsidRPr="00A21FE6">
        <w:t>Welke beleidsmatige en financi</w:t>
      </w:r>
      <w:r w:rsidRPr="00A21FE6">
        <w:rPr>
          <w:rFonts w:hint="eastAsia"/>
        </w:rPr>
        <w:t>ë</w:t>
      </w:r>
      <w:r w:rsidRPr="00A21FE6">
        <w:t>le consequenties zouden verbonden moeten worden als Den Haag een</w:t>
      </w:r>
      <w:r>
        <w:t xml:space="preserve"> </w:t>
      </w:r>
      <w:r w:rsidRPr="00A21FE6">
        <w:t>uitzondering is ten opzichte van andere (centrum)gemeenten?</w:t>
      </w:r>
    </w:p>
    <w:p w:rsidR="00B378EE" w:rsidP="00B378EE" w:rsidRDefault="00B378EE" w14:paraId="14089F07" w14:textId="77777777"/>
    <w:p w:rsidR="00AE0AB2" w:rsidP="00B378EE" w:rsidRDefault="00000000" w14:paraId="29C98711" w14:textId="77777777">
      <w:r>
        <w:t>Antwoord vraag 12</w:t>
      </w:r>
    </w:p>
    <w:p w:rsidRPr="00AE0AB2" w:rsidR="00B378EE" w:rsidP="00B378EE" w:rsidRDefault="00000000" w14:paraId="334F6181" w14:textId="77777777">
      <w:r>
        <w:t>Zoals ik heb aangegeven bij de beantwoording van vraag 11 is er geen</w:t>
      </w:r>
      <w:r w:rsidRPr="00AE0AB2">
        <w:t xml:space="preserve"> landelijk totaalbeeld van het aantal (re)migrerende gezinnen dat een beroep doet op de opvang.</w:t>
      </w:r>
      <w:r>
        <w:t xml:space="preserve"> </w:t>
      </w:r>
      <w:r w:rsidRPr="00AE0AB2">
        <w:br/>
      </w:r>
    </w:p>
    <w:p w:rsidR="00AE0AB2" w:rsidP="00B378EE" w:rsidRDefault="00000000" w14:paraId="075C72E6" w14:textId="77777777">
      <w:r>
        <w:lastRenderedPageBreak/>
        <w:t xml:space="preserve">Vraag </w:t>
      </w:r>
      <w:r w:rsidRPr="00A21FE6" w:rsidR="00B378EE">
        <w:t xml:space="preserve">13. </w:t>
      </w:r>
    </w:p>
    <w:p w:rsidR="00B378EE" w:rsidP="00B378EE" w:rsidRDefault="00000000" w14:paraId="00B09DA7" w14:textId="77777777">
      <w:r w:rsidRPr="00A21FE6">
        <w:t>Welke verantwoordelijkheid bent u bereid te nemen om het vraagstuk van niet-rechthebbende</w:t>
      </w:r>
      <w:r>
        <w:t xml:space="preserve"> </w:t>
      </w:r>
      <w:r w:rsidRPr="00A21FE6">
        <w:t>dakloze gezinnen met de bestuurders van de vier grote steden (G4) te bespreken en wanneer</w:t>
      </w:r>
      <w:r>
        <w:t xml:space="preserve"> </w:t>
      </w:r>
      <w:r w:rsidRPr="00A21FE6">
        <w:t>verwacht u een gezamenlijke oplossing te vinden?</w:t>
      </w:r>
      <w:r>
        <w:br/>
      </w:r>
    </w:p>
    <w:p w:rsidRPr="00102558" w:rsidR="00B378EE" w:rsidP="00B378EE" w:rsidRDefault="00000000" w14:paraId="129CB6B5" w14:textId="77777777">
      <w:r w:rsidRPr="00102558">
        <w:t>Antwoord vraag 13</w:t>
      </w:r>
    </w:p>
    <w:p w:rsidR="00566AAE" w:rsidP="00566AAE" w:rsidRDefault="00000000" w14:paraId="211A0996" w14:textId="77777777">
      <w:bookmarkStart w:name="_Hlk193108343" w:id="7"/>
      <w:r w:rsidRPr="00566AAE">
        <w:t>De huisvesting van spoedzoekers is een decentrale aangelegenheid en in eerste instantie een volkshuisvestingsvraagstuk. Snelheid genereren en afspraken maken in de regio om te komen tot snelle herhuisvesting van spoedzoekers, zeker waar kinderen in het geding zijn, is in de eerste plaats een taak van gemeenten en corporaties.</w:t>
      </w:r>
    </w:p>
    <w:p w:rsidRPr="00566AAE" w:rsidR="00566AAE" w:rsidP="00566AAE" w:rsidRDefault="00566AAE" w14:paraId="7EEE7793" w14:textId="77777777"/>
    <w:p w:rsidRPr="00566AAE" w:rsidR="00566AAE" w:rsidP="00566AAE" w:rsidRDefault="00000000" w14:paraId="1D6E2DD1" w14:textId="77777777">
      <w:r w:rsidRPr="00566AAE">
        <w:t xml:space="preserve">Tegelijkertijd zie ik ook dat dit gaat over een kwetsbare groep die momenteel tussen wal en schip valt, waarbij het belangrijk is dat zij sneller worden geholpen om langdurige dakloosheid te voorkomen. Over de knelpunten die gemeenten en andere partijen ervaren bij de aanpak van dakloosheid voer ik regelmatig bestuurlijke overleggen. Ik vind het belangrijk om dit gesprek niet te beperken tot de G4, maar breder te voeren, omdat alle gemeenten een rol kunnen spelen in de huisvesting van spoedzoekers. </w:t>
      </w:r>
      <w:bookmarkEnd w:id="7"/>
    </w:p>
    <w:p w:rsidRPr="00A1097B" w:rsidR="00B378EE" w:rsidP="00B378EE" w:rsidRDefault="00B378EE" w14:paraId="26E059E8" w14:textId="77777777">
      <w:pPr>
        <w:rPr>
          <w:i/>
          <w:iCs/>
        </w:rPr>
      </w:pPr>
    </w:p>
    <w:p w:rsidR="00AE0AB2" w:rsidP="00B378EE" w:rsidRDefault="00000000" w14:paraId="07E5EEDA" w14:textId="77777777">
      <w:r>
        <w:t xml:space="preserve">Vraag </w:t>
      </w:r>
      <w:r w:rsidRPr="00A21FE6" w:rsidR="00B378EE">
        <w:t xml:space="preserve">14. </w:t>
      </w:r>
    </w:p>
    <w:p w:rsidR="00B378EE" w:rsidP="00B378EE" w:rsidRDefault="00000000" w14:paraId="1B08E54F" w14:textId="77777777">
      <w:r w:rsidRPr="00A21FE6">
        <w:t>Welke inzet pleegt u samen met gemeenten om structurele opvangplekken voor gezinnen te</w:t>
      </w:r>
      <w:r>
        <w:t xml:space="preserve"> </w:t>
      </w:r>
      <w:r w:rsidRPr="00A21FE6">
        <w:t>realiseren?</w:t>
      </w:r>
    </w:p>
    <w:p w:rsidRPr="00102558" w:rsidR="00102558" w:rsidP="00B378EE" w:rsidRDefault="00000000" w14:paraId="3F51BF72" w14:textId="77777777">
      <w:r w:rsidRPr="00A263D2">
        <w:rPr>
          <w:i/>
          <w:iCs/>
        </w:rPr>
        <w:br/>
      </w:r>
      <w:r w:rsidRPr="00102558">
        <w:t>Antwoord vraag 14</w:t>
      </w:r>
    </w:p>
    <w:p w:rsidRPr="00AE0AB2" w:rsidR="00B378EE" w:rsidP="00B378EE" w:rsidRDefault="00000000" w14:paraId="3E2A57A6" w14:textId="77777777">
      <w:r w:rsidRPr="00AE0AB2">
        <w:t>Gemeenten zijn in samenwerking met corporaties en aanbieders verantwoordelijk voor het realiseren van voldoende betaalbare huisvesting en opvangplekken. Ik wil benadrukken dat het uitbreiden van opvang voor gezinnen zonder hulpvraag geen duurzame oplossing is. Uiteindelijk zijn zij het meest geholpen met een woonplek waar zij voor langere tijd kunnen verblijven. Dit geldt zeker voor kinderen die naar school gaan. Daarom zou de nadruk moeten liggen op het snel creëren van meer woongelegenheid, onder andere voor spoedzoekers.</w:t>
      </w:r>
    </w:p>
    <w:p w:rsidRPr="00AE0AB2" w:rsidR="00B378EE" w:rsidP="00B378EE" w:rsidRDefault="00B378EE" w14:paraId="79714FF8" w14:textId="77777777"/>
    <w:p w:rsidRPr="00A21FE6" w:rsidR="00B378EE" w:rsidP="00B378EE" w:rsidRDefault="00000000" w14:paraId="0B15E70A" w14:textId="77777777">
      <w:r w:rsidRPr="00AE0AB2">
        <w:t>Onder leiding van het ministerie van Volkshuisvesting en Ruimtelijke Ordening wordt ingezet op het vergroten van de woningvoorraad. Hierbij is extra aandacht voor betaalbare huurwoningen. Naast nieuwbouw, is er ook aandacht voor het beter benutten van bestaande woonruimte, het stimuleren van hospitaverhuur en de inzet van flexwoningen. Dit moet eraan bijdragen dat (dreigend) dakloze gezinnen sneller in aanmerking komen voor een woning en geen aanspraak hoeven maken op opvang.</w:t>
      </w:r>
      <w:r>
        <w:t xml:space="preserve"> </w:t>
      </w:r>
      <w:r>
        <w:br/>
      </w:r>
    </w:p>
    <w:p w:rsidR="00AE0AB2" w:rsidP="00B378EE" w:rsidRDefault="00000000" w14:paraId="624D2D8B" w14:textId="77777777">
      <w:r>
        <w:t xml:space="preserve">Vraag </w:t>
      </w:r>
      <w:r w:rsidRPr="00A21FE6" w:rsidR="00B378EE">
        <w:t xml:space="preserve">15. </w:t>
      </w:r>
    </w:p>
    <w:p w:rsidRPr="00AE0AB2" w:rsidR="00B378EE" w:rsidP="00B378EE" w:rsidRDefault="00000000" w14:paraId="45D90F34" w14:textId="77777777">
      <w:r w:rsidRPr="00A21FE6">
        <w:t>Welke inzet pleegt u samen met gemeenten om de doorstroming vanuit de opvang naar reguliere</w:t>
      </w:r>
      <w:r>
        <w:t xml:space="preserve"> </w:t>
      </w:r>
      <w:r w:rsidRPr="00A21FE6">
        <w:t>woonruimte te verbeteren?</w:t>
      </w:r>
      <w:r>
        <w:br/>
      </w:r>
      <w:r>
        <w:br/>
      </w:r>
      <w:r w:rsidR="005B70D8">
        <w:t xml:space="preserve">Zoals ik bij de beantwoording van vraag 14 heb aangegeven wordt onder leiding </w:t>
      </w:r>
      <w:r w:rsidRPr="00AE0AB2" w:rsidR="005B70D8">
        <w:t xml:space="preserve">van het ministerie van Volkshuisvesting en Ruimtelijke Ordening </w:t>
      </w:r>
      <w:r w:rsidR="005B70D8">
        <w:t xml:space="preserve">op diverse manieren </w:t>
      </w:r>
      <w:r w:rsidRPr="00AE0AB2" w:rsidR="005B70D8">
        <w:t>ingezet op het vergroten van de woningvoorraad</w:t>
      </w:r>
      <w:r w:rsidRPr="00AE0AB2">
        <w:t xml:space="preserve"> </w:t>
      </w:r>
    </w:p>
    <w:p w:rsidR="00B378EE" w:rsidP="00B378EE" w:rsidRDefault="00B378EE" w14:paraId="33291256" w14:textId="77777777"/>
    <w:p w:rsidRPr="00A21FE6" w:rsidR="00603C76" w:rsidP="00B378EE" w:rsidRDefault="00603C76" w14:paraId="49B13BEB" w14:textId="77777777"/>
    <w:p w:rsidRPr="00A21FE6" w:rsidR="00B378EE" w:rsidP="00B378EE" w:rsidRDefault="00000000" w14:paraId="2F547592" w14:textId="77777777">
      <w:r w:rsidRPr="00A21FE6">
        <w:t>[1] Omroep West, 29 januari 2025, 'Den Haag laat kinderen op straat slapen', woede over beperken opvang</w:t>
      </w:r>
      <w:r>
        <w:t xml:space="preserve"> </w:t>
      </w:r>
      <w:r w:rsidRPr="00A21FE6">
        <w:t>van dakloze</w:t>
      </w:r>
      <w:r>
        <w:t xml:space="preserve"> </w:t>
      </w:r>
      <w:r w:rsidRPr="00A21FE6">
        <w:t xml:space="preserve">gezinnen, </w:t>
      </w:r>
      <w:r w:rsidRPr="00A21FE6">
        <w:lastRenderedPageBreak/>
        <w:t>https://www.omroepwest.nl/nieuws/4929984/den-haag-laat-kinderen-op-straat-slapen-woede-overbeperken-</w:t>
      </w:r>
      <w:r>
        <w:t xml:space="preserve"> </w:t>
      </w:r>
      <w:r w:rsidRPr="00A21FE6">
        <w:t>opvang-van-dakloze-gezinnen</w:t>
      </w:r>
    </w:p>
    <w:p w:rsidR="00E11439" w:rsidP="00A97BB8" w:rsidRDefault="00E11439" w14:paraId="562F3BA7" w14:textId="77777777">
      <w:pPr>
        <w:sectPr w:rsidR="00E11439"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E11439" w:rsidRDefault="00A97BB8" w14:paraId="6D1058CC" w14:textId="77777777"/>
    <w:sectPr w:rsidR="00A97BB8"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82273" w14:textId="77777777" w:rsidR="009525AE" w:rsidRDefault="009525AE">
      <w:pPr>
        <w:spacing w:line="240" w:lineRule="auto"/>
      </w:pPr>
      <w:r>
        <w:separator/>
      </w:r>
    </w:p>
  </w:endnote>
  <w:endnote w:type="continuationSeparator" w:id="0">
    <w:p w14:paraId="08BD03BC" w14:textId="77777777" w:rsidR="009525AE" w:rsidRDefault="009525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C48C5"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309FCCF4" wp14:editId="7D867192">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7E2BD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09FCCF4"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3F7E2BD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F2E1D"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29BFF270" wp14:editId="43C48B07">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72911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9BFF270"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2B72911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3ACCE"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66166B4D" wp14:editId="051F4810">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013F1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6166B4D"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3A013F1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57A60" w14:textId="77777777" w:rsidR="009525AE" w:rsidRDefault="009525AE">
      <w:pPr>
        <w:spacing w:line="240" w:lineRule="auto"/>
      </w:pPr>
      <w:r>
        <w:separator/>
      </w:r>
    </w:p>
  </w:footnote>
  <w:footnote w:type="continuationSeparator" w:id="0">
    <w:p w14:paraId="31BE90CB" w14:textId="77777777" w:rsidR="009525AE" w:rsidRDefault="009525AE">
      <w:pPr>
        <w:spacing w:line="240" w:lineRule="auto"/>
      </w:pPr>
      <w:r>
        <w:continuationSeparator/>
      </w:r>
    </w:p>
  </w:footnote>
  <w:footnote w:id="1">
    <w:p w14:paraId="1C1C2E2F" w14:textId="77777777" w:rsidR="00F57D62" w:rsidRDefault="00000000">
      <w:pPr>
        <w:pStyle w:val="Voetnoottekst"/>
      </w:pPr>
      <w:r>
        <w:rPr>
          <w:rStyle w:val="Voetnootmarkering"/>
        </w:rPr>
        <w:footnoteRef/>
      </w:r>
      <w:r>
        <w:t xml:space="preserve"> Zie:</w:t>
      </w:r>
      <w:hyperlink r:id="rId1" w:history="1">
        <w:r w:rsidRPr="00F57D62">
          <w:rPr>
            <w:rStyle w:val="Hyperlink"/>
          </w:rPr>
          <w:t>Rapport Normenkader Kinderen in de Maatschappelijke opvang | Rapport | voor Jeugd &amp; Gezin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B787F"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2F51A40C" wp14:editId="6A0F3F37">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49F7DC"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F51A40C"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1449F7DC"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C28BF" w14:textId="77777777" w:rsidR="00F860AE" w:rsidRDefault="00000000">
    <w:pPr>
      <w:pStyle w:val="Koptekst"/>
    </w:pPr>
    <w:r>
      <w:rPr>
        <w:noProof/>
      </w:rPr>
      <w:drawing>
        <wp:anchor distT="0" distB="0" distL="114300" distR="114300" simplePos="0" relativeHeight="251657216" behindDoc="0" locked="0" layoutInCell="1" allowOverlap="1" wp14:anchorId="65F91F88" wp14:editId="213B9C98">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F3E7AC"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06F3342F" wp14:editId="3B25B50F">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3E963" w14:textId="77777777" w:rsidR="00F860AE" w:rsidRDefault="00000000" w:rsidP="00A97BB8">
                          <w:pPr>
                            <w:pStyle w:val="Afzendgegevens"/>
                          </w:pPr>
                          <w:r>
                            <w:t>Bezoekadres:</w:t>
                          </w:r>
                        </w:p>
                        <w:p w14:paraId="320D48AB" w14:textId="77777777" w:rsidR="00F860AE" w:rsidRDefault="00000000" w:rsidP="00A97BB8">
                          <w:pPr>
                            <w:pStyle w:val="Afzendgegevens"/>
                          </w:pPr>
                          <w:r>
                            <w:t>Parnassusplein 5</w:t>
                          </w:r>
                        </w:p>
                        <w:p w14:paraId="42A98975"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7D0B3653" w14:textId="77777777" w:rsidR="00F860AE" w:rsidRDefault="00000000" w:rsidP="00A97BB8">
                          <w:pPr>
                            <w:pStyle w:val="Afzendgegevens"/>
                            <w:tabs>
                              <w:tab w:val="left" w:pos="170"/>
                            </w:tabs>
                          </w:pPr>
                          <w:r>
                            <w:t>T</w:t>
                          </w:r>
                          <w:r>
                            <w:tab/>
                            <w:t>070 340 79 11</w:t>
                          </w:r>
                        </w:p>
                        <w:p w14:paraId="323012C7" w14:textId="77777777" w:rsidR="00F860AE" w:rsidRDefault="00000000" w:rsidP="00A97BB8">
                          <w:pPr>
                            <w:pStyle w:val="Afzendgegevens"/>
                            <w:tabs>
                              <w:tab w:val="left" w:pos="170"/>
                            </w:tabs>
                          </w:pPr>
                          <w:r>
                            <w:t>F</w:t>
                          </w:r>
                          <w:r>
                            <w:tab/>
                            <w:t>070 340 78 34</w:t>
                          </w:r>
                        </w:p>
                        <w:p w14:paraId="794D233F" w14:textId="77777777" w:rsidR="00F860AE" w:rsidRDefault="00000000" w:rsidP="00A97BB8">
                          <w:pPr>
                            <w:pStyle w:val="Afzendgegevens"/>
                          </w:pPr>
                          <w:r>
                            <w:t>www.</w:t>
                          </w:r>
                          <w:r w:rsidR="00C2746E">
                            <w:t>rijksoverheid</w:t>
                          </w:r>
                          <w:r>
                            <w:t>.nl</w:t>
                          </w:r>
                        </w:p>
                        <w:p w14:paraId="1F4E289E" w14:textId="77777777" w:rsidR="00F860AE" w:rsidRDefault="00F860AE" w:rsidP="00A97BB8">
                          <w:pPr>
                            <w:pStyle w:val="Afzendgegevenswitregel2"/>
                          </w:pPr>
                        </w:p>
                        <w:p w14:paraId="1478EB46" w14:textId="77777777" w:rsidR="00F860AE" w:rsidRDefault="00000000" w:rsidP="00A97BB8">
                          <w:pPr>
                            <w:pStyle w:val="Afzendgegevenskopjes"/>
                          </w:pPr>
                          <w:r>
                            <w:t>Ons kenmerk</w:t>
                          </w:r>
                        </w:p>
                        <w:p w14:paraId="7DE6A6E8" w14:textId="77777777" w:rsidR="00D74EDF" w:rsidRPr="00420166" w:rsidRDefault="00000000" w:rsidP="00D74EDF">
                          <w:pPr>
                            <w:pStyle w:val="Huisstijl-Referentiegegevens"/>
                          </w:pPr>
                          <w:r>
                            <w:t>4055650-1078677-DMO</w:t>
                          </w:r>
                        </w:p>
                        <w:p w14:paraId="149E0141" w14:textId="77777777" w:rsidR="00F860AE" w:rsidRDefault="00F860AE" w:rsidP="00A97BB8">
                          <w:pPr>
                            <w:pStyle w:val="Afzendgegevenswitregel1"/>
                          </w:pPr>
                        </w:p>
                        <w:p w14:paraId="0CA2CE8B" w14:textId="77777777" w:rsidR="00F860AE" w:rsidRDefault="00000000" w:rsidP="00A97BB8">
                          <w:pPr>
                            <w:pStyle w:val="Afzendgegevenskopjes"/>
                          </w:pPr>
                          <w:r>
                            <w:t>Bijlagen</w:t>
                          </w:r>
                        </w:p>
                        <w:p w14:paraId="5CDA5940" w14:textId="77777777" w:rsidR="00F860AE" w:rsidRDefault="00000000" w:rsidP="00A97BB8">
                          <w:pPr>
                            <w:pStyle w:val="Afzendgegevens"/>
                          </w:pPr>
                          <w:bookmarkStart w:id="8" w:name="bmkBijlagen"/>
                          <w:bookmarkEnd w:id="8"/>
                          <w:r>
                            <w:t>1</w:t>
                          </w:r>
                        </w:p>
                        <w:p w14:paraId="3F9ED347" w14:textId="77777777" w:rsidR="00F860AE" w:rsidRDefault="00F860AE" w:rsidP="00A97BB8">
                          <w:pPr>
                            <w:pStyle w:val="Afzendgegevenswitregel1"/>
                          </w:pPr>
                        </w:p>
                        <w:p w14:paraId="4B1C1B44" w14:textId="77777777" w:rsidR="00F860AE" w:rsidRDefault="00000000" w:rsidP="00A97BB8">
                          <w:pPr>
                            <w:pStyle w:val="Afzendgegevenskopjes"/>
                          </w:pPr>
                          <w:r>
                            <w:t>Datum document</w:t>
                          </w:r>
                        </w:p>
                        <w:p w14:paraId="104EDCB1" w14:textId="77777777" w:rsidR="00D74EDF" w:rsidRPr="00D74EDF" w:rsidRDefault="00000000" w:rsidP="00D74EDF">
                          <w:pPr>
                            <w:spacing w:line="180" w:lineRule="atLeast"/>
                            <w:rPr>
                              <w:rFonts w:eastAsia="SimSun"/>
                              <w:sz w:val="13"/>
                            </w:rPr>
                          </w:pPr>
                          <w:bookmarkStart w:id="9" w:name="bmkUwBrief"/>
                          <w:bookmarkEnd w:id="9"/>
                          <w:r>
                            <w:rPr>
                              <w:rFonts w:eastAsia="SimSun"/>
                              <w:sz w:val="13"/>
                              <w:szCs w:val="13"/>
                            </w:rPr>
                            <w:t xml:space="preserve">31 </w:t>
                          </w:r>
                          <w:r w:rsidR="00894A51">
                            <w:rPr>
                              <w:rFonts w:eastAsia="SimSun"/>
                              <w:sz w:val="13"/>
                              <w:szCs w:val="13"/>
                            </w:rPr>
                            <w:t>januari</w:t>
                          </w:r>
                          <w:r>
                            <w:rPr>
                              <w:rFonts w:eastAsia="SimSun"/>
                              <w:sz w:val="13"/>
                              <w:szCs w:val="13"/>
                            </w:rPr>
                            <w:t xml:space="preserve"> 2025</w:t>
                          </w:r>
                        </w:p>
                        <w:p w14:paraId="3C7535BD" w14:textId="77777777" w:rsidR="00F860AE" w:rsidRDefault="00F860AE" w:rsidP="00A97BB8">
                          <w:pPr>
                            <w:pStyle w:val="Afzendgegevenswitregel1"/>
                          </w:pPr>
                        </w:p>
                        <w:p w14:paraId="779B596A"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06F3342F"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15B3E963" w14:textId="77777777" w:rsidR="00F860AE" w:rsidRDefault="00000000" w:rsidP="00A97BB8">
                    <w:pPr>
                      <w:pStyle w:val="Afzendgegevens"/>
                    </w:pPr>
                    <w:r>
                      <w:t>Bezoekadres:</w:t>
                    </w:r>
                  </w:p>
                  <w:p w14:paraId="320D48AB" w14:textId="77777777" w:rsidR="00F860AE" w:rsidRDefault="00000000" w:rsidP="00A97BB8">
                    <w:pPr>
                      <w:pStyle w:val="Afzendgegevens"/>
                    </w:pPr>
                    <w:r>
                      <w:t>Parnassusplein 5</w:t>
                    </w:r>
                  </w:p>
                  <w:p w14:paraId="42A98975"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7D0B3653" w14:textId="77777777" w:rsidR="00F860AE" w:rsidRDefault="00000000" w:rsidP="00A97BB8">
                    <w:pPr>
                      <w:pStyle w:val="Afzendgegevens"/>
                      <w:tabs>
                        <w:tab w:val="left" w:pos="170"/>
                      </w:tabs>
                    </w:pPr>
                    <w:r>
                      <w:t>T</w:t>
                    </w:r>
                    <w:r>
                      <w:tab/>
                      <w:t>070 340 79 11</w:t>
                    </w:r>
                  </w:p>
                  <w:p w14:paraId="323012C7" w14:textId="77777777" w:rsidR="00F860AE" w:rsidRDefault="00000000" w:rsidP="00A97BB8">
                    <w:pPr>
                      <w:pStyle w:val="Afzendgegevens"/>
                      <w:tabs>
                        <w:tab w:val="left" w:pos="170"/>
                      </w:tabs>
                    </w:pPr>
                    <w:r>
                      <w:t>F</w:t>
                    </w:r>
                    <w:r>
                      <w:tab/>
                      <w:t>070 340 78 34</w:t>
                    </w:r>
                  </w:p>
                  <w:p w14:paraId="794D233F" w14:textId="77777777" w:rsidR="00F860AE" w:rsidRDefault="00000000" w:rsidP="00A97BB8">
                    <w:pPr>
                      <w:pStyle w:val="Afzendgegevens"/>
                    </w:pPr>
                    <w:r>
                      <w:t>www.</w:t>
                    </w:r>
                    <w:r w:rsidR="00C2746E">
                      <w:t>rijksoverheid</w:t>
                    </w:r>
                    <w:r>
                      <w:t>.nl</w:t>
                    </w:r>
                  </w:p>
                  <w:p w14:paraId="1F4E289E" w14:textId="77777777" w:rsidR="00F860AE" w:rsidRDefault="00F860AE" w:rsidP="00A97BB8">
                    <w:pPr>
                      <w:pStyle w:val="Afzendgegevenswitregel2"/>
                    </w:pPr>
                  </w:p>
                  <w:p w14:paraId="1478EB46" w14:textId="77777777" w:rsidR="00F860AE" w:rsidRDefault="00000000" w:rsidP="00A97BB8">
                    <w:pPr>
                      <w:pStyle w:val="Afzendgegevenskopjes"/>
                    </w:pPr>
                    <w:r>
                      <w:t>Ons kenmerk</w:t>
                    </w:r>
                  </w:p>
                  <w:p w14:paraId="7DE6A6E8" w14:textId="77777777" w:rsidR="00D74EDF" w:rsidRPr="00420166" w:rsidRDefault="00000000" w:rsidP="00D74EDF">
                    <w:pPr>
                      <w:pStyle w:val="Huisstijl-Referentiegegevens"/>
                    </w:pPr>
                    <w:r>
                      <w:t>4055650-1078677-DMO</w:t>
                    </w:r>
                  </w:p>
                  <w:p w14:paraId="149E0141" w14:textId="77777777" w:rsidR="00F860AE" w:rsidRDefault="00F860AE" w:rsidP="00A97BB8">
                    <w:pPr>
                      <w:pStyle w:val="Afzendgegevenswitregel1"/>
                    </w:pPr>
                  </w:p>
                  <w:p w14:paraId="0CA2CE8B" w14:textId="77777777" w:rsidR="00F860AE" w:rsidRDefault="00000000" w:rsidP="00A97BB8">
                    <w:pPr>
                      <w:pStyle w:val="Afzendgegevenskopjes"/>
                    </w:pPr>
                    <w:r>
                      <w:t>Bijlagen</w:t>
                    </w:r>
                  </w:p>
                  <w:p w14:paraId="5CDA5940" w14:textId="77777777" w:rsidR="00F860AE" w:rsidRDefault="00000000" w:rsidP="00A97BB8">
                    <w:pPr>
                      <w:pStyle w:val="Afzendgegevens"/>
                    </w:pPr>
                    <w:bookmarkStart w:id="10" w:name="bmkBijlagen"/>
                    <w:bookmarkEnd w:id="10"/>
                    <w:r>
                      <w:t>1</w:t>
                    </w:r>
                  </w:p>
                  <w:p w14:paraId="3F9ED347" w14:textId="77777777" w:rsidR="00F860AE" w:rsidRDefault="00F860AE" w:rsidP="00A97BB8">
                    <w:pPr>
                      <w:pStyle w:val="Afzendgegevenswitregel1"/>
                    </w:pPr>
                  </w:p>
                  <w:p w14:paraId="4B1C1B44" w14:textId="77777777" w:rsidR="00F860AE" w:rsidRDefault="00000000" w:rsidP="00A97BB8">
                    <w:pPr>
                      <w:pStyle w:val="Afzendgegevenskopjes"/>
                    </w:pPr>
                    <w:r>
                      <w:t>Datum document</w:t>
                    </w:r>
                  </w:p>
                  <w:p w14:paraId="104EDCB1" w14:textId="77777777" w:rsidR="00D74EDF" w:rsidRPr="00D74EDF" w:rsidRDefault="00000000" w:rsidP="00D74EDF">
                    <w:pPr>
                      <w:spacing w:line="180" w:lineRule="atLeast"/>
                      <w:rPr>
                        <w:rFonts w:eastAsia="SimSun"/>
                        <w:sz w:val="13"/>
                      </w:rPr>
                    </w:pPr>
                    <w:bookmarkStart w:id="11" w:name="bmkUwBrief"/>
                    <w:bookmarkEnd w:id="11"/>
                    <w:r>
                      <w:rPr>
                        <w:rFonts w:eastAsia="SimSun"/>
                        <w:sz w:val="13"/>
                        <w:szCs w:val="13"/>
                      </w:rPr>
                      <w:t xml:space="preserve">31 </w:t>
                    </w:r>
                    <w:r w:rsidR="00894A51">
                      <w:rPr>
                        <w:rFonts w:eastAsia="SimSun"/>
                        <w:sz w:val="13"/>
                        <w:szCs w:val="13"/>
                      </w:rPr>
                      <w:t>januari</w:t>
                    </w:r>
                    <w:r>
                      <w:rPr>
                        <w:rFonts w:eastAsia="SimSun"/>
                        <w:sz w:val="13"/>
                        <w:szCs w:val="13"/>
                      </w:rPr>
                      <w:t xml:space="preserve"> 2025</w:t>
                    </w:r>
                  </w:p>
                  <w:p w14:paraId="3C7535BD" w14:textId="77777777" w:rsidR="00F860AE" w:rsidRDefault="00F860AE" w:rsidP="00A97BB8">
                    <w:pPr>
                      <w:pStyle w:val="Afzendgegevenswitregel1"/>
                    </w:pPr>
                  </w:p>
                  <w:p w14:paraId="779B596A"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299B" w14:textId="77777777" w:rsidR="00F860AE" w:rsidRDefault="00F860AE">
    <w:pPr>
      <w:pStyle w:val="Koptekst"/>
    </w:pPr>
  </w:p>
  <w:p w14:paraId="34DA194B"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75D92"/>
    <w:rsid w:val="000905C8"/>
    <w:rsid w:val="00091E11"/>
    <w:rsid w:val="000C3852"/>
    <w:rsid w:val="000C6771"/>
    <w:rsid w:val="000D3311"/>
    <w:rsid w:val="000E4C38"/>
    <w:rsid w:val="000F262C"/>
    <w:rsid w:val="000F2F05"/>
    <w:rsid w:val="000F3F37"/>
    <w:rsid w:val="000F628B"/>
    <w:rsid w:val="000F73C1"/>
    <w:rsid w:val="00102558"/>
    <w:rsid w:val="00106D6E"/>
    <w:rsid w:val="00111ABC"/>
    <w:rsid w:val="00112CD5"/>
    <w:rsid w:val="00117AEC"/>
    <w:rsid w:val="0012642F"/>
    <w:rsid w:val="00126768"/>
    <w:rsid w:val="00132B19"/>
    <w:rsid w:val="0015027E"/>
    <w:rsid w:val="00154847"/>
    <w:rsid w:val="00163548"/>
    <w:rsid w:val="00166333"/>
    <w:rsid w:val="0017367B"/>
    <w:rsid w:val="00180FCE"/>
    <w:rsid w:val="0018245B"/>
    <w:rsid w:val="00191A6E"/>
    <w:rsid w:val="001C22D9"/>
    <w:rsid w:val="001C5FCC"/>
    <w:rsid w:val="001D2E87"/>
    <w:rsid w:val="001D55CF"/>
    <w:rsid w:val="001D5607"/>
    <w:rsid w:val="001E1219"/>
    <w:rsid w:val="001E37CA"/>
    <w:rsid w:val="001E4AA7"/>
    <w:rsid w:val="001F74E7"/>
    <w:rsid w:val="00202F69"/>
    <w:rsid w:val="00206CA2"/>
    <w:rsid w:val="00211CA7"/>
    <w:rsid w:val="00214C80"/>
    <w:rsid w:val="00261464"/>
    <w:rsid w:val="002619C3"/>
    <w:rsid w:val="0026437C"/>
    <w:rsid w:val="00275EE2"/>
    <w:rsid w:val="002772AE"/>
    <w:rsid w:val="0027737A"/>
    <w:rsid w:val="00282965"/>
    <w:rsid w:val="00283FB4"/>
    <w:rsid w:val="00291A04"/>
    <w:rsid w:val="002937FB"/>
    <w:rsid w:val="002A273F"/>
    <w:rsid w:val="002A4808"/>
    <w:rsid w:val="002A7945"/>
    <w:rsid w:val="002A7FF7"/>
    <w:rsid w:val="002C728A"/>
    <w:rsid w:val="002E382F"/>
    <w:rsid w:val="00305A22"/>
    <w:rsid w:val="00312E83"/>
    <w:rsid w:val="00314631"/>
    <w:rsid w:val="00323A44"/>
    <w:rsid w:val="0032468A"/>
    <w:rsid w:val="00330C81"/>
    <w:rsid w:val="003408F7"/>
    <w:rsid w:val="00341BAC"/>
    <w:rsid w:val="00342416"/>
    <w:rsid w:val="003565EF"/>
    <w:rsid w:val="00373E1B"/>
    <w:rsid w:val="00375EAB"/>
    <w:rsid w:val="00376C48"/>
    <w:rsid w:val="00394BD1"/>
    <w:rsid w:val="003977E9"/>
    <w:rsid w:val="003A0FCD"/>
    <w:rsid w:val="003C694B"/>
    <w:rsid w:val="003F281F"/>
    <w:rsid w:val="003F2D93"/>
    <w:rsid w:val="00420166"/>
    <w:rsid w:val="00425EAC"/>
    <w:rsid w:val="00440752"/>
    <w:rsid w:val="00443B68"/>
    <w:rsid w:val="00466DCC"/>
    <w:rsid w:val="00474C1B"/>
    <w:rsid w:val="004868E0"/>
    <w:rsid w:val="00494227"/>
    <w:rsid w:val="004B5A41"/>
    <w:rsid w:val="004C28CC"/>
    <w:rsid w:val="004D3EE4"/>
    <w:rsid w:val="004F4498"/>
    <w:rsid w:val="004F65C7"/>
    <w:rsid w:val="004F7466"/>
    <w:rsid w:val="00506C21"/>
    <w:rsid w:val="00512EDA"/>
    <w:rsid w:val="00525092"/>
    <w:rsid w:val="00537EB3"/>
    <w:rsid w:val="00542C60"/>
    <w:rsid w:val="00544DD6"/>
    <w:rsid w:val="00547739"/>
    <w:rsid w:val="00553742"/>
    <w:rsid w:val="00566AAE"/>
    <w:rsid w:val="00586002"/>
    <w:rsid w:val="005A273B"/>
    <w:rsid w:val="005A4021"/>
    <w:rsid w:val="005A668A"/>
    <w:rsid w:val="005B70D8"/>
    <w:rsid w:val="005C4279"/>
    <w:rsid w:val="005C55B1"/>
    <w:rsid w:val="00603C76"/>
    <w:rsid w:val="00605234"/>
    <w:rsid w:val="006339DB"/>
    <w:rsid w:val="00634D71"/>
    <w:rsid w:val="00635330"/>
    <w:rsid w:val="0065343A"/>
    <w:rsid w:val="00656DE0"/>
    <w:rsid w:val="00664686"/>
    <w:rsid w:val="00670F32"/>
    <w:rsid w:val="00670F96"/>
    <w:rsid w:val="00674CA6"/>
    <w:rsid w:val="00680FCF"/>
    <w:rsid w:val="006C0CC8"/>
    <w:rsid w:val="006D4913"/>
    <w:rsid w:val="006E07B5"/>
    <w:rsid w:val="00721401"/>
    <w:rsid w:val="007275B8"/>
    <w:rsid w:val="00727E4A"/>
    <w:rsid w:val="0075008E"/>
    <w:rsid w:val="007539FC"/>
    <w:rsid w:val="00754BBC"/>
    <w:rsid w:val="00756CC5"/>
    <w:rsid w:val="007605B0"/>
    <w:rsid w:val="00773942"/>
    <w:rsid w:val="00791142"/>
    <w:rsid w:val="00794A93"/>
    <w:rsid w:val="007A0914"/>
    <w:rsid w:val="007C0BC6"/>
    <w:rsid w:val="007D6882"/>
    <w:rsid w:val="007E13A5"/>
    <w:rsid w:val="007F5AEE"/>
    <w:rsid w:val="007F63F2"/>
    <w:rsid w:val="007F69D3"/>
    <w:rsid w:val="00803A9A"/>
    <w:rsid w:val="00803C7D"/>
    <w:rsid w:val="008232FE"/>
    <w:rsid w:val="0082399F"/>
    <w:rsid w:val="00830B6E"/>
    <w:rsid w:val="00850932"/>
    <w:rsid w:val="008570F5"/>
    <w:rsid w:val="00861D19"/>
    <w:rsid w:val="00877EA8"/>
    <w:rsid w:val="00891202"/>
    <w:rsid w:val="00894A51"/>
    <w:rsid w:val="00897378"/>
    <w:rsid w:val="00897ABA"/>
    <w:rsid w:val="008A42E7"/>
    <w:rsid w:val="008E5C66"/>
    <w:rsid w:val="008F5C23"/>
    <w:rsid w:val="00902D0E"/>
    <w:rsid w:val="009071A4"/>
    <w:rsid w:val="00907302"/>
    <w:rsid w:val="00907AC4"/>
    <w:rsid w:val="00921179"/>
    <w:rsid w:val="009368F6"/>
    <w:rsid w:val="009525AE"/>
    <w:rsid w:val="0096086B"/>
    <w:rsid w:val="009608D3"/>
    <w:rsid w:val="009615EB"/>
    <w:rsid w:val="0096635E"/>
    <w:rsid w:val="0097481D"/>
    <w:rsid w:val="009945B3"/>
    <w:rsid w:val="009A0B66"/>
    <w:rsid w:val="009B7B79"/>
    <w:rsid w:val="009C1DFC"/>
    <w:rsid w:val="009D1389"/>
    <w:rsid w:val="009E49D6"/>
    <w:rsid w:val="00A00443"/>
    <w:rsid w:val="00A0347D"/>
    <w:rsid w:val="00A1097B"/>
    <w:rsid w:val="00A1272F"/>
    <w:rsid w:val="00A1671E"/>
    <w:rsid w:val="00A21FE6"/>
    <w:rsid w:val="00A257D1"/>
    <w:rsid w:val="00A263D2"/>
    <w:rsid w:val="00A439C2"/>
    <w:rsid w:val="00A43CD8"/>
    <w:rsid w:val="00A45292"/>
    <w:rsid w:val="00A46115"/>
    <w:rsid w:val="00A75276"/>
    <w:rsid w:val="00A907B9"/>
    <w:rsid w:val="00A97BB8"/>
    <w:rsid w:val="00AB4A9A"/>
    <w:rsid w:val="00AB6116"/>
    <w:rsid w:val="00AC17D5"/>
    <w:rsid w:val="00AC2BFA"/>
    <w:rsid w:val="00AE0AB2"/>
    <w:rsid w:val="00AE5E7A"/>
    <w:rsid w:val="00B134D5"/>
    <w:rsid w:val="00B137FB"/>
    <w:rsid w:val="00B25223"/>
    <w:rsid w:val="00B378EE"/>
    <w:rsid w:val="00B4064E"/>
    <w:rsid w:val="00B42A63"/>
    <w:rsid w:val="00B43456"/>
    <w:rsid w:val="00B452FA"/>
    <w:rsid w:val="00B54A56"/>
    <w:rsid w:val="00B55170"/>
    <w:rsid w:val="00B566C7"/>
    <w:rsid w:val="00B6471C"/>
    <w:rsid w:val="00B65DEA"/>
    <w:rsid w:val="00B77CAA"/>
    <w:rsid w:val="00B83641"/>
    <w:rsid w:val="00B963F2"/>
    <w:rsid w:val="00BA19A7"/>
    <w:rsid w:val="00BC75A2"/>
    <w:rsid w:val="00BD3F2E"/>
    <w:rsid w:val="00BE11D3"/>
    <w:rsid w:val="00BE3ABA"/>
    <w:rsid w:val="00BF1E5F"/>
    <w:rsid w:val="00C2219A"/>
    <w:rsid w:val="00C2746E"/>
    <w:rsid w:val="00C45528"/>
    <w:rsid w:val="00C742D7"/>
    <w:rsid w:val="00C76AFD"/>
    <w:rsid w:val="00C9417E"/>
    <w:rsid w:val="00CA481F"/>
    <w:rsid w:val="00CA4A6D"/>
    <w:rsid w:val="00CB09AE"/>
    <w:rsid w:val="00CC2EDD"/>
    <w:rsid w:val="00CE196C"/>
    <w:rsid w:val="00CF2030"/>
    <w:rsid w:val="00D003C1"/>
    <w:rsid w:val="00D0069C"/>
    <w:rsid w:val="00D01419"/>
    <w:rsid w:val="00D1126F"/>
    <w:rsid w:val="00D11661"/>
    <w:rsid w:val="00D22737"/>
    <w:rsid w:val="00D324DD"/>
    <w:rsid w:val="00D50EED"/>
    <w:rsid w:val="00D60FB0"/>
    <w:rsid w:val="00D66608"/>
    <w:rsid w:val="00D70627"/>
    <w:rsid w:val="00D7258D"/>
    <w:rsid w:val="00D74AFF"/>
    <w:rsid w:val="00D74EDF"/>
    <w:rsid w:val="00D779B0"/>
    <w:rsid w:val="00D81FF9"/>
    <w:rsid w:val="00D82490"/>
    <w:rsid w:val="00D87848"/>
    <w:rsid w:val="00D97A0B"/>
    <w:rsid w:val="00D97E38"/>
    <w:rsid w:val="00DC0B0B"/>
    <w:rsid w:val="00DC5645"/>
    <w:rsid w:val="00DF434F"/>
    <w:rsid w:val="00E00E6C"/>
    <w:rsid w:val="00E11439"/>
    <w:rsid w:val="00E11628"/>
    <w:rsid w:val="00E16C64"/>
    <w:rsid w:val="00E57FE4"/>
    <w:rsid w:val="00E703CA"/>
    <w:rsid w:val="00E703F4"/>
    <w:rsid w:val="00E875EF"/>
    <w:rsid w:val="00EA6D30"/>
    <w:rsid w:val="00EB2F0F"/>
    <w:rsid w:val="00EB49A6"/>
    <w:rsid w:val="00ED6774"/>
    <w:rsid w:val="00EE4331"/>
    <w:rsid w:val="00EE6EBB"/>
    <w:rsid w:val="00F01F8C"/>
    <w:rsid w:val="00F0205C"/>
    <w:rsid w:val="00F06AF8"/>
    <w:rsid w:val="00F20C99"/>
    <w:rsid w:val="00F306B5"/>
    <w:rsid w:val="00F358D8"/>
    <w:rsid w:val="00F36B68"/>
    <w:rsid w:val="00F50C77"/>
    <w:rsid w:val="00F53E79"/>
    <w:rsid w:val="00F57D62"/>
    <w:rsid w:val="00F60FF6"/>
    <w:rsid w:val="00F843DB"/>
    <w:rsid w:val="00F860AE"/>
    <w:rsid w:val="00F93113"/>
    <w:rsid w:val="00FB3314"/>
    <w:rsid w:val="00FC4A2B"/>
    <w:rsid w:val="00FD1F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C524A"/>
  <w15:chartTrackingRefBased/>
  <w15:docId w15:val="{CF4D8722-23C0-42BE-BF9B-0C1EA48DF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FD1FE5"/>
    <w:pPr>
      <w:ind w:left="720"/>
      <w:contextualSpacing/>
    </w:pPr>
  </w:style>
  <w:style w:type="character" w:styleId="Hyperlink">
    <w:name w:val="Hyperlink"/>
    <w:basedOn w:val="Standaardalinea-lettertype"/>
    <w:rsid w:val="00B378EE"/>
    <w:rPr>
      <w:color w:val="0563C1" w:themeColor="hyperlink"/>
      <w:u w:val="single"/>
    </w:rPr>
  </w:style>
  <w:style w:type="character" w:styleId="Voetnootmarkering">
    <w:name w:val="footnote reference"/>
    <w:basedOn w:val="Standaardalinea-lettertype"/>
    <w:rsid w:val="00F57D62"/>
    <w:rPr>
      <w:vertAlign w:val="superscript"/>
    </w:rPr>
  </w:style>
  <w:style w:type="character" w:styleId="Onopgelostemelding">
    <w:name w:val="Unresolved Mention"/>
    <w:basedOn w:val="Standaardalinea-lettertype"/>
    <w:uiPriority w:val="99"/>
    <w:semiHidden/>
    <w:unhideWhenUsed/>
    <w:rsid w:val="00F57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voordejeugdenhetgezin.nl/documenten/rapporten/2022/12/09/rapport-normenkader-kinderen-in-de-maatschappelijke-opva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2631</ap:Words>
  <ap:Characters>14472</ap:Characters>
  <ap:DocSecurity>0</ap:DocSecurity>
  <ap:Lines>120</ap:Lines>
  <ap:Paragraphs>34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17069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2025-03-14T10:20:00.0000000Z</lastPrinted>
  <dcterms:created xsi:type="dcterms:W3CDTF">2025-03-17T15:42:00.0000000Z</dcterms:created>
  <dcterms:modified xsi:type="dcterms:W3CDTF">2025-03-17T15:42:00.0000000Z</dcterms:modified>
  <dc:description>------------------------</dc:description>
  <dc:subject/>
  <dc:title/>
  <keywords/>
  <version/>
  <category/>
</coreProperties>
</file>