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Content>
        <w:p w:rsidR="00EE2A9D" w:rsidP="00EE2A9D" w:rsidRDefault="00EE2A9D" w14:paraId="5659039F" w14:textId="77777777"/>
        <w:p w:rsidR="00241BB9" w:rsidRDefault="00000000" w14:paraId="2FECC161" w14:textId="77777777">
          <w:pPr>
            <w:spacing w:line="240" w:lineRule="auto"/>
          </w:pPr>
        </w:p>
      </w:sdtContent>
    </w:sdt>
    <w:p w:rsidR="00CD5856" w:rsidRDefault="00CD5856" w14:paraId="28C37F2E" w14:textId="77777777">
      <w:pPr>
        <w:spacing w:line="240" w:lineRule="auto"/>
      </w:pPr>
    </w:p>
    <w:p w:rsidR="00CD5856" w:rsidRDefault="00CD5856" w14:paraId="6EF2D27D" w14:textId="77777777"/>
    <w:p w:rsidR="00CD5856" w:rsidRDefault="00CD5856" w14:paraId="7481E9E3" w14:textId="77777777"/>
    <w:p w:rsidR="00CD5856" w:rsidRDefault="00CD5856" w14:paraId="36F699A2"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RDefault="00000000" w14:paraId="2D70B28C" w14:textId="77777777">
      <w:pPr>
        <w:pStyle w:val="Huisstijl-Aanhef"/>
      </w:pPr>
      <w:r>
        <w:t>Geachte voorzitter,</w:t>
      </w:r>
    </w:p>
    <w:p w:rsidR="00DA5A07" w:rsidP="00DA5A07" w:rsidRDefault="00000000" w14:paraId="577E5E67" w14:textId="77777777">
      <w:r>
        <w:t xml:space="preserve">Hierbij wil ik uw Kamer informeren over de gevaarlijke stof nitazeen die in Nederland is aangetroffen in namaak-oxycodonpillen en waarvoor vandaag, dinsdag 18 maart om 13.00 uur een landelijke waarschuwing zal worden afgegeven. </w:t>
      </w:r>
    </w:p>
    <w:p w:rsidR="00DA5A07" w:rsidP="00DA5A07" w:rsidRDefault="00DA5A07" w14:paraId="25F88271" w14:textId="77777777"/>
    <w:p w:rsidR="00DA5A07" w:rsidP="00DA5A07" w:rsidRDefault="00000000" w14:paraId="49B0E78A" w14:textId="77777777">
      <w:r>
        <w:t xml:space="preserve">Afgelopen vrijdag is er in Nederland iemand overleden bij wie namaak-oxycodonpillen zijn aangetroffen. Deze pillen waren online aangekocht als pijnmedicatie zonder doktersrecept. Uit analyse van het Nederlands Forensisch Instituut (NFI) blijkt dat deze pillen de zeer gevaarlijke nitazeen isotonitazepyne bevatten. Ze bevatten géén oxycodon. </w:t>
      </w:r>
    </w:p>
    <w:p w:rsidR="00DA5A07" w:rsidP="00DA5A07" w:rsidRDefault="00DA5A07" w14:paraId="22AF85B5" w14:textId="77777777"/>
    <w:p w:rsidR="00DA5A07" w:rsidP="00DA5A07" w:rsidRDefault="00000000" w14:paraId="42A92BCC" w14:textId="77777777">
      <w:r>
        <w:t>Isotonitazepyne en andere nitazenen zijn synthetische opioïden met pijnstillende werking die veel sterker zijn dan pijnstillers die door artsen worden voorgeschreven zoals bijvoorbeeld fentanyl, oxycodon of morfine. Daarnaast werken nitazenen een stuk langer dan veel andere sterke synthetische opioïde pijnstillers. Hierdoor is er een groter risico op overdosering. Een paar milligram kan al voor serieuze gezondheidsrisico’s zorgen, zoals problemen met ademhaling. Dit kan ertoe leiden dat iemand overlijdt.</w:t>
      </w:r>
    </w:p>
    <w:p w:rsidR="00DA5A07" w:rsidP="00DA5A07" w:rsidRDefault="00DA5A07" w14:paraId="6F02100A" w14:textId="77777777"/>
    <w:p w:rsidR="00DA5A07" w:rsidP="00DA5A07" w:rsidRDefault="00000000" w14:paraId="3D2E5528" w14:textId="4BC53957">
      <w:r>
        <w:t>H</w:t>
      </w:r>
      <w:r w:rsidRPr="00924E3A">
        <w:t xml:space="preserve">et Drugs Informatie en Monitoring Systeem (DIMS) </w:t>
      </w:r>
      <w:r>
        <w:t xml:space="preserve">van het Trimbos-instituut heeft </w:t>
      </w:r>
      <w:r w:rsidRPr="00924E3A">
        <w:t>onlangs protonitazeen gevonden in een namaak-oxycodonpil die ook online gekocht was.</w:t>
      </w:r>
      <w:r>
        <w:t xml:space="preserve"> </w:t>
      </w:r>
      <w:r w:rsidRPr="00136A3F">
        <w:t xml:space="preserve">Het gebruik van dit soort pillen die er uitzien als de pijnstiller oxycodon kan levensgevaarlijk zijn, omdat ze </w:t>
      </w:r>
      <w:proofErr w:type="spellStart"/>
      <w:r w:rsidRPr="00136A3F">
        <w:t>nitazenen</w:t>
      </w:r>
      <w:proofErr w:type="spellEnd"/>
      <w:r w:rsidRPr="00136A3F">
        <w:t xml:space="preserve"> kunnen bevatten.</w:t>
      </w:r>
      <w:r>
        <w:t xml:space="preserve"> Omdat er meer van dit soort namaak</w:t>
      </w:r>
      <w:r w:rsidRPr="00136A3F">
        <w:t>-</w:t>
      </w:r>
      <w:proofErr w:type="spellStart"/>
      <w:r w:rsidRPr="00136A3F">
        <w:t>oxycodonpillen</w:t>
      </w:r>
      <w:proofErr w:type="spellEnd"/>
      <w:r w:rsidRPr="00136A3F">
        <w:t xml:space="preserve"> met het levensgevaarlijke isotonitazepyne</w:t>
      </w:r>
      <w:r>
        <w:t xml:space="preserve"> of andere nitazenen in omloop kunnen zijn, is besloten tot het afgeven van een landelijke waarschuwing, een zogenoemde ‘Red Alert’. </w:t>
      </w:r>
    </w:p>
    <w:p w:rsidR="00DA5A07" w:rsidP="00DA5A07" w:rsidRDefault="00DA5A07" w14:paraId="3585AD62" w14:textId="77777777"/>
    <w:p w:rsidR="00DA5A07" w:rsidP="00DA5A07" w:rsidRDefault="00000000" w14:paraId="645957E0" w14:textId="77777777">
      <w:r>
        <w:t xml:space="preserve">Het doel van deze waarschuwing is het informeren van het algemene publiek voor het zonder doktersrecept kopen van namaak-pijnstillers via het internet, omdat ze het levensgevaarlijke isotonitazepyne of een andere nitazeen kunnen bevatten. </w:t>
      </w:r>
      <w:r>
        <w:lastRenderedPageBreak/>
        <w:t>Het gebruik van deze pillen k</w:t>
      </w:r>
      <w:r w:rsidRPr="00C04E88">
        <w:t>an ernstige gevolgen hebben voor de gezondheid.</w:t>
      </w:r>
      <w:r>
        <w:t xml:space="preserve"> Daarnaast wordt in de waarschuwing opgeroepen om meteen 112 te bellen als iemand onwel wordt na gebruik van oxycodon, aan te geven dat het gaat om synthetische opioïde pijnstillers en te vragen om naloxon. Naloxon wordt namelijk gegeven bij overdoseringen met synthetische opioïde pijnstillers.</w:t>
      </w:r>
    </w:p>
    <w:p w:rsidR="00DA5A07" w:rsidP="00DA5A07" w:rsidRDefault="00DA5A07" w14:paraId="528D0CF5" w14:textId="77777777"/>
    <w:p w:rsidR="00DA5A07" w:rsidP="00DA5A07" w:rsidRDefault="00000000" w14:paraId="0836F204" w14:textId="77777777">
      <w:r>
        <w:t>Nitazenen worden steeds vaker aangetroffen op de Europese markt en er is een toename van incidenten en sterfgevallen. S</w:t>
      </w:r>
      <w:r w:rsidRPr="00EE55A1">
        <w:t>amen met het Ministerie van Justitie en Veiligheid (JenV), het Trimbos-instituut en andere deskundigen</w:t>
      </w:r>
      <w:r>
        <w:t xml:space="preserve"> heb ik reeds initiatieven </w:t>
      </w:r>
      <w:r w:rsidRPr="00EE55A1">
        <w:t xml:space="preserve">in gang gezet om goed voorbereid te zijn op de komst op de </w:t>
      </w:r>
      <w:r>
        <w:t xml:space="preserve">Nederlandse </w:t>
      </w:r>
      <w:r w:rsidRPr="00EE55A1">
        <w:t>markt van synthetische opioïden</w:t>
      </w:r>
      <w:r>
        <w:t xml:space="preserve"> zoals deze nitazenen. </w:t>
      </w:r>
      <w:r w:rsidRPr="00EE55A1">
        <w:t>De Nederlandse markt wordt goed in de gaten gehouden door het DIMS.</w:t>
      </w:r>
      <w:r>
        <w:t xml:space="preserve"> </w:t>
      </w:r>
      <w:r w:rsidRPr="00EE55A1">
        <w:t xml:space="preserve">Het Trimbos-instituut heeft </w:t>
      </w:r>
      <w:r>
        <w:t xml:space="preserve">de </w:t>
      </w:r>
      <w:r w:rsidRPr="00EE55A1">
        <w:t>opdracht gekregen om te komen tot een preparedness-scan gericht op voorkoming van schadelijke effecten van synthetische opioïden, zoals fentanyl (-achtigen) en de nitazenen. In deze scan worden</w:t>
      </w:r>
      <w:r>
        <w:t xml:space="preserve"> ook Europese inzichten meegenomen. De resultaten van dit onderzoek verwacht ik binnenkort en zal ik delen met uw Kamer. </w:t>
      </w:r>
    </w:p>
    <w:p w:rsidR="00DA5A07" w:rsidP="00DA5A07" w:rsidRDefault="00DA5A07" w14:paraId="3EEF4338" w14:textId="77777777"/>
    <w:p w:rsidR="00DA5A07" w:rsidP="00DA5A07" w:rsidRDefault="00000000" w14:paraId="7BF284EC" w14:textId="1BDAE7F8">
      <w:r>
        <w:t xml:space="preserve">Het </w:t>
      </w:r>
      <w:r w:rsidRPr="00C04E88">
        <w:t>Drugs Informatie en Monitoring Systeem (DIMS</w:t>
      </w:r>
      <w:r>
        <w:t>) coördineert deze landelijke waarschuwing. Het DIMS-bureau is ondergebracht bij het Trimbos-instituut. Het DIMS verzamelt informatie via een landelijk netwerk van twaalf deelnemers met 33 testlocaties in Nederland, veelal instellingen voor verslavingszorg. Nederlanders kunnen daar hun drugs laten testen op inhoud. Op die manier heeft het DIMS een goed beeld van de nieuwe middelen die de Nederlandse drugsgebruiker uitprobeert. Dit geldt ook voor de kwaliteit en samenstelling van bestaande middelen. Het doel is om te signaleren wat er in omloop is op de Nederlandse drugsmarkt en te waarschuwen voor extra gezondheidsrisico’s.</w:t>
      </w:r>
    </w:p>
    <w:p w:rsidRPr="008D59C5" w:rsidR="008D59C5" w:rsidP="008D59C5" w:rsidRDefault="008D59C5" w14:paraId="21E239D0" w14:textId="77777777"/>
    <w:p w:rsidRPr="008D59C5" w:rsidR="00334C45" w:rsidRDefault="00334C45" w14:paraId="7ED09F93" w14:textId="77777777"/>
    <w:p w:rsidR="00995CA9" w:rsidP="00995CA9" w:rsidRDefault="00000000" w14:paraId="2486C164" w14:textId="77777777">
      <w:r>
        <w:t>Hoogachtend,</w:t>
      </w:r>
    </w:p>
    <w:p w:rsidR="00995CA9" w:rsidP="00995CA9" w:rsidRDefault="00995CA9" w14:paraId="60B5DDE3" w14:textId="77777777">
      <w:pPr>
        <w:spacing w:line="240" w:lineRule="atLeast"/>
        <w:jc w:val="both"/>
      </w:pPr>
    </w:p>
    <w:p w:rsidR="00995CA9" w:rsidP="00995CA9" w:rsidRDefault="00000000" w14:paraId="3C0E2F06" w14:textId="77777777">
      <w:pPr>
        <w:spacing w:line="240" w:lineRule="atLeast"/>
        <w:jc w:val="both"/>
      </w:pPr>
      <w:r>
        <w:t>de staatssecretaris Jeugd,</w:t>
      </w:r>
    </w:p>
    <w:p w:rsidR="00995CA9" w:rsidP="00995CA9" w:rsidRDefault="00000000" w14:paraId="072EBFB1" w14:textId="77777777">
      <w:pPr>
        <w:spacing w:line="240" w:lineRule="atLeast"/>
        <w:jc w:val="both"/>
        <w:rPr>
          <w:szCs w:val="18"/>
        </w:rPr>
      </w:pPr>
      <w:r>
        <w:t>Preventie en Sport</w:t>
      </w:r>
      <w:r>
        <w:rPr>
          <w:szCs w:val="18"/>
        </w:rPr>
        <w:t>,</w:t>
      </w:r>
    </w:p>
    <w:p w:rsidRPr="007B6A41" w:rsidR="00995CA9" w:rsidP="00995CA9" w:rsidRDefault="00995CA9" w14:paraId="277C99DB" w14:textId="77777777">
      <w:pPr>
        <w:spacing w:line="240" w:lineRule="atLeast"/>
        <w:rPr>
          <w:szCs w:val="18"/>
        </w:rPr>
      </w:pPr>
      <w:bookmarkStart w:name="bmkHandtekening" w:id="2"/>
    </w:p>
    <w:bookmarkEnd w:id="2"/>
    <w:p w:rsidR="00995CA9" w:rsidP="00995CA9" w:rsidRDefault="00000000" w14:paraId="72273501" w14:textId="77777777">
      <w:pPr>
        <w:spacing w:line="240" w:lineRule="atLeast"/>
      </w:pPr>
      <w:r>
        <w:cr/>
      </w:r>
      <w:r>
        <w:cr/>
      </w:r>
    </w:p>
    <w:p w:rsidR="00995CA9" w:rsidP="00995CA9" w:rsidRDefault="00995CA9" w14:paraId="65296E62" w14:textId="77777777">
      <w:pPr>
        <w:spacing w:line="240" w:lineRule="atLeast"/>
      </w:pPr>
    </w:p>
    <w:p w:rsidRPr="007B6A41" w:rsidR="00995CA9" w:rsidP="00995CA9" w:rsidRDefault="00995CA9" w14:paraId="017C8BBC" w14:textId="77777777">
      <w:pPr>
        <w:spacing w:line="240" w:lineRule="atLeast"/>
        <w:rPr>
          <w:szCs w:val="18"/>
        </w:rPr>
      </w:pPr>
    </w:p>
    <w:p w:rsidRPr="007B6A41" w:rsidR="00995CA9" w:rsidP="00995CA9" w:rsidRDefault="00000000" w14:paraId="22094E84" w14:textId="77777777">
      <w:pPr>
        <w:spacing w:line="240" w:lineRule="atLeast"/>
        <w:jc w:val="both"/>
        <w:rPr>
          <w:szCs w:val="18"/>
        </w:rPr>
      </w:pPr>
      <w:r>
        <w:t>Vincent Karremans</w:t>
      </w:r>
    </w:p>
    <w:p w:rsidR="00C95CA9" w:rsidRDefault="00C95CA9" w14:paraId="5A15DFAA" w14:textId="77777777">
      <w:pPr>
        <w:spacing w:line="240" w:lineRule="auto"/>
        <w:rPr>
          <w:noProof/>
        </w:rPr>
      </w:pPr>
    </w:p>
    <w:p w:rsidR="00235AED" w:rsidP="00463DBC" w:rsidRDefault="00235AED" w14:paraId="14326D91"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4C942" w14:textId="77777777" w:rsidR="00B6242C" w:rsidRDefault="00B6242C">
      <w:pPr>
        <w:spacing w:line="240" w:lineRule="auto"/>
      </w:pPr>
      <w:r>
        <w:separator/>
      </w:r>
    </w:p>
  </w:endnote>
  <w:endnote w:type="continuationSeparator" w:id="0">
    <w:p w14:paraId="5D665648" w14:textId="77777777" w:rsidR="00B6242C" w:rsidRDefault="00B624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Gadugi"/>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1799" w14:textId="741672DC" w:rsidR="00DC7639" w:rsidRDefault="00BA384F">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724939DE" wp14:editId="31A3CDAF">
              <wp:simplePos x="0" y="0"/>
              <wp:positionH relativeFrom="page">
                <wp:posOffset>5922645</wp:posOffset>
              </wp:positionH>
              <wp:positionV relativeFrom="page">
                <wp:posOffset>10225405</wp:posOffset>
              </wp:positionV>
              <wp:extent cx="1259840" cy="185420"/>
              <wp:effectExtent l="7620" t="5080" r="8890" b="9525"/>
              <wp:wrapNone/>
              <wp:docPr id="18578369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247F97B7"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4939DE"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247F97B7"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68826" w14:textId="77777777" w:rsidR="00B6242C" w:rsidRDefault="00B6242C">
      <w:pPr>
        <w:spacing w:line="240" w:lineRule="auto"/>
      </w:pPr>
      <w:r>
        <w:separator/>
      </w:r>
    </w:p>
  </w:footnote>
  <w:footnote w:type="continuationSeparator" w:id="0">
    <w:p w14:paraId="57870264" w14:textId="77777777" w:rsidR="00B6242C" w:rsidRDefault="00B624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4A1D1" w14:textId="0C7E4A9C" w:rsidR="00CD5856" w:rsidRDefault="00000000">
    <w:pPr>
      <w:pStyle w:val="Koptekst"/>
    </w:pPr>
    <w:r>
      <w:rPr>
        <w:noProof/>
        <w:lang w:eastAsia="nl-NL" w:bidi="ar-SA"/>
      </w:rPr>
      <w:drawing>
        <wp:anchor distT="0" distB="0" distL="114300" distR="114300" simplePos="0" relativeHeight="251652096" behindDoc="1" locked="0" layoutInCell="1" allowOverlap="1" wp14:anchorId="6D53ABE5" wp14:editId="3DF666BA">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30CFD533" wp14:editId="3032C10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A384F">
      <w:rPr>
        <w:noProof/>
        <w:lang w:eastAsia="nl-NL" w:bidi="ar-SA"/>
      </w:rPr>
      <mc:AlternateContent>
        <mc:Choice Requires="wps">
          <w:drawing>
            <wp:anchor distT="0" distB="0" distL="114300" distR="114300" simplePos="0" relativeHeight="251658240" behindDoc="0" locked="0" layoutInCell="1" allowOverlap="1" wp14:anchorId="2623BF33" wp14:editId="1B28EFA5">
              <wp:simplePos x="0" y="0"/>
              <wp:positionH relativeFrom="page">
                <wp:posOffset>5922645</wp:posOffset>
              </wp:positionH>
              <wp:positionV relativeFrom="page">
                <wp:posOffset>1965960</wp:posOffset>
              </wp:positionV>
              <wp:extent cx="1259840" cy="8009890"/>
              <wp:effectExtent l="7620" t="13335" r="8890" b="6350"/>
              <wp:wrapNone/>
              <wp:docPr id="23249168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09AAA22" w14:textId="77777777" w:rsidR="00995CA9" w:rsidRDefault="00000000" w:rsidP="00995CA9">
                          <w:pPr>
                            <w:pStyle w:val="StandaardAfzendgegevens"/>
                            <w:rPr>
                              <w:b/>
                              <w:bCs/>
                            </w:rPr>
                          </w:pPr>
                          <w:r w:rsidRPr="006717AA">
                            <w:rPr>
                              <w:b/>
                              <w:bCs/>
                            </w:rPr>
                            <w:t xml:space="preserve">Directie Voeding, </w:t>
                          </w:r>
                        </w:p>
                        <w:p w14:paraId="487D97CB" w14:textId="77777777" w:rsidR="00995CA9" w:rsidRPr="006717AA" w:rsidRDefault="00000000" w:rsidP="00995CA9">
                          <w:pPr>
                            <w:pStyle w:val="StandaardAfzendgegevens"/>
                            <w:rPr>
                              <w:b/>
                              <w:bCs/>
                            </w:rPr>
                          </w:pPr>
                          <w:r w:rsidRPr="006717AA">
                            <w:rPr>
                              <w:b/>
                              <w:bCs/>
                            </w:rPr>
                            <w:t>Gezondheidsbescherming en Preventie</w:t>
                          </w:r>
                        </w:p>
                        <w:p w14:paraId="15351E7E" w14:textId="77777777" w:rsidR="00995CA9" w:rsidRDefault="00995CA9" w:rsidP="00995CA9">
                          <w:pPr>
                            <w:pStyle w:val="WitregelW1"/>
                          </w:pPr>
                        </w:p>
                        <w:p w14:paraId="31DF7B40" w14:textId="77777777" w:rsidR="00995CA9" w:rsidRPr="00351879" w:rsidRDefault="00995CA9" w:rsidP="00995CA9"/>
                        <w:p w14:paraId="658817EB" w14:textId="77777777" w:rsidR="00995CA9" w:rsidRDefault="00000000" w:rsidP="00995CA9">
                          <w:pPr>
                            <w:pStyle w:val="StandaardAfzendgegevenskop"/>
                          </w:pPr>
                          <w:r>
                            <w:t>Bezoekadres:</w:t>
                          </w:r>
                        </w:p>
                        <w:p w14:paraId="310A9220" w14:textId="77777777" w:rsidR="00995CA9" w:rsidRPr="00351879" w:rsidRDefault="00000000" w:rsidP="00995CA9">
                          <w:pPr>
                            <w:pStyle w:val="StandaardAfzendgegevens"/>
                            <w:rPr>
                              <w:lang w:val="de-DE"/>
                            </w:rPr>
                          </w:pPr>
                          <w:r w:rsidRPr="00351879">
                            <w:rPr>
                              <w:lang w:val="de-DE"/>
                            </w:rPr>
                            <w:t>Parnassusplein 5</w:t>
                          </w:r>
                        </w:p>
                        <w:p w14:paraId="7D94A3D9" w14:textId="77777777" w:rsidR="00995CA9" w:rsidRPr="00351879" w:rsidRDefault="00000000" w:rsidP="00995CA9">
                          <w:pPr>
                            <w:pStyle w:val="StandaardAfzendgegevens"/>
                            <w:rPr>
                              <w:lang w:val="de-DE"/>
                            </w:rPr>
                          </w:pPr>
                          <w:r w:rsidRPr="00351879">
                            <w:rPr>
                              <w:lang w:val="de-DE"/>
                            </w:rPr>
                            <w:t>2511 VX  Den Haag</w:t>
                          </w:r>
                        </w:p>
                        <w:p w14:paraId="4A5EADF3" w14:textId="77777777" w:rsidR="00995CA9" w:rsidRPr="00351879" w:rsidRDefault="00000000" w:rsidP="00995CA9">
                          <w:pPr>
                            <w:pStyle w:val="StandaardAfzendgegevens"/>
                            <w:rPr>
                              <w:lang w:val="de-DE"/>
                            </w:rPr>
                          </w:pPr>
                          <w:r w:rsidRPr="00351879">
                            <w:rPr>
                              <w:lang w:val="de-DE"/>
                            </w:rPr>
                            <w:t>T  070 340 79 11</w:t>
                          </w:r>
                        </w:p>
                        <w:p w14:paraId="2D440F55" w14:textId="77777777" w:rsidR="00995CA9" w:rsidRPr="00351879" w:rsidRDefault="00000000" w:rsidP="00995CA9">
                          <w:pPr>
                            <w:pStyle w:val="StandaardAfzendgegevens"/>
                            <w:rPr>
                              <w:lang w:val="de-DE"/>
                            </w:rPr>
                          </w:pPr>
                          <w:r w:rsidRPr="00351879">
                            <w:rPr>
                              <w:lang w:val="de-DE"/>
                            </w:rPr>
                            <w:t>Postbus 20350</w:t>
                          </w:r>
                        </w:p>
                        <w:p w14:paraId="270CF15E" w14:textId="77777777" w:rsidR="00995CA9" w:rsidRPr="00351879" w:rsidRDefault="00000000" w:rsidP="00995CA9">
                          <w:pPr>
                            <w:pStyle w:val="StandaardAfzendgegevens"/>
                            <w:rPr>
                              <w:lang w:val="de-DE"/>
                            </w:rPr>
                          </w:pPr>
                          <w:r w:rsidRPr="00351879">
                            <w:rPr>
                              <w:lang w:val="de-DE"/>
                            </w:rPr>
                            <w:t>2500 EJ  Den Haag</w:t>
                          </w:r>
                        </w:p>
                        <w:p w14:paraId="3694738C" w14:textId="77777777" w:rsidR="00995CA9" w:rsidRPr="00351879" w:rsidRDefault="00000000" w:rsidP="00995CA9">
                          <w:pPr>
                            <w:pStyle w:val="StandaardAfzendgegevens"/>
                            <w:rPr>
                              <w:lang w:val="de-DE"/>
                            </w:rPr>
                          </w:pPr>
                          <w:r w:rsidRPr="00351879">
                            <w:rPr>
                              <w:lang w:val="de-DE"/>
                            </w:rPr>
                            <w:t>www.rijksoverheid.nl</w:t>
                          </w:r>
                        </w:p>
                        <w:p w14:paraId="782197E0" w14:textId="77777777" w:rsidR="00CD5856" w:rsidRDefault="00000000">
                          <w:pPr>
                            <w:pStyle w:val="Huisstijl-ReferentiegegevenskopW2"/>
                          </w:pPr>
                          <w:r w:rsidRPr="008D59C5">
                            <w:t>Kenmerk</w:t>
                          </w:r>
                        </w:p>
                        <w:p w14:paraId="3BCC5A4C" w14:textId="77777777" w:rsidR="00CD5856" w:rsidRDefault="00000000">
                          <w:pPr>
                            <w:pStyle w:val="Huisstijl-Referentiegegevens"/>
                          </w:pPr>
                          <w:bookmarkStart w:id="0" w:name="_Hlk117784077"/>
                          <w:r>
                            <w:t>4076903-1080427-VGP</w:t>
                          </w:r>
                        </w:p>
                        <w:bookmarkEnd w:id="0"/>
                        <w:p w14:paraId="29B0DB12" w14:textId="77777777" w:rsidR="00995CA9" w:rsidRPr="00995CA9" w:rsidRDefault="00995CA9" w:rsidP="00995CA9">
                          <w:pPr>
                            <w:pStyle w:val="Huisstijl-Referentiegegevens"/>
                          </w:pPr>
                        </w:p>
                        <w:p w14:paraId="00D103A1" w14:textId="77777777" w:rsidR="00CD5856" w:rsidRDefault="00CD5856">
                          <w:pPr>
                            <w:pStyle w:val="Huisstijl-Referentiegegevens"/>
                          </w:pPr>
                        </w:p>
                        <w:p w14:paraId="6D84F2E7" w14:textId="77777777" w:rsidR="00CD5856" w:rsidRDefault="00000000">
                          <w:pPr>
                            <w:pStyle w:val="Huisstijl-Algemenevoorwaarden"/>
                          </w:pPr>
                          <w:r>
                            <w:t>Correspondentie uitsluitend richten aan het retouradres met vermelding van de datum en het kenmerk van deze brief.</w:t>
                          </w:r>
                        </w:p>
                        <w:p w14:paraId="206789B2"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23BF33"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009AAA22" w14:textId="77777777" w:rsidR="00995CA9" w:rsidRDefault="00000000" w:rsidP="00995CA9">
                    <w:pPr>
                      <w:pStyle w:val="StandaardAfzendgegevens"/>
                      <w:rPr>
                        <w:b/>
                        <w:bCs/>
                      </w:rPr>
                    </w:pPr>
                    <w:r w:rsidRPr="006717AA">
                      <w:rPr>
                        <w:b/>
                        <w:bCs/>
                      </w:rPr>
                      <w:t xml:space="preserve">Directie Voeding, </w:t>
                    </w:r>
                  </w:p>
                  <w:p w14:paraId="487D97CB" w14:textId="77777777" w:rsidR="00995CA9" w:rsidRPr="006717AA" w:rsidRDefault="00000000" w:rsidP="00995CA9">
                    <w:pPr>
                      <w:pStyle w:val="StandaardAfzendgegevens"/>
                      <w:rPr>
                        <w:b/>
                        <w:bCs/>
                      </w:rPr>
                    </w:pPr>
                    <w:r w:rsidRPr="006717AA">
                      <w:rPr>
                        <w:b/>
                        <w:bCs/>
                      </w:rPr>
                      <w:t>Gezondheidsbescherming en Preventie</w:t>
                    </w:r>
                  </w:p>
                  <w:p w14:paraId="15351E7E" w14:textId="77777777" w:rsidR="00995CA9" w:rsidRDefault="00995CA9" w:rsidP="00995CA9">
                    <w:pPr>
                      <w:pStyle w:val="WitregelW1"/>
                    </w:pPr>
                  </w:p>
                  <w:p w14:paraId="31DF7B40" w14:textId="77777777" w:rsidR="00995CA9" w:rsidRPr="00351879" w:rsidRDefault="00995CA9" w:rsidP="00995CA9"/>
                  <w:p w14:paraId="658817EB" w14:textId="77777777" w:rsidR="00995CA9" w:rsidRDefault="00000000" w:rsidP="00995CA9">
                    <w:pPr>
                      <w:pStyle w:val="StandaardAfzendgegevenskop"/>
                    </w:pPr>
                    <w:r>
                      <w:t>Bezoekadres:</w:t>
                    </w:r>
                  </w:p>
                  <w:p w14:paraId="310A9220" w14:textId="77777777" w:rsidR="00995CA9" w:rsidRPr="00351879" w:rsidRDefault="00000000" w:rsidP="00995CA9">
                    <w:pPr>
                      <w:pStyle w:val="StandaardAfzendgegevens"/>
                      <w:rPr>
                        <w:lang w:val="de-DE"/>
                      </w:rPr>
                    </w:pPr>
                    <w:r w:rsidRPr="00351879">
                      <w:rPr>
                        <w:lang w:val="de-DE"/>
                      </w:rPr>
                      <w:t>Parnassusplein 5</w:t>
                    </w:r>
                  </w:p>
                  <w:p w14:paraId="7D94A3D9" w14:textId="77777777" w:rsidR="00995CA9" w:rsidRPr="00351879" w:rsidRDefault="00000000" w:rsidP="00995CA9">
                    <w:pPr>
                      <w:pStyle w:val="StandaardAfzendgegevens"/>
                      <w:rPr>
                        <w:lang w:val="de-DE"/>
                      </w:rPr>
                    </w:pPr>
                    <w:r w:rsidRPr="00351879">
                      <w:rPr>
                        <w:lang w:val="de-DE"/>
                      </w:rPr>
                      <w:t>2511 VX  Den Haag</w:t>
                    </w:r>
                  </w:p>
                  <w:p w14:paraId="4A5EADF3" w14:textId="77777777" w:rsidR="00995CA9" w:rsidRPr="00351879" w:rsidRDefault="00000000" w:rsidP="00995CA9">
                    <w:pPr>
                      <w:pStyle w:val="StandaardAfzendgegevens"/>
                      <w:rPr>
                        <w:lang w:val="de-DE"/>
                      </w:rPr>
                    </w:pPr>
                    <w:r w:rsidRPr="00351879">
                      <w:rPr>
                        <w:lang w:val="de-DE"/>
                      </w:rPr>
                      <w:t>T  070 340 79 11</w:t>
                    </w:r>
                  </w:p>
                  <w:p w14:paraId="2D440F55" w14:textId="77777777" w:rsidR="00995CA9" w:rsidRPr="00351879" w:rsidRDefault="00000000" w:rsidP="00995CA9">
                    <w:pPr>
                      <w:pStyle w:val="StandaardAfzendgegevens"/>
                      <w:rPr>
                        <w:lang w:val="de-DE"/>
                      </w:rPr>
                    </w:pPr>
                    <w:r w:rsidRPr="00351879">
                      <w:rPr>
                        <w:lang w:val="de-DE"/>
                      </w:rPr>
                      <w:t>Postbus 20350</w:t>
                    </w:r>
                  </w:p>
                  <w:p w14:paraId="270CF15E" w14:textId="77777777" w:rsidR="00995CA9" w:rsidRPr="00351879" w:rsidRDefault="00000000" w:rsidP="00995CA9">
                    <w:pPr>
                      <w:pStyle w:val="StandaardAfzendgegevens"/>
                      <w:rPr>
                        <w:lang w:val="de-DE"/>
                      </w:rPr>
                    </w:pPr>
                    <w:r w:rsidRPr="00351879">
                      <w:rPr>
                        <w:lang w:val="de-DE"/>
                      </w:rPr>
                      <w:t>2500 EJ  Den Haag</w:t>
                    </w:r>
                  </w:p>
                  <w:p w14:paraId="3694738C" w14:textId="77777777" w:rsidR="00995CA9" w:rsidRPr="00351879" w:rsidRDefault="00000000" w:rsidP="00995CA9">
                    <w:pPr>
                      <w:pStyle w:val="StandaardAfzendgegevens"/>
                      <w:rPr>
                        <w:lang w:val="de-DE"/>
                      </w:rPr>
                    </w:pPr>
                    <w:r w:rsidRPr="00351879">
                      <w:rPr>
                        <w:lang w:val="de-DE"/>
                      </w:rPr>
                      <w:t>www.rijksoverheid.nl</w:t>
                    </w:r>
                  </w:p>
                  <w:p w14:paraId="782197E0" w14:textId="77777777" w:rsidR="00CD5856" w:rsidRDefault="00000000">
                    <w:pPr>
                      <w:pStyle w:val="Huisstijl-ReferentiegegevenskopW2"/>
                    </w:pPr>
                    <w:r w:rsidRPr="008D59C5">
                      <w:t>Kenmerk</w:t>
                    </w:r>
                  </w:p>
                  <w:p w14:paraId="3BCC5A4C" w14:textId="77777777" w:rsidR="00CD5856" w:rsidRDefault="00000000">
                    <w:pPr>
                      <w:pStyle w:val="Huisstijl-Referentiegegevens"/>
                    </w:pPr>
                    <w:bookmarkStart w:id="1" w:name="_Hlk117784077"/>
                    <w:r>
                      <w:t>4076903-1080427-VGP</w:t>
                    </w:r>
                  </w:p>
                  <w:bookmarkEnd w:id="1"/>
                  <w:p w14:paraId="29B0DB12" w14:textId="77777777" w:rsidR="00995CA9" w:rsidRPr="00995CA9" w:rsidRDefault="00995CA9" w:rsidP="00995CA9">
                    <w:pPr>
                      <w:pStyle w:val="Huisstijl-Referentiegegevens"/>
                    </w:pPr>
                  </w:p>
                  <w:p w14:paraId="00D103A1" w14:textId="77777777" w:rsidR="00CD5856" w:rsidRDefault="00CD5856">
                    <w:pPr>
                      <w:pStyle w:val="Huisstijl-Referentiegegevens"/>
                    </w:pPr>
                  </w:p>
                  <w:p w14:paraId="6D84F2E7" w14:textId="77777777" w:rsidR="00CD5856" w:rsidRDefault="00000000">
                    <w:pPr>
                      <w:pStyle w:val="Huisstijl-Algemenevoorwaarden"/>
                    </w:pPr>
                    <w:r>
                      <w:t>Correspondentie uitsluitend richten aan het retouradres met vermelding van de datum en het kenmerk van deze brief.</w:t>
                    </w:r>
                  </w:p>
                  <w:p w14:paraId="206789B2" w14:textId="77777777" w:rsidR="00CD5856" w:rsidRDefault="00CD5856"/>
                </w:txbxContent>
              </v:textbox>
              <w10:wrap anchorx="page" anchory="page"/>
            </v:shape>
          </w:pict>
        </mc:Fallback>
      </mc:AlternateContent>
    </w:r>
    <w:r w:rsidR="00BA384F">
      <w:rPr>
        <w:noProof/>
        <w:lang w:eastAsia="nl-NL" w:bidi="ar-SA"/>
      </w:rPr>
      <mc:AlternateContent>
        <mc:Choice Requires="wps">
          <w:drawing>
            <wp:anchor distT="0" distB="0" distL="114300" distR="114300" simplePos="0" relativeHeight="251657216" behindDoc="0" locked="0" layoutInCell="1" allowOverlap="1" wp14:anchorId="446ACDF6" wp14:editId="43262CE2">
              <wp:simplePos x="0" y="0"/>
              <wp:positionH relativeFrom="page">
                <wp:posOffset>1011555</wp:posOffset>
              </wp:positionH>
              <wp:positionV relativeFrom="page">
                <wp:posOffset>3769995</wp:posOffset>
              </wp:positionV>
              <wp:extent cx="4103370" cy="466725"/>
              <wp:effectExtent l="11430" t="7620" r="9525" b="11430"/>
              <wp:wrapNone/>
              <wp:docPr id="13101692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6E3FAC00" w14:textId="4DA64AC7" w:rsidR="00CD5856" w:rsidRDefault="00000000">
                          <w:pPr>
                            <w:pStyle w:val="Huisstijl-Datumenbetreft"/>
                            <w:tabs>
                              <w:tab w:val="clear" w:pos="737"/>
                              <w:tab w:val="left" w:pos="-5954"/>
                              <w:tab w:val="left" w:pos="-5670"/>
                              <w:tab w:val="left" w:pos="1134"/>
                            </w:tabs>
                          </w:pPr>
                          <w:r>
                            <w:t>Datum</w:t>
                          </w:r>
                          <w:r w:rsidR="00E1490C">
                            <w:tab/>
                          </w:r>
                          <w:r w:rsidR="00BA384F">
                            <w:t>18 maart 2025</w:t>
                          </w:r>
                        </w:p>
                        <w:p w14:paraId="1BB663A1" w14:textId="77777777" w:rsidR="00CD5856" w:rsidRDefault="00000000">
                          <w:pPr>
                            <w:pStyle w:val="Huisstijl-Datumenbetreft"/>
                            <w:tabs>
                              <w:tab w:val="clear" w:pos="737"/>
                              <w:tab w:val="left" w:pos="-5954"/>
                              <w:tab w:val="left" w:pos="-5670"/>
                              <w:tab w:val="left" w:pos="1134"/>
                            </w:tabs>
                          </w:pPr>
                          <w:r>
                            <w:t>Betreft</w:t>
                          </w:r>
                          <w:r w:rsidR="00E1490C">
                            <w:tab/>
                          </w:r>
                          <w:r w:rsidR="00995CA9">
                            <w:t>Red Alert nitazenen in illegale pijnmedicatie</w:t>
                          </w:r>
                        </w:p>
                        <w:p w14:paraId="3F18D30F"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446ACDF6"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6E3FAC00" w14:textId="4DA64AC7" w:rsidR="00CD5856" w:rsidRDefault="00000000">
                    <w:pPr>
                      <w:pStyle w:val="Huisstijl-Datumenbetreft"/>
                      <w:tabs>
                        <w:tab w:val="clear" w:pos="737"/>
                        <w:tab w:val="left" w:pos="-5954"/>
                        <w:tab w:val="left" w:pos="-5670"/>
                        <w:tab w:val="left" w:pos="1134"/>
                      </w:tabs>
                    </w:pPr>
                    <w:r>
                      <w:t>Datum</w:t>
                    </w:r>
                    <w:r w:rsidR="00E1490C">
                      <w:tab/>
                    </w:r>
                    <w:r w:rsidR="00BA384F">
                      <w:t>18 maart 2025</w:t>
                    </w:r>
                  </w:p>
                  <w:p w14:paraId="1BB663A1" w14:textId="77777777" w:rsidR="00CD5856" w:rsidRDefault="00000000">
                    <w:pPr>
                      <w:pStyle w:val="Huisstijl-Datumenbetreft"/>
                      <w:tabs>
                        <w:tab w:val="clear" w:pos="737"/>
                        <w:tab w:val="left" w:pos="-5954"/>
                        <w:tab w:val="left" w:pos="-5670"/>
                        <w:tab w:val="left" w:pos="1134"/>
                      </w:tabs>
                    </w:pPr>
                    <w:r>
                      <w:t>Betreft</w:t>
                    </w:r>
                    <w:r w:rsidR="00E1490C">
                      <w:tab/>
                    </w:r>
                    <w:r w:rsidR="00995CA9">
                      <w:t>Red Alert nitazenen in illegale pijnmedicatie</w:t>
                    </w:r>
                  </w:p>
                  <w:p w14:paraId="3F18D30F" w14:textId="77777777" w:rsidR="00CD5856" w:rsidRDefault="00CD5856">
                    <w:pPr>
                      <w:pStyle w:val="Huisstijl-Datumenbetreft"/>
                      <w:tabs>
                        <w:tab w:val="left" w:pos="-5954"/>
                        <w:tab w:val="left" w:pos="-5670"/>
                      </w:tabs>
                    </w:pPr>
                  </w:p>
                </w:txbxContent>
              </v:textbox>
              <w10:wrap anchorx="page" anchory="page"/>
            </v:shape>
          </w:pict>
        </mc:Fallback>
      </mc:AlternateContent>
    </w:r>
    <w:r w:rsidR="00BA384F">
      <w:rPr>
        <w:noProof/>
        <w:lang w:eastAsia="nl-NL" w:bidi="ar-SA"/>
      </w:rPr>
      <mc:AlternateContent>
        <mc:Choice Requires="wps">
          <w:drawing>
            <wp:anchor distT="0" distB="0" distL="114300" distR="114300" simplePos="0" relativeHeight="251656192" behindDoc="0" locked="0" layoutInCell="1" allowOverlap="1" wp14:anchorId="506C2651" wp14:editId="2EAB0539">
              <wp:simplePos x="0" y="0"/>
              <wp:positionH relativeFrom="page">
                <wp:posOffset>1008380</wp:posOffset>
              </wp:positionH>
              <wp:positionV relativeFrom="page">
                <wp:posOffset>3384550</wp:posOffset>
              </wp:positionV>
              <wp:extent cx="4104005" cy="179705"/>
              <wp:effectExtent l="8255" t="12700" r="12065" b="7620"/>
              <wp:wrapNone/>
              <wp:docPr id="60964595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521EFFF"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6C2651"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7521EFFF" w14:textId="77777777" w:rsidR="00CD5856" w:rsidRDefault="00CD5856">
                    <w:pPr>
                      <w:pStyle w:val="Huisstijl-Toezendgegevens"/>
                    </w:pPr>
                  </w:p>
                </w:txbxContent>
              </v:textbox>
              <w10:wrap anchorx="page" anchory="page"/>
            </v:shape>
          </w:pict>
        </mc:Fallback>
      </mc:AlternateContent>
    </w:r>
    <w:r w:rsidR="00BA384F">
      <w:rPr>
        <w:noProof/>
        <w:lang w:eastAsia="nl-NL" w:bidi="ar-SA"/>
      </w:rPr>
      <mc:AlternateContent>
        <mc:Choice Requires="wps">
          <w:drawing>
            <wp:anchor distT="0" distB="0" distL="114300" distR="114300" simplePos="0" relativeHeight="251655168" behindDoc="0" locked="0" layoutInCell="1" allowOverlap="1" wp14:anchorId="6006C3FF" wp14:editId="39D6233E">
              <wp:simplePos x="0" y="0"/>
              <wp:positionH relativeFrom="page">
                <wp:posOffset>1008380</wp:posOffset>
              </wp:positionH>
              <wp:positionV relativeFrom="page">
                <wp:posOffset>1944370</wp:posOffset>
              </wp:positionV>
              <wp:extent cx="3347720" cy="1080135"/>
              <wp:effectExtent l="8255" t="10795" r="6350" b="13970"/>
              <wp:wrapNone/>
              <wp:docPr id="1699186393"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B763F3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06C3FF"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6B763F33"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BA384F">
      <w:rPr>
        <w:noProof/>
        <w:lang w:eastAsia="nl-NL" w:bidi="ar-SA"/>
      </w:rPr>
      <mc:AlternateContent>
        <mc:Choice Requires="wps">
          <w:drawing>
            <wp:anchor distT="0" distB="0" distL="114300" distR="114300" simplePos="0" relativeHeight="251654144" behindDoc="0" locked="1" layoutInCell="1" allowOverlap="1" wp14:anchorId="7E99EDEB" wp14:editId="4583204D">
              <wp:simplePos x="0" y="0"/>
              <wp:positionH relativeFrom="page">
                <wp:posOffset>1008380</wp:posOffset>
              </wp:positionH>
              <wp:positionV relativeFrom="page">
                <wp:posOffset>1713865</wp:posOffset>
              </wp:positionV>
              <wp:extent cx="3590925" cy="144145"/>
              <wp:effectExtent l="8255" t="8890" r="10795" b="8890"/>
              <wp:wrapNone/>
              <wp:docPr id="7395189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D3B9B3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99EDEB"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D3B9B33"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494F6" w14:textId="0CB9952B" w:rsidR="00CD5856" w:rsidRDefault="00BA384F">
    <w:pPr>
      <w:pStyle w:val="Koptekst"/>
    </w:pPr>
    <w:r>
      <w:rPr>
        <w:noProof/>
        <w:lang w:eastAsia="nl-NL" w:bidi="ar-SA"/>
      </w:rPr>
      <mc:AlternateContent>
        <mc:Choice Requires="wps">
          <w:drawing>
            <wp:anchor distT="0" distB="0" distL="114300" distR="114300" simplePos="0" relativeHeight="251659264" behindDoc="0" locked="0" layoutInCell="1" allowOverlap="1" wp14:anchorId="7E3DF042" wp14:editId="0189561F">
              <wp:simplePos x="0" y="0"/>
              <wp:positionH relativeFrom="page">
                <wp:posOffset>5922645</wp:posOffset>
              </wp:positionH>
              <wp:positionV relativeFrom="page">
                <wp:posOffset>1936750</wp:posOffset>
              </wp:positionV>
              <wp:extent cx="1259840" cy="8009890"/>
              <wp:effectExtent l="7620" t="12700" r="8890" b="6985"/>
              <wp:wrapNone/>
              <wp:docPr id="16116997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10A3A8B" w14:textId="77777777" w:rsidR="00CD5856" w:rsidRDefault="00000000">
                          <w:pPr>
                            <w:pStyle w:val="Huisstijl-ReferentiegegevenskopW2"/>
                          </w:pPr>
                          <w:r w:rsidRPr="008D59C5">
                            <w:t>Kenmerk</w:t>
                          </w:r>
                        </w:p>
                        <w:p w14:paraId="3074E221" w14:textId="77777777" w:rsidR="00C95CA9" w:rsidRPr="00C95CA9" w:rsidRDefault="00000000" w:rsidP="00C95CA9">
                          <w:pPr>
                            <w:pStyle w:val="Huisstijl-Referentiegegevens"/>
                          </w:pPr>
                          <w:r w:rsidRPr="00C95CA9">
                            <w:t>4076903-1080427-VGP</w:t>
                          </w:r>
                        </w:p>
                        <w:p w14:paraId="0F13DABE"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3DF042"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710A3A8B" w14:textId="77777777" w:rsidR="00CD5856" w:rsidRDefault="00000000">
                    <w:pPr>
                      <w:pStyle w:val="Huisstijl-ReferentiegegevenskopW2"/>
                    </w:pPr>
                    <w:r w:rsidRPr="008D59C5">
                      <w:t>Kenmerk</w:t>
                    </w:r>
                  </w:p>
                  <w:p w14:paraId="3074E221" w14:textId="77777777" w:rsidR="00C95CA9" w:rsidRPr="00C95CA9" w:rsidRDefault="00000000" w:rsidP="00C95CA9">
                    <w:pPr>
                      <w:pStyle w:val="Huisstijl-Referentiegegevens"/>
                    </w:pPr>
                    <w:r w:rsidRPr="00C95CA9">
                      <w:t>4076903-1080427-VGP</w:t>
                    </w:r>
                  </w:p>
                  <w:p w14:paraId="0F13DABE"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2937027F" wp14:editId="5927C73D">
              <wp:simplePos x="0" y="0"/>
              <wp:positionH relativeFrom="page">
                <wp:posOffset>5922645</wp:posOffset>
              </wp:positionH>
              <wp:positionV relativeFrom="page">
                <wp:posOffset>10225405</wp:posOffset>
              </wp:positionV>
              <wp:extent cx="1259840" cy="213995"/>
              <wp:effectExtent l="7620" t="5080" r="8890" b="9525"/>
              <wp:wrapNone/>
              <wp:docPr id="115566750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39984C82" w14:textId="467722A0"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07FBA">
                            <w:fldChar w:fldCharType="begin"/>
                          </w:r>
                          <w:r>
                            <w:instrText xml:space="preserve"> SECTIONPAGES  \* Arabic  \* MERGEFORMAT </w:instrText>
                          </w:r>
                          <w:r w:rsidR="00207FBA">
                            <w:fldChar w:fldCharType="separate"/>
                          </w:r>
                          <w:r w:rsidR="001A6F2E">
                            <w:rPr>
                              <w:noProof/>
                            </w:rPr>
                            <w:t>2</w:t>
                          </w:r>
                          <w:r w:rsidR="00207FBA">
                            <w:rPr>
                              <w:noProof/>
                            </w:rPr>
                            <w:fldChar w:fldCharType="end"/>
                          </w:r>
                        </w:p>
                        <w:p w14:paraId="22BBFABC" w14:textId="77777777" w:rsidR="00CD5856" w:rsidRDefault="00CD5856"/>
                        <w:p w14:paraId="208EBA2B" w14:textId="77777777" w:rsidR="00CD5856" w:rsidRDefault="00CD5856">
                          <w:pPr>
                            <w:pStyle w:val="Huisstijl-Paginanummer"/>
                          </w:pPr>
                        </w:p>
                        <w:p w14:paraId="1E88BC1F"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937027F"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39984C82" w14:textId="467722A0"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07FBA">
                      <w:fldChar w:fldCharType="begin"/>
                    </w:r>
                    <w:r>
                      <w:instrText xml:space="preserve"> SECTIONPAGES  \* Arabic  \* MERGEFORMAT </w:instrText>
                    </w:r>
                    <w:r w:rsidR="00207FBA">
                      <w:fldChar w:fldCharType="separate"/>
                    </w:r>
                    <w:r w:rsidR="001A6F2E">
                      <w:rPr>
                        <w:noProof/>
                      </w:rPr>
                      <w:t>2</w:t>
                    </w:r>
                    <w:r w:rsidR="00207FBA">
                      <w:rPr>
                        <w:noProof/>
                      </w:rPr>
                      <w:fldChar w:fldCharType="end"/>
                    </w:r>
                  </w:p>
                  <w:p w14:paraId="22BBFABC" w14:textId="77777777" w:rsidR="00CD5856" w:rsidRDefault="00CD5856"/>
                  <w:p w14:paraId="208EBA2B" w14:textId="77777777" w:rsidR="00CD5856" w:rsidRDefault="00CD5856">
                    <w:pPr>
                      <w:pStyle w:val="Huisstijl-Paginanummer"/>
                    </w:pPr>
                  </w:p>
                  <w:p w14:paraId="1E88BC1F"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FB109" w14:textId="03F41824" w:rsidR="00CD5856" w:rsidRDefault="00BA384F">
    <w:pPr>
      <w:pStyle w:val="Koptekst"/>
    </w:pPr>
    <w:r>
      <w:rPr>
        <w:noProof/>
        <w:lang w:eastAsia="nl-NL" w:bidi="ar-SA"/>
      </w:rPr>
      <mc:AlternateContent>
        <mc:Choice Requires="wps">
          <w:drawing>
            <wp:anchor distT="0" distB="0" distL="114300" distR="114300" simplePos="0" relativeHeight="251664384" behindDoc="0" locked="0" layoutInCell="1" allowOverlap="1" wp14:anchorId="3E6798FB" wp14:editId="611F2C51">
              <wp:simplePos x="0" y="0"/>
              <wp:positionH relativeFrom="page">
                <wp:posOffset>1009650</wp:posOffset>
              </wp:positionH>
              <wp:positionV relativeFrom="page">
                <wp:posOffset>3768725</wp:posOffset>
              </wp:positionV>
              <wp:extent cx="4103370" cy="457200"/>
              <wp:effectExtent l="9525" t="6350" r="11430" b="12700"/>
              <wp:wrapTopAndBottom/>
              <wp:docPr id="97626572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36E7B2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95296">
                                <w:t>26 juni 2014</w:t>
                              </w:r>
                            </w:sdtContent>
                          </w:sdt>
                        </w:p>
                        <w:p w14:paraId="307854AD" w14:textId="77777777" w:rsidR="00CD5856" w:rsidRDefault="00000000">
                          <w:pPr>
                            <w:pStyle w:val="Huisstijl-Datumenbetreft"/>
                            <w:tabs>
                              <w:tab w:val="left" w:pos="-5954"/>
                              <w:tab w:val="left" w:pos="-5670"/>
                            </w:tabs>
                          </w:pPr>
                          <w:r>
                            <w:t>Betreft</w:t>
                          </w:r>
                          <w:r>
                            <w:tab/>
                          </w:r>
                          <w:r w:rsidR="008D59C5">
                            <w:t>BETREFT</w:t>
                          </w:r>
                        </w:p>
                        <w:p w14:paraId="135536D5"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E6798FB"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36E7B2E"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095296">
                          <w:t>26 juni 2014</w:t>
                        </w:r>
                      </w:sdtContent>
                    </w:sdt>
                  </w:p>
                  <w:p w14:paraId="307854AD" w14:textId="77777777" w:rsidR="00CD5856" w:rsidRDefault="00000000">
                    <w:pPr>
                      <w:pStyle w:val="Huisstijl-Datumenbetreft"/>
                      <w:tabs>
                        <w:tab w:val="left" w:pos="-5954"/>
                        <w:tab w:val="left" w:pos="-5670"/>
                      </w:tabs>
                    </w:pPr>
                    <w:r>
                      <w:t>Betreft</w:t>
                    </w:r>
                    <w:r>
                      <w:tab/>
                    </w:r>
                    <w:r w:rsidR="008D59C5">
                      <w:t>BETREFT</w:t>
                    </w:r>
                  </w:p>
                  <w:p w14:paraId="135536D5"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27649CAB" wp14:editId="59DB0A8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3300F5F" wp14:editId="25CA950B">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67C47F31" wp14:editId="76D1461D">
              <wp:simplePos x="0" y="0"/>
              <wp:positionH relativeFrom="page">
                <wp:posOffset>5922645</wp:posOffset>
              </wp:positionH>
              <wp:positionV relativeFrom="page">
                <wp:posOffset>1964690</wp:posOffset>
              </wp:positionV>
              <wp:extent cx="1259840" cy="8009890"/>
              <wp:effectExtent l="7620" t="12065" r="8890" b="7620"/>
              <wp:wrapNone/>
              <wp:docPr id="33110579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E5C8408" w14:textId="77777777" w:rsidR="00CD5856" w:rsidRDefault="00000000">
                          <w:pPr>
                            <w:pStyle w:val="Huisstijl-Afzendgegevens"/>
                          </w:pPr>
                          <w:r w:rsidRPr="008D59C5">
                            <w:t>Rijnstraat 50</w:t>
                          </w:r>
                        </w:p>
                        <w:p w14:paraId="3E422B4E" w14:textId="77777777" w:rsidR="00CD5856" w:rsidRDefault="00000000">
                          <w:pPr>
                            <w:pStyle w:val="Huisstijl-Afzendgegevens"/>
                          </w:pPr>
                          <w:r w:rsidRPr="008D59C5">
                            <w:t>Den Haag</w:t>
                          </w:r>
                        </w:p>
                        <w:p w14:paraId="0B8427AE" w14:textId="77777777" w:rsidR="00CD5856" w:rsidRDefault="00000000">
                          <w:pPr>
                            <w:pStyle w:val="Huisstijl-Afzendgegevens"/>
                          </w:pPr>
                          <w:r w:rsidRPr="008D59C5">
                            <w:t>www.rijksoverheid.nl</w:t>
                          </w:r>
                        </w:p>
                        <w:p w14:paraId="67F2F79B" w14:textId="77777777" w:rsidR="00CD5856" w:rsidRDefault="00000000">
                          <w:pPr>
                            <w:pStyle w:val="Huisstijl-AfzendgegevenskopW1"/>
                          </w:pPr>
                          <w:r>
                            <w:t>Contactpersoon</w:t>
                          </w:r>
                        </w:p>
                        <w:p w14:paraId="6F11D464" w14:textId="77777777" w:rsidR="00CD5856" w:rsidRDefault="00000000">
                          <w:pPr>
                            <w:pStyle w:val="Huisstijl-Afzendgegevens"/>
                          </w:pPr>
                          <w:r w:rsidRPr="008D59C5">
                            <w:t>ing. J.A. Ramlal</w:t>
                          </w:r>
                        </w:p>
                        <w:p w14:paraId="1A0DED6D" w14:textId="77777777" w:rsidR="00CD5856" w:rsidRDefault="00000000">
                          <w:pPr>
                            <w:pStyle w:val="Huisstijl-Afzendgegevens"/>
                          </w:pPr>
                          <w:r w:rsidRPr="008D59C5">
                            <w:t>ja.ramlal@minvws.nl</w:t>
                          </w:r>
                        </w:p>
                        <w:p w14:paraId="235A340F" w14:textId="77777777" w:rsidR="00CD5856" w:rsidRDefault="00000000">
                          <w:pPr>
                            <w:pStyle w:val="Huisstijl-ReferentiegegevenskopW2"/>
                          </w:pPr>
                          <w:r>
                            <w:t>Ons kenmerk</w:t>
                          </w:r>
                        </w:p>
                        <w:p w14:paraId="568BE589" w14:textId="77777777" w:rsidR="00CD5856" w:rsidRDefault="00000000">
                          <w:pPr>
                            <w:pStyle w:val="Huisstijl-Referentiegegevens"/>
                          </w:pPr>
                          <w:r>
                            <w:t>KENMERK</w:t>
                          </w:r>
                        </w:p>
                        <w:p w14:paraId="4FF19A8D" w14:textId="77777777" w:rsidR="00CD5856" w:rsidRDefault="00000000">
                          <w:pPr>
                            <w:pStyle w:val="Huisstijl-ReferentiegegevenskopW1"/>
                          </w:pPr>
                          <w:r>
                            <w:t>Uw kenmerk</w:t>
                          </w:r>
                        </w:p>
                        <w:p w14:paraId="02C2EEA4"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C47F3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7E5C8408" w14:textId="77777777" w:rsidR="00CD5856" w:rsidRDefault="00000000">
                    <w:pPr>
                      <w:pStyle w:val="Huisstijl-Afzendgegevens"/>
                    </w:pPr>
                    <w:r w:rsidRPr="008D59C5">
                      <w:t>Rijnstraat 50</w:t>
                    </w:r>
                  </w:p>
                  <w:p w14:paraId="3E422B4E" w14:textId="77777777" w:rsidR="00CD5856" w:rsidRDefault="00000000">
                    <w:pPr>
                      <w:pStyle w:val="Huisstijl-Afzendgegevens"/>
                    </w:pPr>
                    <w:r w:rsidRPr="008D59C5">
                      <w:t>Den Haag</w:t>
                    </w:r>
                  </w:p>
                  <w:p w14:paraId="0B8427AE" w14:textId="77777777" w:rsidR="00CD5856" w:rsidRDefault="00000000">
                    <w:pPr>
                      <w:pStyle w:val="Huisstijl-Afzendgegevens"/>
                    </w:pPr>
                    <w:r w:rsidRPr="008D59C5">
                      <w:t>www.rijksoverheid.nl</w:t>
                    </w:r>
                  </w:p>
                  <w:p w14:paraId="67F2F79B" w14:textId="77777777" w:rsidR="00CD5856" w:rsidRDefault="00000000">
                    <w:pPr>
                      <w:pStyle w:val="Huisstijl-AfzendgegevenskopW1"/>
                    </w:pPr>
                    <w:r>
                      <w:t>Contactpersoon</w:t>
                    </w:r>
                  </w:p>
                  <w:p w14:paraId="6F11D464" w14:textId="77777777" w:rsidR="00CD5856" w:rsidRDefault="00000000">
                    <w:pPr>
                      <w:pStyle w:val="Huisstijl-Afzendgegevens"/>
                    </w:pPr>
                    <w:r w:rsidRPr="008D59C5">
                      <w:t>ing. J.A. Ramlal</w:t>
                    </w:r>
                  </w:p>
                  <w:p w14:paraId="1A0DED6D" w14:textId="77777777" w:rsidR="00CD5856" w:rsidRDefault="00000000">
                    <w:pPr>
                      <w:pStyle w:val="Huisstijl-Afzendgegevens"/>
                    </w:pPr>
                    <w:r w:rsidRPr="008D59C5">
                      <w:t>ja.ramlal@minvws.nl</w:t>
                    </w:r>
                  </w:p>
                  <w:p w14:paraId="235A340F" w14:textId="77777777" w:rsidR="00CD5856" w:rsidRDefault="00000000">
                    <w:pPr>
                      <w:pStyle w:val="Huisstijl-ReferentiegegevenskopW2"/>
                    </w:pPr>
                    <w:r>
                      <w:t>Ons kenmerk</w:t>
                    </w:r>
                  </w:p>
                  <w:p w14:paraId="568BE589" w14:textId="77777777" w:rsidR="00CD5856" w:rsidRDefault="00000000">
                    <w:pPr>
                      <w:pStyle w:val="Huisstijl-Referentiegegevens"/>
                    </w:pPr>
                    <w:r>
                      <w:t>KENMERK</w:t>
                    </w:r>
                  </w:p>
                  <w:p w14:paraId="4FF19A8D" w14:textId="77777777" w:rsidR="00CD5856" w:rsidRDefault="00000000">
                    <w:pPr>
                      <w:pStyle w:val="Huisstijl-ReferentiegegevenskopW1"/>
                    </w:pPr>
                    <w:r>
                      <w:t>Uw kenmerk</w:t>
                    </w:r>
                  </w:p>
                  <w:p w14:paraId="02C2EEA4"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78505D7A" wp14:editId="52B2724B">
              <wp:simplePos x="0" y="0"/>
              <wp:positionH relativeFrom="page">
                <wp:posOffset>1008380</wp:posOffset>
              </wp:positionH>
              <wp:positionV relativeFrom="page">
                <wp:posOffset>1942465</wp:posOffset>
              </wp:positionV>
              <wp:extent cx="2988310" cy="1080135"/>
              <wp:effectExtent l="8255" t="8890" r="13335" b="6350"/>
              <wp:wrapNone/>
              <wp:docPr id="1355746490"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249C2E2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05D7A"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249C2E25"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E1F19FD" wp14:editId="000912F6">
              <wp:simplePos x="0" y="0"/>
              <wp:positionH relativeFrom="page">
                <wp:posOffset>5922645</wp:posOffset>
              </wp:positionH>
              <wp:positionV relativeFrom="page">
                <wp:posOffset>10224770</wp:posOffset>
              </wp:positionV>
              <wp:extent cx="730885" cy="107950"/>
              <wp:effectExtent l="7620" t="13970" r="13970" b="11430"/>
              <wp:wrapNone/>
              <wp:docPr id="134599770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077D0FD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1F19FD"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077D0FD6"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A34E4BD" wp14:editId="0ACF292D">
              <wp:simplePos x="0" y="0"/>
              <wp:positionH relativeFrom="page">
                <wp:posOffset>1008380</wp:posOffset>
              </wp:positionH>
              <wp:positionV relativeFrom="page">
                <wp:posOffset>3384550</wp:posOffset>
              </wp:positionV>
              <wp:extent cx="4104005" cy="179705"/>
              <wp:effectExtent l="8255" t="12700" r="12065" b="7620"/>
              <wp:wrapNone/>
              <wp:docPr id="1102502397"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5606384"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34E4BD"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05606384"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A37FABA" wp14:editId="636D6ABA">
              <wp:simplePos x="0" y="0"/>
              <wp:positionH relativeFrom="page">
                <wp:posOffset>1008380</wp:posOffset>
              </wp:positionH>
              <wp:positionV relativeFrom="page">
                <wp:posOffset>1715135</wp:posOffset>
              </wp:positionV>
              <wp:extent cx="3590925" cy="144145"/>
              <wp:effectExtent l="8255" t="10160" r="10795" b="7620"/>
              <wp:wrapNone/>
              <wp:docPr id="431634200"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73E5425"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37FABA"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073E5425"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527E03BA">
      <w:numFmt w:val="bullet"/>
      <w:lvlText w:val=""/>
      <w:lvlJc w:val="left"/>
      <w:pPr>
        <w:ind w:left="720" w:hanging="360"/>
      </w:pPr>
      <w:rPr>
        <w:rFonts w:ascii="Wingdings" w:eastAsia="DejaVu Sans" w:hAnsi="Wingdings" w:cs="Lohit Hindi" w:hint="default"/>
      </w:rPr>
    </w:lvl>
    <w:lvl w:ilvl="1" w:tplc="3C4EE42E" w:tentative="1">
      <w:start w:val="1"/>
      <w:numFmt w:val="bullet"/>
      <w:lvlText w:val="o"/>
      <w:lvlJc w:val="left"/>
      <w:pPr>
        <w:ind w:left="1440" w:hanging="360"/>
      </w:pPr>
      <w:rPr>
        <w:rFonts w:ascii="Courier New" w:hAnsi="Courier New" w:cs="Courier New" w:hint="default"/>
      </w:rPr>
    </w:lvl>
    <w:lvl w:ilvl="2" w:tplc="3D9E2AA2" w:tentative="1">
      <w:start w:val="1"/>
      <w:numFmt w:val="bullet"/>
      <w:lvlText w:val=""/>
      <w:lvlJc w:val="left"/>
      <w:pPr>
        <w:ind w:left="2160" w:hanging="360"/>
      </w:pPr>
      <w:rPr>
        <w:rFonts w:ascii="Wingdings" w:hAnsi="Wingdings" w:hint="default"/>
      </w:rPr>
    </w:lvl>
    <w:lvl w:ilvl="3" w:tplc="E126FF66" w:tentative="1">
      <w:start w:val="1"/>
      <w:numFmt w:val="bullet"/>
      <w:lvlText w:val=""/>
      <w:lvlJc w:val="left"/>
      <w:pPr>
        <w:ind w:left="2880" w:hanging="360"/>
      </w:pPr>
      <w:rPr>
        <w:rFonts w:ascii="Symbol" w:hAnsi="Symbol" w:hint="default"/>
      </w:rPr>
    </w:lvl>
    <w:lvl w:ilvl="4" w:tplc="70748D22" w:tentative="1">
      <w:start w:val="1"/>
      <w:numFmt w:val="bullet"/>
      <w:lvlText w:val="o"/>
      <w:lvlJc w:val="left"/>
      <w:pPr>
        <w:ind w:left="3600" w:hanging="360"/>
      </w:pPr>
      <w:rPr>
        <w:rFonts w:ascii="Courier New" w:hAnsi="Courier New" w:cs="Courier New" w:hint="default"/>
      </w:rPr>
    </w:lvl>
    <w:lvl w:ilvl="5" w:tplc="CB982FA4" w:tentative="1">
      <w:start w:val="1"/>
      <w:numFmt w:val="bullet"/>
      <w:lvlText w:val=""/>
      <w:lvlJc w:val="left"/>
      <w:pPr>
        <w:ind w:left="4320" w:hanging="360"/>
      </w:pPr>
      <w:rPr>
        <w:rFonts w:ascii="Wingdings" w:hAnsi="Wingdings" w:hint="default"/>
      </w:rPr>
    </w:lvl>
    <w:lvl w:ilvl="6" w:tplc="172C6C9A" w:tentative="1">
      <w:start w:val="1"/>
      <w:numFmt w:val="bullet"/>
      <w:lvlText w:val=""/>
      <w:lvlJc w:val="left"/>
      <w:pPr>
        <w:ind w:left="5040" w:hanging="360"/>
      </w:pPr>
      <w:rPr>
        <w:rFonts w:ascii="Symbol" w:hAnsi="Symbol" w:hint="default"/>
      </w:rPr>
    </w:lvl>
    <w:lvl w:ilvl="7" w:tplc="E17E3516" w:tentative="1">
      <w:start w:val="1"/>
      <w:numFmt w:val="bullet"/>
      <w:lvlText w:val="o"/>
      <w:lvlJc w:val="left"/>
      <w:pPr>
        <w:ind w:left="5760" w:hanging="360"/>
      </w:pPr>
      <w:rPr>
        <w:rFonts w:ascii="Courier New" w:hAnsi="Courier New" w:cs="Courier New" w:hint="default"/>
      </w:rPr>
    </w:lvl>
    <w:lvl w:ilvl="8" w:tplc="13841894" w:tentative="1">
      <w:start w:val="1"/>
      <w:numFmt w:val="bullet"/>
      <w:lvlText w:val=""/>
      <w:lvlJc w:val="left"/>
      <w:pPr>
        <w:ind w:left="6480" w:hanging="360"/>
      </w:pPr>
      <w:rPr>
        <w:rFonts w:ascii="Wingdings" w:hAnsi="Wingdings" w:hint="default"/>
      </w:rPr>
    </w:lvl>
  </w:abstractNum>
  <w:num w:numId="1" w16cid:durableId="138537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12E5"/>
    <w:rsid w:val="00095296"/>
    <w:rsid w:val="000B1832"/>
    <w:rsid w:val="000B45B1"/>
    <w:rsid w:val="000C29E1"/>
    <w:rsid w:val="000D0CCB"/>
    <w:rsid w:val="000D6D8A"/>
    <w:rsid w:val="000E2F12"/>
    <w:rsid w:val="000E54B6"/>
    <w:rsid w:val="00113778"/>
    <w:rsid w:val="00125BDF"/>
    <w:rsid w:val="00136A3F"/>
    <w:rsid w:val="00172CD9"/>
    <w:rsid w:val="001A6F2E"/>
    <w:rsid w:val="001B41E1"/>
    <w:rsid w:val="001B7303"/>
    <w:rsid w:val="00207FBA"/>
    <w:rsid w:val="00215CB5"/>
    <w:rsid w:val="00235AED"/>
    <w:rsid w:val="00241BB9"/>
    <w:rsid w:val="00297795"/>
    <w:rsid w:val="002B1D9F"/>
    <w:rsid w:val="002B504F"/>
    <w:rsid w:val="002F4886"/>
    <w:rsid w:val="00334C45"/>
    <w:rsid w:val="003451E2"/>
    <w:rsid w:val="00347F1B"/>
    <w:rsid w:val="00351879"/>
    <w:rsid w:val="003A7D03"/>
    <w:rsid w:val="003B287C"/>
    <w:rsid w:val="003B48D4"/>
    <w:rsid w:val="003C472B"/>
    <w:rsid w:val="003C6ED5"/>
    <w:rsid w:val="003C700C"/>
    <w:rsid w:val="003C7185"/>
    <w:rsid w:val="003D27F8"/>
    <w:rsid w:val="003F3A47"/>
    <w:rsid w:val="0043480A"/>
    <w:rsid w:val="00437B5F"/>
    <w:rsid w:val="004509BE"/>
    <w:rsid w:val="0045486D"/>
    <w:rsid w:val="00463DBC"/>
    <w:rsid w:val="004934A8"/>
    <w:rsid w:val="004F0B09"/>
    <w:rsid w:val="00503C88"/>
    <w:rsid w:val="00516D6A"/>
    <w:rsid w:val="00523C02"/>
    <w:rsid w:val="00544135"/>
    <w:rsid w:val="005600D7"/>
    <w:rsid w:val="005677D6"/>
    <w:rsid w:val="00582E97"/>
    <w:rsid w:val="00587714"/>
    <w:rsid w:val="005C3CD4"/>
    <w:rsid w:val="005D327A"/>
    <w:rsid w:val="0063555A"/>
    <w:rsid w:val="006576D8"/>
    <w:rsid w:val="006717AA"/>
    <w:rsid w:val="00686885"/>
    <w:rsid w:val="006922AC"/>
    <w:rsid w:val="00697032"/>
    <w:rsid w:val="006B16C1"/>
    <w:rsid w:val="0074764C"/>
    <w:rsid w:val="00763E81"/>
    <w:rsid w:val="007646DF"/>
    <w:rsid w:val="00776965"/>
    <w:rsid w:val="007A4F37"/>
    <w:rsid w:val="007B028B"/>
    <w:rsid w:val="007B6A41"/>
    <w:rsid w:val="007D0F21"/>
    <w:rsid w:val="007D23C6"/>
    <w:rsid w:val="007E36BA"/>
    <w:rsid w:val="007F380D"/>
    <w:rsid w:val="007F4A98"/>
    <w:rsid w:val="00836661"/>
    <w:rsid w:val="0087691C"/>
    <w:rsid w:val="00893496"/>
    <w:rsid w:val="00893C24"/>
    <w:rsid w:val="008A21F4"/>
    <w:rsid w:val="008D59C5"/>
    <w:rsid w:val="008D618A"/>
    <w:rsid w:val="008E210E"/>
    <w:rsid w:val="008E4B89"/>
    <w:rsid w:val="008F33AD"/>
    <w:rsid w:val="00924E3A"/>
    <w:rsid w:val="00960E2B"/>
    <w:rsid w:val="00985A65"/>
    <w:rsid w:val="00995CA9"/>
    <w:rsid w:val="009A31BF"/>
    <w:rsid w:val="009B2459"/>
    <w:rsid w:val="009C4777"/>
    <w:rsid w:val="009D3C77"/>
    <w:rsid w:val="009D7D63"/>
    <w:rsid w:val="009E49E7"/>
    <w:rsid w:val="009F419D"/>
    <w:rsid w:val="00A52DBE"/>
    <w:rsid w:val="00A83BE3"/>
    <w:rsid w:val="00AA61EA"/>
    <w:rsid w:val="00AF6BEC"/>
    <w:rsid w:val="00B6242C"/>
    <w:rsid w:val="00B8296E"/>
    <w:rsid w:val="00B82F43"/>
    <w:rsid w:val="00BA384F"/>
    <w:rsid w:val="00BA7566"/>
    <w:rsid w:val="00BC481F"/>
    <w:rsid w:val="00BD75C1"/>
    <w:rsid w:val="00C04E88"/>
    <w:rsid w:val="00C3438D"/>
    <w:rsid w:val="00C62B6C"/>
    <w:rsid w:val="00C81260"/>
    <w:rsid w:val="00C95CA9"/>
    <w:rsid w:val="00CA061B"/>
    <w:rsid w:val="00CD4AED"/>
    <w:rsid w:val="00CD5856"/>
    <w:rsid w:val="00CF0F2E"/>
    <w:rsid w:val="00CF3E82"/>
    <w:rsid w:val="00D54679"/>
    <w:rsid w:val="00D67BAF"/>
    <w:rsid w:val="00DA15A1"/>
    <w:rsid w:val="00DA5A07"/>
    <w:rsid w:val="00DC7639"/>
    <w:rsid w:val="00E0287F"/>
    <w:rsid w:val="00E1490C"/>
    <w:rsid w:val="00E37122"/>
    <w:rsid w:val="00E85195"/>
    <w:rsid w:val="00EA275E"/>
    <w:rsid w:val="00EE23CE"/>
    <w:rsid w:val="00EE2A9D"/>
    <w:rsid w:val="00EE55A1"/>
    <w:rsid w:val="00F32EA9"/>
    <w:rsid w:val="00F56EBE"/>
    <w:rsid w:val="00F72360"/>
    <w:rsid w:val="00F847BF"/>
    <w:rsid w:val="00F87E88"/>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C9B30"/>
  <w15:docId w15:val="{F8E52ECF-EA2D-458A-97C5-E5282F1B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StandaardAfzendgegevens">
    <w:name w:val="Standaard_Afzendgegevens"/>
    <w:basedOn w:val="Standaard"/>
    <w:next w:val="Standaard"/>
    <w:rsid w:val="00995CA9"/>
    <w:pPr>
      <w:widowControl/>
      <w:tabs>
        <w:tab w:val="left" w:pos="2267"/>
      </w:tabs>
      <w:suppressAutoHyphens w:val="0"/>
      <w:spacing w:line="180" w:lineRule="exact"/>
    </w:pPr>
    <w:rPr>
      <w:color w:val="000000"/>
      <w:kern w:val="0"/>
      <w:sz w:val="13"/>
      <w:szCs w:val="13"/>
      <w:lang w:eastAsia="nl-NL" w:bidi="ar-SA"/>
    </w:rPr>
  </w:style>
  <w:style w:type="paragraph" w:customStyle="1" w:styleId="StandaardAfzendgegevenskop">
    <w:name w:val="Standaard_Afzendgegevens_kop"/>
    <w:basedOn w:val="Standaard"/>
    <w:next w:val="Standaard"/>
    <w:rsid w:val="00995CA9"/>
    <w:pPr>
      <w:widowControl/>
      <w:suppressAutoHyphens w:val="0"/>
      <w:spacing w:line="180" w:lineRule="exact"/>
    </w:pPr>
    <w:rPr>
      <w:b/>
      <w:color w:val="000000"/>
      <w:kern w:val="0"/>
      <w:sz w:val="13"/>
      <w:szCs w:val="13"/>
      <w:lang w:eastAsia="nl-NL" w:bidi="ar-SA"/>
    </w:rPr>
  </w:style>
  <w:style w:type="paragraph" w:customStyle="1" w:styleId="WitregelW1">
    <w:name w:val="Witregel W1"/>
    <w:basedOn w:val="Standaard"/>
    <w:next w:val="Standaard"/>
    <w:rsid w:val="00995CA9"/>
    <w:pPr>
      <w:widowControl/>
      <w:suppressAutoHyphens w:val="0"/>
      <w:spacing w:line="90" w:lineRule="exact"/>
    </w:pPr>
    <w:rPr>
      <w:color w:val="000000"/>
      <w:kern w:val="0"/>
      <w:sz w:val="9"/>
      <w:szCs w:val="9"/>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586</ap:Words>
  <ap:Characters>3228</ap:Characters>
  <ap:DocSecurity>0</ap:DocSecurity>
  <ap:Lines>26</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2025-03-18T11:07:00.0000000Z</lastPrinted>
  <dcterms:created xsi:type="dcterms:W3CDTF">2025-03-18T11:33:00.0000000Z</dcterms:created>
  <dcterms:modified xsi:type="dcterms:W3CDTF">2025-03-18T11:33:00.0000000Z</dcterms:modified>
  <dc:description>------------------------</dc:description>
  <dc:subject/>
  <dc:title/>
  <keywords/>
  <version/>
  <category/>
</coreProperties>
</file>