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2025Z05068</w:t>
        <w:br/>
      </w:r>
      <w:proofErr w:type="spellEnd"/>
    </w:p>
    <w:p>
      <w:pPr>
        <w:pStyle w:val="Normal"/>
        <w:rPr>
          <w:b w:val="1"/>
          <w:bCs w:val="1"/>
        </w:rPr>
      </w:pPr>
      <w:r w:rsidR="250AE766">
        <w:rPr>
          <w:b w:val="0"/>
          <w:bCs w:val="0"/>
        </w:rPr>
        <w:t>(ingezonden 19 maart 2025)</w:t>
        <w:br/>
      </w:r>
    </w:p>
    <w:p>
      <w:r>
        <w:t xml:space="preserve">Vragen van de leden Boswijk en Inge van Dijk (beiden CDA) aan de minister van Justitie en Veiligheid en de staatssecretaris van Volksgezondheid, Welzijn en Sport over het bericht “Lokale wielrenners balen van afgelast NK wielrennen”.</w:t>
      </w:r>
      <w:r>
        <w:br/>
      </w:r>
    </w:p>
    <w:p>
      <w:r>
        <w:t xml:space="preserve"> </w:t>
      </w:r>
      <w:r>
        <w:br/>
      </w:r>
    </w:p>
    <w:p>
      <w:r>
        <w:t xml:space="preserve">1. Bent u bekend met het bericht ‘Lokale wielrenners balen van afgelast Nederlands kampioenschap (NK) Wielrennen’? 1)</w:t>
      </w:r>
      <w:r>
        <w:br/>
      </w:r>
    </w:p>
    <w:p>
      <w:r>
        <w:t xml:space="preserve">2. Hoeveel (lokale) sportevenementen dreigen dit jaar niet door te gaan wegens een gebrek aan politiecapaciteit?</w:t>
      </w:r>
      <w:r>
        <w:br/>
      </w:r>
    </w:p>
    <w:p>
      <w:r>
        <w:t xml:space="preserve">3. Hoe vaak is in 2023 en 2024 de politie en Mobiele Eenheid (ME) ingezet bij wedstrijden van betaaldvoetbalorganisaties (BVO’s)?</w:t>
      </w:r>
      <w:r>
        <w:br/>
      </w:r>
    </w:p>
    <w:p>
      <w:r>
        <w:t xml:space="preserve">4. Hoe vaak wordt bijstand verleend door politie-eenheden uit andere (omliggende) regio's voor voetbalwedstrijden?</w:t>
      </w:r>
      <w:r>
        <w:br/>
      </w:r>
    </w:p>
    <w:p>
      <w:r>
        <w:t xml:space="preserve">5. Heeft deze bijstand in de basisregio's van de dienstdoende agenten geleid tot onderbezetting? Zo ja, kunt u specificeren hoe vaak dit heeft plaatsgevonden?</w:t>
      </w:r>
      <w:r>
        <w:br/>
      </w:r>
    </w:p>
    <w:p>
      <w:r>
        <w:t xml:space="preserve">6. Kunt u aangeven hoeveel sportevenementen, inclusief amateur- en breedtesport, in gemeenten in 2023 en 2024 negatief zijn geadviseerd door de politie vanwege capaciteitsgebrek?</w:t>
      </w:r>
      <w:r>
        <w:br/>
      </w:r>
    </w:p>
    <w:p>
      <w:r>
        <w:t xml:space="preserve">7. Hoe beoordeelt u het feit dat kleinschalige sportevenementen, die aansluiten bij het beleidsdoel om sportparticipatie en maatschappelijke cohesie te bevorderen, soms niet door kunnen gaan vanwege een gebrek aan politiecapaciteit?</w:t>
      </w:r>
      <w:r>
        <w:br/>
      </w:r>
    </w:p>
    <w:p>
      <w:r>
        <w:t xml:space="preserve">8. Welke mogelijkheden ziet u om ervoor te zorgen dat kleinschalige sportevenementen in gemeenten beter ondersteund worden?</w:t>
      </w:r>
      <w:r>
        <w:br/>
      </w:r>
    </w:p>
    <w:p>
      <w:r>
        <w:t xml:space="preserve">9. Bent u bereid een gezamenlijk protocol op te stellen, samen met de relevante ministeries, waarin de politie-inzet bij kleinschalige sportevenementen gewaarborgd blijft, zodat dergelijke evenementen niet het slachtoffer worden van gebrek aan politiecapaciteit?</w:t>
      </w:r>
      <w:r>
        <w:br/>
      </w:r>
    </w:p>
    <w:p>
      <w:r>
        <w:t xml:space="preserve">10. Hoe kan volgens u de samenwerking tussen de ministeries van Volksgezondheid, Welzijn en Sport en Justitie en Veiligheid versterkt worden om sport als middel voor inclusie, cohesie en preventie te ondersteunen?</w:t>
      </w:r>
      <w:r>
        <w:br/>
      </w:r>
    </w:p>
    <w:p>
      <w:r>
        <w:t xml:space="preserve"> </w:t>
      </w:r>
      <w:r>
        <w:br/>
      </w:r>
    </w:p>
    <w:p>
      <w:r>
        <w:t xml:space="preserve">1) RN7, 8 februari 2025, Lokale wielrenners balen van afgelast NK Wielrennen  (https://www.rn7.nl/nieuws/artikel/lokale-wielrenners-balen-van-afgelast-nk-wielrennen).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2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2030">
    <w:abstractNumId w:val="100472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