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8EE573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E8E92B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9E45F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04E4FC3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A94AE0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ECABCB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FAD84C1" w14:textId="77777777"/>
        </w:tc>
      </w:tr>
      <w:tr w:rsidR="00997775" w14:paraId="1F82FF6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2B6F287" w14:textId="77777777"/>
        </w:tc>
      </w:tr>
      <w:tr w:rsidR="00997775" w14:paraId="0E38F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8D14DD" w14:textId="77777777"/>
        </w:tc>
        <w:tc>
          <w:tcPr>
            <w:tcW w:w="7654" w:type="dxa"/>
            <w:gridSpan w:val="2"/>
          </w:tcPr>
          <w:p w:rsidR="00997775" w:rsidRDefault="00997775" w14:paraId="62666B8D" w14:textId="77777777"/>
        </w:tc>
      </w:tr>
      <w:tr w:rsidR="00997775" w14:paraId="0FB0CD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053A3B" w14:paraId="3A7936CA" w14:textId="6C623000">
            <w:pPr>
              <w:rPr>
                <w:b/>
              </w:rPr>
            </w:pPr>
            <w:r>
              <w:rPr>
                <w:b/>
              </w:rPr>
              <w:t>29 477</w:t>
            </w:r>
          </w:p>
        </w:tc>
        <w:tc>
          <w:tcPr>
            <w:tcW w:w="7654" w:type="dxa"/>
            <w:gridSpan w:val="2"/>
          </w:tcPr>
          <w:p w:rsidRPr="00053A3B" w:rsidR="00997775" w:rsidP="00A07C71" w:rsidRDefault="00053A3B" w14:paraId="5737B893" w14:textId="74E89FE5">
            <w:pPr>
              <w:rPr>
                <w:b/>
                <w:bCs/>
              </w:rPr>
            </w:pPr>
            <w:r w:rsidRPr="00053A3B">
              <w:rPr>
                <w:b/>
                <w:bCs/>
              </w:rPr>
              <w:t>Geneesmiddelenbeleid</w:t>
            </w:r>
          </w:p>
        </w:tc>
      </w:tr>
      <w:tr w:rsidR="00997775" w14:paraId="42A390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C48E69" w14:textId="77777777"/>
        </w:tc>
        <w:tc>
          <w:tcPr>
            <w:tcW w:w="7654" w:type="dxa"/>
            <w:gridSpan w:val="2"/>
          </w:tcPr>
          <w:p w:rsidR="00997775" w:rsidRDefault="00997775" w14:paraId="6B980924" w14:textId="77777777"/>
        </w:tc>
      </w:tr>
      <w:tr w:rsidR="00997775" w14:paraId="32E1D2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E5CAA7" w14:textId="77777777"/>
        </w:tc>
        <w:tc>
          <w:tcPr>
            <w:tcW w:w="7654" w:type="dxa"/>
            <w:gridSpan w:val="2"/>
          </w:tcPr>
          <w:p w:rsidR="00997775" w:rsidRDefault="00997775" w14:paraId="659C291B" w14:textId="77777777"/>
        </w:tc>
      </w:tr>
      <w:tr w:rsidR="00997775" w14:paraId="6DEBB6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5E8603" w14:textId="52565BE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53A3B">
              <w:rPr>
                <w:b/>
              </w:rPr>
              <w:t>931</w:t>
            </w:r>
          </w:p>
        </w:tc>
        <w:tc>
          <w:tcPr>
            <w:tcW w:w="7654" w:type="dxa"/>
            <w:gridSpan w:val="2"/>
          </w:tcPr>
          <w:p w:rsidR="00997775" w:rsidRDefault="00997775" w14:paraId="7147E366" w14:textId="2AF04F9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53A3B">
              <w:rPr>
                <w:b/>
              </w:rPr>
              <w:t>HET LID TIELEN</w:t>
            </w:r>
          </w:p>
        </w:tc>
      </w:tr>
      <w:tr w:rsidR="00997775" w14:paraId="1588A3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CE6614" w14:textId="77777777"/>
        </w:tc>
        <w:tc>
          <w:tcPr>
            <w:tcW w:w="7654" w:type="dxa"/>
            <w:gridSpan w:val="2"/>
          </w:tcPr>
          <w:p w:rsidR="00997775" w:rsidP="00280D6A" w:rsidRDefault="00997775" w14:paraId="372EB2A8" w14:textId="6886AA34">
            <w:r>
              <w:t>Voorgesteld</w:t>
            </w:r>
            <w:r w:rsidR="00280D6A">
              <w:t xml:space="preserve"> </w:t>
            </w:r>
            <w:r w:rsidR="00053A3B">
              <w:t>19 maart 2025</w:t>
            </w:r>
          </w:p>
        </w:tc>
      </w:tr>
      <w:tr w:rsidR="00997775" w14:paraId="65ADF2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E2649C" w14:textId="77777777"/>
        </w:tc>
        <w:tc>
          <w:tcPr>
            <w:tcW w:w="7654" w:type="dxa"/>
            <w:gridSpan w:val="2"/>
          </w:tcPr>
          <w:p w:rsidR="00997775" w:rsidRDefault="00997775" w14:paraId="493A8931" w14:textId="77777777"/>
        </w:tc>
      </w:tr>
      <w:tr w:rsidR="00997775" w14:paraId="7BBDA1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3ACA7E" w14:textId="77777777"/>
        </w:tc>
        <w:tc>
          <w:tcPr>
            <w:tcW w:w="7654" w:type="dxa"/>
            <w:gridSpan w:val="2"/>
          </w:tcPr>
          <w:p w:rsidR="00997775" w:rsidRDefault="00997775" w14:paraId="33771DC3" w14:textId="77777777">
            <w:r>
              <w:t>De Kamer,</w:t>
            </w:r>
          </w:p>
        </w:tc>
      </w:tr>
      <w:tr w:rsidR="00997775" w14:paraId="58E235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E789ED" w14:textId="77777777"/>
        </w:tc>
        <w:tc>
          <w:tcPr>
            <w:tcW w:w="7654" w:type="dxa"/>
            <w:gridSpan w:val="2"/>
          </w:tcPr>
          <w:p w:rsidR="00997775" w:rsidRDefault="00997775" w14:paraId="31A31826" w14:textId="77777777"/>
        </w:tc>
      </w:tr>
      <w:tr w:rsidR="00997775" w14:paraId="65193F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2A9B0D" w14:textId="77777777"/>
        </w:tc>
        <w:tc>
          <w:tcPr>
            <w:tcW w:w="7654" w:type="dxa"/>
            <w:gridSpan w:val="2"/>
          </w:tcPr>
          <w:p w:rsidR="00997775" w:rsidRDefault="00997775" w14:paraId="728B4D16" w14:textId="77777777">
            <w:r>
              <w:t>gehoord de beraadslaging,</w:t>
            </w:r>
          </w:p>
        </w:tc>
      </w:tr>
      <w:tr w:rsidR="00997775" w14:paraId="618F40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5EABE" w14:textId="77777777"/>
        </w:tc>
        <w:tc>
          <w:tcPr>
            <w:tcW w:w="7654" w:type="dxa"/>
            <w:gridSpan w:val="2"/>
          </w:tcPr>
          <w:p w:rsidR="00997775" w:rsidRDefault="00997775" w14:paraId="3C2B3B50" w14:textId="77777777"/>
        </w:tc>
      </w:tr>
      <w:tr w:rsidR="00997775" w14:paraId="1CBAA1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994AAD" w14:textId="77777777"/>
        </w:tc>
        <w:tc>
          <w:tcPr>
            <w:tcW w:w="7654" w:type="dxa"/>
            <w:gridSpan w:val="2"/>
          </w:tcPr>
          <w:p w:rsidRPr="00053A3B" w:rsidR="00053A3B" w:rsidP="00053A3B" w:rsidRDefault="00053A3B" w14:paraId="557A3983" w14:textId="77777777">
            <w:r w:rsidRPr="00053A3B">
              <w:t>constaterende dat (dure) geneesmiddelen na toegang tot de markt meestal niet meer worden onderzocht op onder andere effect op kwaliteit van leven en besparing van arbeidsuren;</w:t>
            </w:r>
          </w:p>
          <w:p w:rsidR="00053A3B" w:rsidP="00053A3B" w:rsidRDefault="00053A3B" w14:paraId="6845CA83" w14:textId="77777777"/>
          <w:p w:rsidRPr="00053A3B" w:rsidR="00053A3B" w:rsidP="00053A3B" w:rsidRDefault="00053A3B" w14:paraId="4CFD46FC" w14:textId="602AE2A5">
            <w:r w:rsidRPr="00053A3B">
              <w:t>overwegende dat de kwaliteit van leven van de patiënt een continue effectiviteitsmaat moet zijn bij het doelmatiger inzetten van deze geneesmiddelen;</w:t>
            </w:r>
          </w:p>
          <w:p w:rsidR="00053A3B" w:rsidP="00053A3B" w:rsidRDefault="00053A3B" w14:paraId="688BB7E8" w14:textId="77777777"/>
          <w:p w:rsidRPr="00053A3B" w:rsidR="00053A3B" w:rsidP="00053A3B" w:rsidRDefault="00053A3B" w14:paraId="2B99022C" w14:textId="587701C5">
            <w:r w:rsidRPr="00053A3B">
              <w:t>overwegende dat de Kamer de motie-Tielen/Hertzberger (36343, nr. 7) heeft aangenomen met het verzoek om naar gestandaardiseerd en voorgeschreven postmarketingonderzoek voor medicijnen toe te werken;</w:t>
            </w:r>
          </w:p>
          <w:p w:rsidR="00053A3B" w:rsidP="00053A3B" w:rsidRDefault="00053A3B" w14:paraId="56BB7117" w14:textId="77777777"/>
          <w:p w:rsidRPr="00053A3B" w:rsidR="00053A3B" w:rsidP="00053A3B" w:rsidRDefault="00053A3B" w14:paraId="27F5168C" w14:textId="531B3B36">
            <w:r w:rsidRPr="00053A3B">
              <w:t>verzoekt de regering om onderzoek naar kwaliteit van leven als gevolg van behandelingen met geneesmiddelen verplicht te stellen, waar mogelijk ook al in de sluisperiode,</w:t>
            </w:r>
          </w:p>
          <w:p w:rsidR="00053A3B" w:rsidP="00053A3B" w:rsidRDefault="00053A3B" w14:paraId="26847D77" w14:textId="77777777"/>
          <w:p w:rsidRPr="00053A3B" w:rsidR="00053A3B" w:rsidP="00053A3B" w:rsidRDefault="00053A3B" w14:paraId="006EB40F" w14:textId="6FEE5D76">
            <w:r w:rsidRPr="00053A3B">
              <w:t>en gaat over tot de orde van de dag.</w:t>
            </w:r>
          </w:p>
          <w:p w:rsidR="00053A3B" w:rsidP="00053A3B" w:rsidRDefault="00053A3B" w14:paraId="53BAC501" w14:textId="77777777"/>
          <w:p w:rsidR="00997775" w:rsidP="00053A3B" w:rsidRDefault="00053A3B" w14:paraId="46D2B6C6" w14:textId="7A927629">
            <w:r w:rsidRPr="00053A3B">
              <w:t>Tielen</w:t>
            </w:r>
          </w:p>
        </w:tc>
      </w:tr>
    </w:tbl>
    <w:p w:rsidR="00997775" w:rsidRDefault="00997775" w14:paraId="3ECAB28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8CE0C" w14:textId="77777777" w:rsidR="00053A3B" w:rsidRDefault="00053A3B">
      <w:pPr>
        <w:spacing w:line="20" w:lineRule="exact"/>
      </w:pPr>
    </w:p>
  </w:endnote>
  <w:endnote w:type="continuationSeparator" w:id="0">
    <w:p w14:paraId="6545ECE0" w14:textId="77777777" w:rsidR="00053A3B" w:rsidRDefault="00053A3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87A1DB0" w14:textId="77777777" w:rsidR="00053A3B" w:rsidRDefault="00053A3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CFFC3" w14:textId="77777777" w:rsidR="00053A3B" w:rsidRDefault="00053A3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621A9F9" w14:textId="77777777" w:rsidR="00053A3B" w:rsidRDefault="00053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3B"/>
    <w:rsid w:val="00053A3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A5752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231F8"/>
  <w15:docId w15:val="{201E60BC-2243-4BCD-BBC2-48709CC5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827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2025-03-20T09:43:00.0000000Z</dcterms:created>
  <dcterms:modified xsi:type="dcterms:W3CDTF">2025-03-20T09:47:00.0000000Z</dcterms:modified>
  <dc:description>------------------------</dc:description>
  <dc:subject/>
  <keywords/>
  <version/>
  <category/>
</coreProperties>
</file>