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D11" w:rsidR="00811B75" w:rsidP="00811B75" w:rsidRDefault="00E06975" w14:paraId="45072119" w14:textId="6134531F">
      <w:pPr>
        <w:ind w:left="1416" w:hanging="1416"/>
        <w:rPr>
          <w:rFonts w:ascii="Calibri" w:hAnsi="Calibri" w:cs="Calibri"/>
        </w:rPr>
      </w:pPr>
      <w:bookmarkStart w:name="_Hlk192606279" w:id="0"/>
      <w:bookmarkStart w:name="_Hlk192606126" w:id="1"/>
      <w:r w:rsidRPr="00F71D11">
        <w:rPr>
          <w:rFonts w:ascii="Calibri" w:hAnsi="Calibri" w:cs="Calibri"/>
        </w:rPr>
        <w:t>36450</w:t>
      </w:r>
      <w:r w:rsidRPr="00F71D11" w:rsidR="00811B75">
        <w:rPr>
          <w:rFonts w:ascii="Calibri" w:hAnsi="Calibri" w:cs="Calibri"/>
        </w:rPr>
        <w:tab/>
        <w:t>Regels omtrent de instelling van het Adviescollege toetsing regeldruk (Instellingswet Adviescollege toetsing regeldruk)</w:t>
      </w:r>
      <w:r w:rsidRPr="00F71D11" w:rsidR="00811B75">
        <w:rPr>
          <w:rFonts w:ascii="Calibri" w:hAnsi="Calibri" w:cs="Calibri"/>
        </w:rPr>
        <w:tab/>
      </w:r>
    </w:p>
    <w:p w:rsidRPr="00F71D11" w:rsidR="00F71D11" w:rsidP="00E06975" w:rsidRDefault="00811B75" w14:paraId="5FAD72E2" w14:textId="77777777">
      <w:pPr>
        <w:rPr>
          <w:rFonts w:ascii="Calibri" w:hAnsi="Calibri" w:cs="Calibri"/>
        </w:rPr>
      </w:pPr>
      <w:r w:rsidRPr="00F71D11">
        <w:rPr>
          <w:rFonts w:ascii="Calibri" w:hAnsi="Calibri" w:cs="Calibri"/>
        </w:rPr>
        <w:t xml:space="preserve">Nr. </w:t>
      </w:r>
      <w:r w:rsidRPr="00F71D11">
        <w:rPr>
          <w:rFonts w:ascii="Calibri" w:hAnsi="Calibri" w:cs="Calibri"/>
        </w:rPr>
        <w:t>46</w:t>
      </w:r>
      <w:r w:rsidRPr="00F71D11">
        <w:rPr>
          <w:rFonts w:ascii="Calibri" w:hAnsi="Calibri" w:cs="Calibri"/>
        </w:rPr>
        <w:tab/>
      </w:r>
      <w:r w:rsidRPr="00F71D11">
        <w:rPr>
          <w:rFonts w:ascii="Calibri" w:hAnsi="Calibri" w:cs="Calibri"/>
        </w:rPr>
        <w:tab/>
        <w:t xml:space="preserve">Brief van de </w:t>
      </w:r>
      <w:r w:rsidRPr="00F71D11" w:rsidR="00F71D11">
        <w:rPr>
          <w:rFonts w:ascii="Calibri" w:hAnsi="Calibri" w:cs="Calibri"/>
        </w:rPr>
        <w:t>minister van Economische Zaken</w:t>
      </w:r>
    </w:p>
    <w:p w:rsidRPr="00F71D11" w:rsidR="00F71D11" w:rsidP="00E06975" w:rsidRDefault="00F71D11" w14:paraId="2573B931" w14:textId="77777777">
      <w:pPr>
        <w:rPr>
          <w:rFonts w:ascii="Calibri" w:hAnsi="Calibri" w:cs="Calibri"/>
        </w:rPr>
      </w:pPr>
      <w:r w:rsidRPr="00F71D11">
        <w:rPr>
          <w:rFonts w:ascii="Calibri" w:hAnsi="Calibri" w:cs="Calibri"/>
        </w:rPr>
        <w:t>Aan de Voorzitter van de Tweede Kamer der Staten-Generaal</w:t>
      </w:r>
    </w:p>
    <w:p w:rsidRPr="00F71D11" w:rsidR="00811B75" w:rsidP="00E06975" w:rsidRDefault="00F71D11" w14:paraId="3E73D2F1" w14:textId="7C279B79">
      <w:pPr>
        <w:rPr>
          <w:rFonts w:ascii="Calibri" w:hAnsi="Calibri" w:cs="Calibri"/>
        </w:rPr>
      </w:pPr>
      <w:r w:rsidRPr="00F71D11">
        <w:rPr>
          <w:rFonts w:ascii="Calibri" w:hAnsi="Calibri" w:cs="Calibri"/>
        </w:rPr>
        <w:t>Den Haag, 19 maart 2025</w:t>
      </w:r>
      <w:r w:rsidRPr="00F71D11" w:rsidR="00811B75">
        <w:rPr>
          <w:rFonts w:ascii="Calibri" w:hAnsi="Calibri" w:cs="Calibri"/>
        </w:rPr>
        <w:tab/>
      </w:r>
    </w:p>
    <w:p w:rsidRPr="00F71D11" w:rsidR="00E06975" w:rsidP="00E06975" w:rsidRDefault="00E06975" w14:paraId="788A84A7" w14:textId="77777777">
      <w:pPr>
        <w:rPr>
          <w:rFonts w:ascii="Calibri" w:hAnsi="Calibri" w:cs="Calibri"/>
        </w:rPr>
      </w:pPr>
    </w:p>
    <w:p w:rsidRPr="00F71D11" w:rsidR="00E06975" w:rsidP="00E06975" w:rsidRDefault="00E06975" w14:paraId="7CA4927D" w14:textId="42775F29">
      <w:pPr>
        <w:rPr>
          <w:rFonts w:ascii="Calibri" w:hAnsi="Calibri" w:cs="Calibri"/>
        </w:rPr>
      </w:pPr>
      <w:r w:rsidRPr="00F71D11">
        <w:rPr>
          <w:rFonts w:ascii="Calibri" w:hAnsi="Calibri" w:cs="Calibri"/>
        </w:rPr>
        <w:t xml:space="preserve">Deze brief gaat over de uitvoering van twee moties en een toezegging. Allereerst ga ik in op de uitvoering van de motie van het lid </w:t>
      </w:r>
      <w:proofErr w:type="spellStart"/>
      <w:r w:rsidRPr="00F71D11">
        <w:rPr>
          <w:rFonts w:ascii="Calibri" w:hAnsi="Calibri" w:cs="Calibri"/>
        </w:rPr>
        <w:t>Kisteman</w:t>
      </w:r>
      <w:proofErr w:type="spellEnd"/>
      <w:r w:rsidRPr="00F71D11">
        <w:rPr>
          <w:rFonts w:ascii="Calibri" w:hAnsi="Calibri" w:cs="Calibri"/>
        </w:rPr>
        <w:t xml:space="preserve"> over </w:t>
      </w:r>
    </w:p>
    <w:p w:rsidRPr="00F71D11" w:rsidR="00E06975" w:rsidP="00E06975" w:rsidRDefault="00E06975" w14:paraId="5094CD68" w14:textId="77777777">
      <w:pPr>
        <w:rPr>
          <w:rFonts w:ascii="Calibri" w:hAnsi="Calibri" w:cs="Calibri"/>
        </w:rPr>
      </w:pPr>
      <w:r w:rsidRPr="00F71D11">
        <w:rPr>
          <w:rFonts w:ascii="Calibri" w:hAnsi="Calibri" w:cs="Calibri"/>
        </w:rPr>
        <w:t>20% regeldrukkosten reductie</w:t>
      </w:r>
      <w:bookmarkEnd w:id="0"/>
      <w:r w:rsidRPr="00F71D11">
        <w:rPr>
          <w:rFonts w:ascii="Calibri" w:hAnsi="Calibri" w:cs="Calibri"/>
          <w:vertAlign w:val="superscript"/>
        </w:rPr>
        <w:footnoteReference w:id="1"/>
      </w:r>
      <w:r w:rsidRPr="00F71D11">
        <w:rPr>
          <w:rFonts w:ascii="Calibri" w:hAnsi="Calibri" w:cs="Calibri"/>
        </w:rPr>
        <w:t xml:space="preserve"> en de toezegging aan lid Postma over kwantitatieve regeldrukdoelstellingen</w:t>
      </w:r>
      <w:r w:rsidRPr="00F71D11">
        <w:rPr>
          <w:rStyle w:val="Voetnootmarkering"/>
          <w:rFonts w:ascii="Calibri" w:hAnsi="Calibri" w:cs="Calibri"/>
        </w:rPr>
        <w:footnoteReference w:id="2"/>
      </w:r>
      <w:r w:rsidRPr="00F71D11">
        <w:rPr>
          <w:rFonts w:ascii="Calibri" w:hAnsi="Calibri" w:cs="Calibri"/>
        </w:rPr>
        <w:t>. Ten tweede informeer ik u hoe ik uitvoering geef aan de motie van de leden Aartsen en Keijzer</w:t>
      </w:r>
      <w:r w:rsidRPr="00F71D11">
        <w:rPr>
          <w:rStyle w:val="Voetnootmarkering"/>
          <w:rFonts w:ascii="Calibri" w:hAnsi="Calibri" w:cs="Calibri"/>
        </w:rPr>
        <w:footnoteReference w:id="3"/>
      </w:r>
      <w:r w:rsidRPr="00F71D11">
        <w:rPr>
          <w:rFonts w:ascii="Calibri" w:hAnsi="Calibri" w:cs="Calibri"/>
        </w:rPr>
        <w:t xml:space="preserve"> over een plan om het Predicaat Hofleverancier meer landelijke waardering en aandacht te geven.</w:t>
      </w:r>
    </w:p>
    <w:bookmarkEnd w:id="1"/>
    <w:p w:rsidRPr="00F71D11" w:rsidR="00E06975" w:rsidP="00E06975" w:rsidRDefault="00E06975" w14:paraId="3E4982A5" w14:textId="77777777">
      <w:pPr>
        <w:rPr>
          <w:rFonts w:ascii="Calibri" w:hAnsi="Calibri" w:cs="Calibri"/>
          <w:b/>
          <w:bCs/>
        </w:rPr>
      </w:pPr>
      <w:r w:rsidRPr="00F71D11">
        <w:rPr>
          <w:rFonts w:ascii="Calibri" w:hAnsi="Calibri" w:cs="Calibri"/>
          <w:b/>
          <w:bCs/>
        </w:rPr>
        <w:t>Motie-</w:t>
      </w:r>
      <w:proofErr w:type="spellStart"/>
      <w:r w:rsidRPr="00F71D11">
        <w:rPr>
          <w:rFonts w:ascii="Calibri" w:hAnsi="Calibri" w:cs="Calibri"/>
          <w:b/>
          <w:bCs/>
        </w:rPr>
        <w:t>Kisteman</w:t>
      </w:r>
      <w:proofErr w:type="spellEnd"/>
      <w:r w:rsidRPr="00F71D11">
        <w:rPr>
          <w:rFonts w:ascii="Calibri" w:hAnsi="Calibri" w:cs="Calibri"/>
          <w:b/>
          <w:bCs/>
        </w:rPr>
        <w:t xml:space="preserve"> over 20% regeldrukkosten reductie</w:t>
      </w:r>
    </w:p>
    <w:p w:rsidRPr="00F71D11" w:rsidR="00E06975" w:rsidP="00E06975" w:rsidRDefault="00E06975" w14:paraId="34155D32" w14:textId="77777777">
      <w:pPr>
        <w:rPr>
          <w:rFonts w:ascii="Calibri" w:hAnsi="Calibri" w:cs="Calibri"/>
          <w:b/>
          <w:bCs/>
        </w:rPr>
      </w:pPr>
      <w:r w:rsidRPr="00F71D11">
        <w:rPr>
          <w:rFonts w:ascii="Calibri" w:hAnsi="Calibri" w:cs="Calibri"/>
        </w:rPr>
        <w:t>Op 18 februari 2025 heeft uw Kamer de motie-</w:t>
      </w:r>
      <w:proofErr w:type="spellStart"/>
      <w:r w:rsidRPr="00F71D11">
        <w:rPr>
          <w:rFonts w:ascii="Calibri" w:hAnsi="Calibri" w:cs="Calibri"/>
        </w:rPr>
        <w:t>Kisteman</w:t>
      </w:r>
      <w:proofErr w:type="spellEnd"/>
      <w:r w:rsidRPr="00F71D11">
        <w:rPr>
          <w:rFonts w:ascii="Calibri" w:hAnsi="Calibri" w:cs="Calibri"/>
        </w:rPr>
        <w:t xml:space="preserve"> aangenomen. Deze motie verzoekt de regering de onnodige regeldrukkosten voor de gehele sector van de 9 indicatorbedrijven eind 2026 met 20% te hebben verminderd of concrete stappen te hebben gezet die met als gevolg vermindering van deze onnodige regeldrukkosten hebben. Tijdens het debat over het wetsvoorstel instellingswet ATR op 12 februari is een andere versie van deze motie ingediend, die ik heb ontraden. De op dat moment geapprecieerde motie is gewijzigd en vervolgens aangenomen. Graag geef ik in deze brief aan hoe ik de motie ga uitvoeren. </w:t>
      </w:r>
    </w:p>
    <w:p w:rsidRPr="00F71D11" w:rsidR="00E06975" w:rsidP="00E06975" w:rsidRDefault="00E06975" w14:paraId="00E7D7F5" w14:textId="77777777">
      <w:pPr>
        <w:rPr>
          <w:rFonts w:ascii="Calibri" w:hAnsi="Calibri" w:cs="Calibri"/>
        </w:rPr>
      </w:pPr>
      <w:r w:rsidRPr="00F71D11">
        <w:rPr>
          <w:rFonts w:ascii="Calibri" w:hAnsi="Calibri" w:cs="Calibri"/>
        </w:rPr>
        <w:t xml:space="preserve">Daarnaast heb ik tijdens het Commissiedebat Verdienvermogen van Nederland op 13 februari 2025 de toezegging gedaan om in het derde kwartaal 2025 een brief naar uw Kamer te sturen omtrent de mogelijkheden voor het invoeren van kwantitatieve regeldrukdoelstellingen. In deze brief geef ik aan hoe ik deze motie zal uitvoeren en kom ik mijn toezegging na door in te gaan op hoe ik zal omgaan met kwantitatieve regeldrukdoelstellingen. </w:t>
      </w:r>
    </w:p>
    <w:p w:rsidRPr="00F71D11" w:rsidR="00E06975" w:rsidP="00E06975" w:rsidRDefault="00E06975" w14:paraId="1A8611E0" w14:textId="77777777">
      <w:pPr>
        <w:rPr>
          <w:rFonts w:ascii="Calibri" w:hAnsi="Calibri" w:cs="Calibri"/>
        </w:rPr>
      </w:pPr>
      <w:r w:rsidRPr="00F71D11">
        <w:rPr>
          <w:rFonts w:ascii="Calibri" w:hAnsi="Calibri" w:cs="Calibri"/>
        </w:rPr>
        <w:t>Ook ga ik expliciet in op interdepartementale samenwerking om gericht te werken aan het meetbaar verminderen van regeldruk en de Kamer daar periodiek over te informeren. Daarmee doe ik de motie-</w:t>
      </w:r>
      <w:proofErr w:type="spellStart"/>
      <w:r w:rsidRPr="00F71D11">
        <w:rPr>
          <w:rFonts w:ascii="Calibri" w:hAnsi="Calibri" w:cs="Calibri"/>
        </w:rPr>
        <w:t>Amhouch</w:t>
      </w:r>
      <w:proofErr w:type="spellEnd"/>
      <w:r w:rsidRPr="00F71D11">
        <w:rPr>
          <w:rFonts w:ascii="Calibri" w:hAnsi="Calibri" w:cs="Calibri"/>
        </w:rPr>
        <w:t xml:space="preserve"> c.s.</w:t>
      </w:r>
      <w:r w:rsidRPr="00F71D11">
        <w:rPr>
          <w:rStyle w:val="Voetnootmarkering"/>
          <w:rFonts w:ascii="Calibri" w:hAnsi="Calibri" w:cs="Calibri"/>
        </w:rPr>
        <w:footnoteReference w:id="4"/>
      </w:r>
      <w:r w:rsidRPr="00F71D11">
        <w:rPr>
          <w:rFonts w:ascii="Calibri" w:hAnsi="Calibri" w:cs="Calibri"/>
        </w:rPr>
        <w:t xml:space="preserve"> af van 19 april 2022.</w:t>
      </w:r>
    </w:p>
    <w:p w:rsidRPr="00F71D11" w:rsidR="00E06975" w:rsidP="00E06975" w:rsidRDefault="00E06975" w14:paraId="5A037A67" w14:textId="12FB1091">
      <w:pPr>
        <w:rPr>
          <w:rFonts w:ascii="Calibri" w:hAnsi="Calibri" w:cs="Calibri"/>
        </w:rPr>
      </w:pPr>
      <w:r w:rsidRPr="00F71D11">
        <w:rPr>
          <w:rFonts w:ascii="Calibri" w:hAnsi="Calibri" w:cs="Calibri"/>
        </w:rPr>
        <w:t xml:space="preserve">In de Kamerbrief waarin ik het Actieprogramma Minder Druk met Regels heb gepresenteerd van 9 december jl. (Kamerstuk 32637, nr. 660) heb ik een aantal acties uiteengezet om de regeldruk significant te verminderen. Om uitvoering te </w:t>
      </w:r>
      <w:r w:rsidRPr="00F71D11">
        <w:rPr>
          <w:rFonts w:ascii="Calibri" w:hAnsi="Calibri" w:cs="Calibri"/>
        </w:rPr>
        <w:lastRenderedPageBreak/>
        <w:t xml:space="preserve">geven aan deze motie zal ik onverminderd inzetten op een zorgvuldige uitvoering van het actieprogramma en de hieronder uiteengezette stappen zetten. </w:t>
      </w:r>
    </w:p>
    <w:p w:rsidRPr="00F71D11" w:rsidR="00E06975" w:rsidP="00E06975" w:rsidRDefault="00E06975" w14:paraId="6E3EBF45" w14:textId="77777777">
      <w:pPr>
        <w:rPr>
          <w:rFonts w:ascii="Calibri" w:hAnsi="Calibri" w:cs="Calibri"/>
        </w:rPr>
      </w:pPr>
      <w:r w:rsidRPr="00F71D11">
        <w:rPr>
          <w:rFonts w:ascii="Calibri" w:hAnsi="Calibri" w:cs="Calibri"/>
        </w:rPr>
        <w:t xml:space="preserve">We werken met de departementen die verantwoordelijk zijn voor de desbetreffende verplichtingen samen om de regeldrukkosten via onder andere het regelreductieprogramma en de Ministeriële Stuurgroep Ondernemingsklimaat, Regeldruk en Uitvoerbaarheid te verminderen. Daarbij zijn we gestart met de eerste tranche dossiers in het regelreductieprogramma. Hier ga ik met mijn departement voortvarend mee door, waarbij ik de impact nauwlettend zal monitoren. Ook wijzigingen van wet- en regelgeving of andere maatregelen, die via andere trajecten lopen (zoals via het Pact Ondernemingsklimaat) en leiden tot een vermindering van de regeldrukkosten voor de indicatorbedrijven, neem ik mee. </w:t>
      </w:r>
    </w:p>
    <w:p w:rsidRPr="00F71D11" w:rsidR="00E06975" w:rsidP="00E06975" w:rsidRDefault="00E06975" w14:paraId="4C6F5EA3" w14:textId="77777777">
      <w:pPr>
        <w:rPr>
          <w:rFonts w:ascii="Calibri" w:hAnsi="Calibri" w:cs="Calibri"/>
        </w:rPr>
      </w:pPr>
      <w:r w:rsidRPr="00F71D11">
        <w:rPr>
          <w:rFonts w:ascii="Calibri" w:hAnsi="Calibri" w:cs="Calibri"/>
        </w:rPr>
        <w:t>Ik heb tijdens het Commissiedebat Verdienvermogen aangegeven dat ik het volkomen eens ben met het doel om te werken aan de vermindering van regeldruk. Tegelijkertijd is het wegnemen van frustraties rond regelgeving, de ervaring van regeldruk, minstens zo belangrijk als het reduceren van de kosten. Daarom zal ik bij het regelreductieprogramma ook de effecten op de ervaren regeldruk in beeld brengen. Overigens liggen de meeste verplichtingen die uit de onderzoeken komen niet binnen mijn beleidsterrein en komt het merendeel van de bestaande en nieuwe regelgeving uit Europese Richtlijnen en Verordeningen. We zetten dan ook actief in op beïnvloeding in Brussel voor regeldruk vermindering.</w:t>
      </w:r>
    </w:p>
    <w:p w:rsidRPr="00F71D11" w:rsidR="00E06975" w:rsidP="00E06975" w:rsidRDefault="00E06975" w14:paraId="60AC64B8" w14:textId="77777777">
      <w:pPr>
        <w:rPr>
          <w:rFonts w:ascii="Calibri" w:hAnsi="Calibri" w:cs="Calibri"/>
        </w:rPr>
      </w:pPr>
      <w:r w:rsidRPr="00F71D11">
        <w:rPr>
          <w:rFonts w:ascii="Calibri" w:hAnsi="Calibri" w:cs="Calibri"/>
        </w:rPr>
        <w:t xml:space="preserve">Tot slot, naar aanleiding van de motie van het lid </w:t>
      </w:r>
      <w:proofErr w:type="spellStart"/>
      <w:r w:rsidRPr="00F71D11">
        <w:rPr>
          <w:rFonts w:ascii="Calibri" w:hAnsi="Calibri" w:cs="Calibri"/>
        </w:rPr>
        <w:t>Kisteman</w:t>
      </w:r>
      <w:proofErr w:type="spellEnd"/>
      <w:r w:rsidRPr="00F71D11">
        <w:rPr>
          <w:rFonts w:ascii="Calibri" w:hAnsi="Calibri" w:cs="Calibri"/>
        </w:rPr>
        <w:t xml:space="preserve"> en het gevoerde debat zal ik aanvullend op de ingezette weg de ontwikkeling van de regeldrukkosten meetbaar monitoren en uw Kamer jaarlijks informeren over de voortgang. Eind 2025 zal ik uw Kamer hierover informeren, waarbij ik ook in zal gaan op de voortgang van het regelreductieprogramma. Deze brief wordt daarmee een brede monitoring van regeldrukreductie. Hierbij zal ik ook inschatten of er nog aanvullende maatregelen getroffen moeten worden om het doel van de motie te behalen. </w:t>
      </w:r>
    </w:p>
    <w:p w:rsidRPr="00F71D11" w:rsidR="00E06975" w:rsidP="00E06975" w:rsidRDefault="00E06975" w14:paraId="2905E1B0" w14:textId="77777777">
      <w:pPr>
        <w:rPr>
          <w:rFonts w:ascii="Calibri" w:hAnsi="Calibri" w:cs="Calibri"/>
          <w:b/>
          <w:bCs/>
        </w:rPr>
      </w:pPr>
      <w:r w:rsidRPr="00F71D11">
        <w:rPr>
          <w:rFonts w:ascii="Calibri" w:hAnsi="Calibri" w:cs="Calibri"/>
          <w:b/>
          <w:bCs/>
        </w:rPr>
        <w:t>Motie leden Aartsen en Keijzer over een plan om het Predicaat Hofleverancier meer landelijke waardering en aandacht te geven</w:t>
      </w:r>
    </w:p>
    <w:p w:rsidRPr="00F71D11" w:rsidR="00E06975" w:rsidP="00E06975" w:rsidRDefault="00E06975" w14:paraId="351133AF" w14:textId="77777777">
      <w:pPr>
        <w:rPr>
          <w:rFonts w:ascii="Calibri" w:hAnsi="Calibri" w:cs="Calibri"/>
        </w:rPr>
      </w:pPr>
      <w:r w:rsidRPr="00F71D11">
        <w:rPr>
          <w:rFonts w:ascii="Calibri" w:hAnsi="Calibri" w:cs="Calibri"/>
        </w:rPr>
        <w:t>Ik informeer uw Kamer tevens over hoe ik gehoor heb gegeven aan de motie van de leden Aartsen en Keijzer die op 18 januari 2024 door uw Kamer is aangenomen.</w:t>
      </w:r>
      <w:r w:rsidRPr="00F71D11">
        <w:rPr>
          <w:rStyle w:val="Voetnootmarkering"/>
          <w:rFonts w:ascii="Calibri" w:hAnsi="Calibri" w:cs="Calibri"/>
        </w:rPr>
        <w:footnoteReference w:id="5"/>
      </w:r>
      <w:r w:rsidRPr="00F71D11">
        <w:rPr>
          <w:rFonts w:ascii="Calibri" w:hAnsi="Calibri" w:cs="Calibri"/>
        </w:rPr>
        <w:t xml:space="preserve"> In deze motie wordt opgeroepen tot meer aandacht en waardering voor het Predicaat Hofleverancier. Ik onderschrijf het belang van het waarderen van het bedrijfsleven en ook dit Predicaat. Immers, door aandacht te vragen voor deze unieke onderscheiding wordt het bedrijfsleven in een positief daglicht gezet. De motie van de leden Aartsen en Keijzer is dus door het ministerie van Economische Zaken omarmd en heeft het ministerie gestimuleerd de reeds bestaande inzet tot waardering nog eens op te schroeven. Graag informeer ik u over hoe deze motie is </w:t>
      </w:r>
      <w:r w:rsidRPr="00F71D11">
        <w:rPr>
          <w:rFonts w:ascii="Calibri" w:hAnsi="Calibri" w:cs="Calibri"/>
        </w:rPr>
        <w:lastRenderedPageBreak/>
        <w:t>uitgevoerd en welke stappen we ondernemen om blijvend aandacht te houden voor het Predicaat Hofleverancier.</w:t>
      </w:r>
    </w:p>
    <w:p w:rsidRPr="00F71D11" w:rsidR="00E06975" w:rsidP="00E06975" w:rsidRDefault="00E06975" w14:paraId="2D9699B6" w14:textId="77777777">
      <w:pPr>
        <w:pStyle w:val="Lijstalinea"/>
        <w:numPr>
          <w:ilvl w:val="0"/>
          <w:numId w:val="1"/>
        </w:numPr>
        <w:spacing w:after="0" w:line="240" w:lineRule="atLeast"/>
        <w:rPr>
          <w:rFonts w:ascii="Calibri" w:hAnsi="Calibri" w:eastAsia="Times New Roman" w:cs="Calibri"/>
        </w:rPr>
      </w:pPr>
      <w:r w:rsidRPr="00F71D11">
        <w:rPr>
          <w:rFonts w:ascii="Calibri" w:hAnsi="Calibri" w:eastAsia="Times New Roman" w:cs="Calibri"/>
        </w:rPr>
        <w:t xml:space="preserve">Om gehoor te geven aan de motie heeft mijn ministerie in samenwerking met werkgevers- en brancheorganisaties nadrukkelijk aandacht gevraagd voor het Predicaat Hofleverancier. De betrokkenheid van deze organisaties, met hun kennis en connecties, fungeert als een hefboom en heeft al een aantal vruchten afgeworpen. Zo heeft MKB-Nederland tijdens de Dag van de Ondernemer op 15 november 2024 op </w:t>
      </w:r>
      <w:proofErr w:type="spellStart"/>
      <w:r w:rsidRPr="00F71D11">
        <w:rPr>
          <w:rFonts w:ascii="Calibri" w:hAnsi="Calibri" w:eastAsia="Times New Roman" w:cs="Calibri"/>
        </w:rPr>
        <w:t>social</w:t>
      </w:r>
      <w:proofErr w:type="spellEnd"/>
      <w:r w:rsidRPr="00F71D11">
        <w:rPr>
          <w:rFonts w:ascii="Calibri" w:hAnsi="Calibri" w:eastAsia="Times New Roman" w:cs="Calibri"/>
        </w:rPr>
        <w:t xml:space="preserve"> media aandacht besteed aan het Predicaat Hofleverancier en heeft VNO NCW aangeboden later dit jaar en volgend jaar rubrieken aan het onderwerp te wijden in het opinieblad FORUM.</w:t>
      </w:r>
    </w:p>
    <w:p w:rsidRPr="00F71D11" w:rsidR="00E06975" w:rsidP="00E06975" w:rsidRDefault="00E06975" w14:paraId="059396B0" w14:textId="77777777">
      <w:pPr>
        <w:pStyle w:val="Lijstalinea"/>
        <w:numPr>
          <w:ilvl w:val="0"/>
          <w:numId w:val="1"/>
        </w:numPr>
        <w:spacing w:after="0" w:line="240" w:lineRule="atLeast"/>
        <w:rPr>
          <w:rFonts w:ascii="Calibri" w:hAnsi="Calibri" w:eastAsia="Times New Roman" w:cs="Calibri"/>
        </w:rPr>
      </w:pPr>
      <w:r w:rsidRPr="00F71D11">
        <w:rPr>
          <w:rFonts w:ascii="Calibri" w:hAnsi="Calibri" w:eastAsia="Times New Roman" w:cs="Calibri"/>
        </w:rPr>
        <w:t>Daarnaast heeft mijn ministerie in december 2024 in een bijeenkomst met diverse brancheorganisaties het Predicaat aangereikt als uithangbord voor de respectievelijke branches, wat naar verwachting tot nog meer initiatieven zal leiden. Deze bijeenkomst wordt in maart 2025 opgevolgd.</w:t>
      </w:r>
    </w:p>
    <w:p w:rsidRPr="00F71D11" w:rsidR="00E06975" w:rsidP="00E06975" w:rsidRDefault="00E06975" w14:paraId="0A08A0ED" w14:textId="77777777">
      <w:pPr>
        <w:pStyle w:val="Lijstalinea"/>
        <w:numPr>
          <w:ilvl w:val="0"/>
          <w:numId w:val="1"/>
        </w:numPr>
        <w:spacing w:after="0" w:line="240" w:lineRule="atLeast"/>
        <w:rPr>
          <w:rFonts w:ascii="Calibri" w:hAnsi="Calibri" w:eastAsia="Times New Roman" w:cs="Calibri"/>
        </w:rPr>
      </w:pPr>
      <w:r w:rsidRPr="00F71D11">
        <w:rPr>
          <w:rFonts w:ascii="Calibri" w:hAnsi="Calibri" w:eastAsia="Times New Roman" w:cs="Calibri"/>
        </w:rPr>
        <w:t xml:space="preserve">Mijn ministerie zal contact blijven onderhouden met de genoemde organisaties en die voorzien van actuele informatie omtrent het predicaat Hofleverancier, waarvan wordt voorzien dat zij er aandacht aan zullen willen besteden. Zoals in het geval van de toekenning van een nieuw Predicaat.   </w:t>
      </w:r>
    </w:p>
    <w:p w:rsidRPr="00F71D11" w:rsidR="00E06975" w:rsidP="00E06975" w:rsidRDefault="00E06975" w14:paraId="0812666A" w14:textId="77777777">
      <w:pPr>
        <w:rPr>
          <w:rFonts w:ascii="Calibri" w:hAnsi="Calibri" w:cs="Calibri"/>
        </w:rPr>
      </w:pPr>
    </w:p>
    <w:p w:rsidRPr="00F71D11" w:rsidR="00E06975" w:rsidP="00E06975" w:rsidRDefault="00E06975" w14:paraId="44EF9A78" w14:textId="77777777">
      <w:pPr>
        <w:rPr>
          <w:rFonts w:ascii="Calibri" w:hAnsi="Calibri" w:cs="Calibri"/>
        </w:rPr>
      </w:pPr>
      <w:r w:rsidRPr="00F71D11">
        <w:rPr>
          <w:rFonts w:ascii="Calibri" w:hAnsi="Calibri" w:cs="Calibri"/>
        </w:rPr>
        <w:t xml:space="preserve">Tot slot werkt de huidige aanpak ter uitreiking van het Predicaat Hofleverancier goed en houd ik daaraan vast in plaats van de uitreiking te laten doen door een lid van het kabinet of de Koning een jaarlijkse receptie te laten organiseren. Het Predicaat wordt nu uitgereikt door de Commissaris van de Koning, Gouverneur, burgemeester of </w:t>
      </w:r>
      <w:proofErr w:type="spellStart"/>
      <w:r w:rsidRPr="00F71D11">
        <w:rPr>
          <w:rFonts w:ascii="Calibri" w:hAnsi="Calibri" w:cs="Calibri"/>
        </w:rPr>
        <w:t>rijksvertegenwoordiger</w:t>
      </w:r>
      <w:proofErr w:type="spellEnd"/>
      <w:r w:rsidRPr="00F71D11">
        <w:rPr>
          <w:rFonts w:ascii="Calibri" w:hAnsi="Calibri" w:cs="Calibri"/>
        </w:rPr>
        <w:t>, wat gelet op het regionale karakter van het Predicaat Hofleverancier een zeer geschikte en gepaste vertegenwoordiging is die recht doet aan de betreffende ondernemingen en het feestelijke feit van het ontvangen van een predicaat. De inzet om meer aandacht en waardering te vragen voor bedrijven met het Predicaat Hofleverancier zal ik verder voortzetten.</w:t>
      </w:r>
    </w:p>
    <w:p w:rsidRPr="00F71D11" w:rsidR="00E06975" w:rsidP="00E06975" w:rsidRDefault="00E06975" w14:paraId="3705BCA5" w14:textId="77777777">
      <w:pPr>
        <w:rPr>
          <w:rFonts w:ascii="Calibri" w:hAnsi="Calibri" w:cs="Calibri"/>
        </w:rPr>
      </w:pPr>
    </w:p>
    <w:p w:rsidRPr="00F71D11" w:rsidR="00E06975" w:rsidP="00F71D11" w:rsidRDefault="00F71D11" w14:paraId="7D5DE220" w14:textId="6C118C79">
      <w:pPr>
        <w:pStyle w:val="Geenafstand"/>
        <w:rPr>
          <w:rFonts w:ascii="Calibri" w:hAnsi="Calibri" w:cs="Calibri"/>
        </w:rPr>
      </w:pPr>
      <w:r w:rsidRPr="00F71D11">
        <w:rPr>
          <w:rFonts w:ascii="Calibri" w:hAnsi="Calibri" w:cs="Calibri"/>
        </w:rPr>
        <w:t>De m</w:t>
      </w:r>
      <w:r w:rsidRPr="00F71D11" w:rsidR="00E06975">
        <w:rPr>
          <w:rFonts w:ascii="Calibri" w:hAnsi="Calibri" w:cs="Calibri"/>
        </w:rPr>
        <w:t>inister van Economische Zaken</w:t>
      </w:r>
      <w:r w:rsidRPr="00F71D11">
        <w:rPr>
          <w:rFonts w:ascii="Calibri" w:hAnsi="Calibri" w:cs="Calibri"/>
        </w:rPr>
        <w:t>,</w:t>
      </w:r>
    </w:p>
    <w:p w:rsidRPr="00F71D11" w:rsidR="00F71D11" w:rsidP="00F71D11" w:rsidRDefault="00F71D11" w14:paraId="43DDD4DB" w14:textId="7FB7E10C">
      <w:pPr>
        <w:pStyle w:val="Geenafstand"/>
        <w:rPr>
          <w:rFonts w:ascii="Calibri" w:hAnsi="Calibri" w:cs="Calibri"/>
        </w:rPr>
      </w:pPr>
      <w:r w:rsidRPr="00F71D11">
        <w:rPr>
          <w:rFonts w:ascii="Calibri" w:hAnsi="Calibri" w:cs="Calibri"/>
        </w:rPr>
        <w:t xml:space="preserve">D.S. </w:t>
      </w:r>
      <w:proofErr w:type="spellStart"/>
      <w:r w:rsidRPr="00F71D11">
        <w:rPr>
          <w:rFonts w:ascii="Calibri" w:hAnsi="Calibri" w:cs="Calibri"/>
        </w:rPr>
        <w:t>Beljaarts</w:t>
      </w:r>
      <w:proofErr w:type="spellEnd"/>
    </w:p>
    <w:p w:rsidRPr="00F71D11" w:rsidR="00F71D11" w:rsidP="00F71D11" w:rsidRDefault="00F71D11" w14:paraId="52838B67" w14:textId="77777777">
      <w:pPr>
        <w:pStyle w:val="Geenafstand"/>
        <w:rPr>
          <w:rFonts w:ascii="Calibri" w:hAnsi="Calibri" w:cs="Calibri"/>
        </w:rPr>
      </w:pPr>
    </w:p>
    <w:p w:rsidRPr="00F71D11" w:rsidR="00E06975" w:rsidP="00E06975" w:rsidRDefault="00E06975" w14:paraId="15B8EC0D" w14:textId="77777777">
      <w:pPr>
        <w:rPr>
          <w:rFonts w:ascii="Calibri" w:hAnsi="Calibri" w:cs="Calibri"/>
        </w:rPr>
      </w:pPr>
    </w:p>
    <w:p w:rsidRPr="00F71D11" w:rsidR="00DE761B" w:rsidRDefault="00DE761B" w14:paraId="72445D1A" w14:textId="77777777">
      <w:pPr>
        <w:rPr>
          <w:rFonts w:ascii="Calibri" w:hAnsi="Calibri" w:cs="Calibri"/>
        </w:rPr>
      </w:pPr>
    </w:p>
    <w:sectPr w:rsidRPr="00F71D11" w:rsidR="00DE761B" w:rsidSect="00E0697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746A" w14:textId="77777777" w:rsidR="00E06975" w:rsidRDefault="00E06975" w:rsidP="00E06975">
      <w:pPr>
        <w:spacing w:after="0" w:line="240" w:lineRule="auto"/>
      </w:pPr>
      <w:r>
        <w:separator/>
      </w:r>
    </w:p>
  </w:endnote>
  <w:endnote w:type="continuationSeparator" w:id="0">
    <w:p w14:paraId="6EECA0D5" w14:textId="77777777" w:rsidR="00E06975" w:rsidRDefault="00E06975" w:rsidP="00E0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31D7" w14:textId="77777777" w:rsidR="00E06975" w:rsidRPr="00E06975" w:rsidRDefault="00E06975" w:rsidP="00E069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1D03" w14:textId="77777777" w:rsidR="00E06975" w:rsidRPr="00E06975" w:rsidRDefault="00E06975" w:rsidP="00E069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3312" w14:textId="77777777" w:rsidR="00E06975" w:rsidRPr="00E06975" w:rsidRDefault="00E06975" w:rsidP="00E069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901A" w14:textId="77777777" w:rsidR="00E06975" w:rsidRDefault="00E06975" w:rsidP="00E06975">
      <w:pPr>
        <w:spacing w:after="0" w:line="240" w:lineRule="auto"/>
      </w:pPr>
      <w:r>
        <w:separator/>
      </w:r>
    </w:p>
  </w:footnote>
  <w:footnote w:type="continuationSeparator" w:id="0">
    <w:p w14:paraId="23401B37" w14:textId="77777777" w:rsidR="00E06975" w:rsidRDefault="00E06975" w:rsidP="00E06975">
      <w:pPr>
        <w:spacing w:after="0" w:line="240" w:lineRule="auto"/>
      </w:pPr>
      <w:r>
        <w:continuationSeparator/>
      </w:r>
    </w:p>
  </w:footnote>
  <w:footnote w:id="1">
    <w:p w14:paraId="21414AD8" w14:textId="77777777" w:rsidR="00E06975" w:rsidRPr="00F71D11" w:rsidRDefault="00E06975" w:rsidP="00E06975">
      <w:pPr>
        <w:pStyle w:val="Voetnoottekst"/>
        <w:rPr>
          <w:rFonts w:ascii="Calibri" w:hAnsi="Calibri" w:cs="Calibri"/>
          <w:sz w:val="20"/>
        </w:rPr>
      </w:pPr>
      <w:r w:rsidRPr="00F71D11">
        <w:rPr>
          <w:rStyle w:val="Voetnootmarkering"/>
          <w:rFonts w:ascii="Calibri" w:hAnsi="Calibri" w:cs="Calibri"/>
          <w:sz w:val="20"/>
        </w:rPr>
        <w:footnoteRef/>
      </w:r>
      <w:r w:rsidRPr="00F71D11">
        <w:rPr>
          <w:rFonts w:ascii="Calibri" w:hAnsi="Calibri" w:cs="Calibri"/>
          <w:sz w:val="20"/>
        </w:rPr>
        <w:t xml:space="preserve"> Kamerstuk 36 450, nr. 44</w:t>
      </w:r>
    </w:p>
  </w:footnote>
  <w:footnote w:id="2">
    <w:p w14:paraId="60E1179C" w14:textId="77777777" w:rsidR="00E06975" w:rsidRPr="00F71D11" w:rsidRDefault="00E06975" w:rsidP="00E06975">
      <w:pPr>
        <w:pStyle w:val="Voetnoottekst"/>
        <w:rPr>
          <w:rFonts w:ascii="Calibri" w:hAnsi="Calibri" w:cs="Calibri"/>
          <w:sz w:val="20"/>
        </w:rPr>
      </w:pPr>
      <w:r w:rsidRPr="00F71D11">
        <w:rPr>
          <w:rStyle w:val="Voetnootmarkering"/>
          <w:rFonts w:ascii="Calibri" w:hAnsi="Calibri" w:cs="Calibri"/>
          <w:sz w:val="20"/>
        </w:rPr>
        <w:footnoteRef/>
      </w:r>
      <w:r w:rsidRPr="00F71D11">
        <w:rPr>
          <w:rFonts w:ascii="Calibri" w:hAnsi="Calibri" w:cs="Calibri"/>
          <w:sz w:val="20"/>
        </w:rPr>
        <w:t xml:space="preserve"> Kamerstuk TZ202502-140</w:t>
      </w:r>
    </w:p>
  </w:footnote>
  <w:footnote w:id="3">
    <w:p w14:paraId="36539F07" w14:textId="77777777" w:rsidR="00E06975" w:rsidRPr="00F71D11" w:rsidRDefault="00E06975" w:rsidP="00E06975">
      <w:pPr>
        <w:pStyle w:val="Voetnoottekst"/>
        <w:rPr>
          <w:rFonts w:ascii="Calibri" w:hAnsi="Calibri" w:cs="Calibri"/>
          <w:sz w:val="20"/>
        </w:rPr>
      </w:pPr>
      <w:r w:rsidRPr="00F71D11">
        <w:rPr>
          <w:rStyle w:val="Voetnootmarkering"/>
          <w:rFonts w:ascii="Calibri" w:hAnsi="Calibri" w:cs="Calibri"/>
          <w:sz w:val="20"/>
        </w:rPr>
        <w:footnoteRef/>
      </w:r>
      <w:r w:rsidRPr="00F71D11">
        <w:rPr>
          <w:rFonts w:ascii="Calibri" w:hAnsi="Calibri" w:cs="Calibri"/>
          <w:sz w:val="20"/>
        </w:rPr>
        <w:t xml:space="preserve"> Kamerstuk 36 410 I, nr. 8</w:t>
      </w:r>
    </w:p>
  </w:footnote>
  <w:footnote w:id="4">
    <w:p w14:paraId="4108A3D6" w14:textId="77777777" w:rsidR="00E06975" w:rsidRPr="00F71D11" w:rsidRDefault="00E06975" w:rsidP="00E06975">
      <w:pPr>
        <w:pStyle w:val="Voetnoottekst"/>
        <w:rPr>
          <w:rFonts w:ascii="Calibri" w:hAnsi="Calibri" w:cs="Calibri"/>
          <w:sz w:val="20"/>
        </w:rPr>
      </w:pPr>
      <w:r w:rsidRPr="00F71D11">
        <w:rPr>
          <w:rStyle w:val="Voetnootmarkering"/>
          <w:rFonts w:ascii="Calibri" w:hAnsi="Calibri" w:cs="Calibri"/>
          <w:sz w:val="20"/>
        </w:rPr>
        <w:footnoteRef/>
      </w:r>
      <w:r w:rsidRPr="00F71D11">
        <w:rPr>
          <w:rFonts w:ascii="Calibri" w:hAnsi="Calibri" w:cs="Calibri"/>
          <w:sz w:val="20"/>
        </w:rPr>
        <w:t xml:space="preserve"> Kamerstuk 29 515, nr. 476</w:t>
      </w:r>
    </w:p>
  </w:footnote>
  <w:footnote w:id="5">
    <w:p w14:paraId="03822FD9" w14:textId="77777777" w:rsidR="00E06975" w:rsidRPr="00F71D11" w:rsidRDefault="00E06975" w:rsidP="00E06975">
      <w:pPr>
        <w:pStyle w:val="Voetnoottekst"/>
        <w:rPr>
          <w:rFonts w:ascii="Calibri" w:hAnsi="Calibri" w:cs="Calibri"/>
          <w:sz w:val="20"/>
        </w:rPr>
      </w:pPr>
      <w:r w:rsidRPr="00F71D11">
        <w:rPr>
          <w:rStyle w:val="Voetnootmarkering"/>
          <w:rFonts w:ascii="Calibri" w:hAnsi="Calibri" w:cs="Calibri"/>
          <w:sz w:val="20"/>
        </w:rPr>
        <w:footnoteRef/>
      </w:r>
      <w:r w:rsidRPr="00F71D11">
        <w:rPr>
          <w:rFonts w:ascii="Calibri" w:hAnsi="Calibri" w:cs="Calibri"/>
          <w:sz w:val="20"/>
        </w:rPr>
        <w:t xml:space="preserve"> Kamerstuk 36 410 I,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FE7B" w14:textId="77777777" w:rsidR="00E06975" w:rsidRPr="00E06975" w:rsidRDefault="00E06975" w:rsidP="00E069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3F41" w14:textId="77777777" w:rsidR="00E06975" w:rsidRPr="00E06975" w:rsidRDefault="00E06975" w:rsidP="00E069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419" w14:textId="77777777" w:rsidR="00E06975" w:rsidRPr="00E06975" w:rsidRDefault="00E06975" w:rsidP="00E06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6AA9"/>
    <w:multiLevelType w:val="hybridMultilevel"/>
    <w:tmpl w:val="192648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3798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75"/>
    <w:rsid w:val="001F099B"/>
    <w:rsid w:val="00517A4C"/>
    <w:rsid w:val="007610BC"/>
    <w:rsid w:val="00811B75"/>
    <w:rsid w:val="00C92DA6"/>
    <w:rsid w:val="00DE761B"/>
    <w:rsid w:val="00E06975"/>
    <w:rsid w:val="00F71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3B44"/>
  <w15:chartTrackingRefBased/>
  <w15:docId w15:val="{44654DD0-C565-426C-AA8F-9F9AA80A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9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9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9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9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9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9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9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9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9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9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9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9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9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9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9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975"/>
    <w:rPr>
      <w:rFonts w:eastAsiaTheme="majorEastAsia" w:cstheme="majorBidi"/>
      <w:color w:val="272727" w:themeColor="text1" w:themeTint="D8"/>
    </w:rPr>
  </w:style>
  <w:style w:type="paragraph" w:styleId="Titel">
    <w:name w:val="Title"/>
    <w:basedOn w:val="Standaard"/>
    <w:next w:val="Standaard"/>
    <w:link w:val="TitelChar"/>
    <w:uiPriority w:val="10"/>
    <w:qFormat/>
    <w:rsid w:val="00E06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9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9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9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9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97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06975"/>
    <w:pPr>
      <w:ind w:left="720"/>
      <w:contextualSpacing/>
    </w:pPr>
  </w:style>
  <w:style w:type="character" w:styleId="Intensievebenadrukking">
    <w:name w:val="Intense Emphasis"/>
    <w:basedOn w:val="Standaardalinea-lettertype"/>
    <w:uiPriority w:val="21"/>
    <w:qFormat/>
    <w:rsid w:val="00E06975"/>
    <w:rPr>
      <w:i/>
      <w:iCs/>
      <w:color w:val="0F4761" w:themeColor="accent1" w:themeShade="BF"/>
    </w:rPr>
  </w:style>
  <w:style w:type="paragraph" w:styleId="Duidelijkcitaat">
    <w:name w:val="Intense Quote"/>
    <w:basedOn w:val="Standaard"/>
    <w:next w:val="Standaard"/>
    <w:link w:val="DuidelijkcitaatChar"/>
    <w:uiPriority w:val="30"/>
    <w:qFormat/>
    <w:rsid w:val="00E06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975"/>
    <w:rPr>
      <w:i/>
      <w:iCs/>
      <w:color w:val="0F4761" w:themeColor="accent1" w:themeShade="BF"/>
    </w:rPr>
  </w:style>
  <w:style w:type="character" w:styleId="Intensieveverwijzing">
    <w:name w:val="Intense Reference"/>
    <w:basedOn w:val="Standaardalinea-lettertype"/>
    <w:uiPriority w:val="32"/>
    <w:qFormat/>
    <w:rsid w:val="00E06975"/>
    <w:rPr>
      <w:b/>
      <w:bCs/>
      <w:smallCaps/>
      <w:color w:val="0F4761" w:themeColor="accent1" w:themeShade="BF"/>
      <w:spacing w:val="5"/>
    </w:rPr>
  </w:style>
  <w:style w:type="paragraph" w:styleId="Koptekst">
    <w:name w:val="header"/>
    <w:basedOn w:val="Standaard"/>
    <w:link w:val="KoptekstChar"/>
    <w:rsid w:val="00E069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069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069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069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069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6975"/>
    <w:rPr>
      <w:rFonts w:ascii="Verdana" w:hAnsi="Verdana"/>
      <w:noProof/>
      <w:sz w:val="13"/>
      <w:szCs w:val="24"/>
      <w:lang w:eastAsia="nl-NL"/>
    </w:rPr>
  </w:style>
  <w:style w:type="paragraph" w:customStyle="1" w:styleId="Huisstijl-Gegeven">
    <w:name w:val="Huisstijl-Gegeven"/>
    <w:basedOn w:val="Standaard"/>
    <w:link w:val="Huisstijl-GegevenCharChar"/>
    <w:rsid w:val="00E069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69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697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069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6975"/>
    <w:pPr>
      <w:spacing w:after="0"/>
    </w:pPr>
    <w:rPr>
      <w:b/>
    </w:rPr>
  </w:style>
  <w:style w:type="paragraph" w:customStyle="1" w:styleId="Huisstijl-Paginanummering">
    <w:name w:val="Huisstijl-Paginanummering"/>
    <w:basedOn w:val="Standaard"/>
    <w:rsid w:val="00E0697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0697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0697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0697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06975"/>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06975"/>
  </w:style>
  <w:style w:type="paragraph" w:styleId="Geenafstand">
    <w:name w:val="No Spacing"/>
    <w:uiPriority w:val="1"/>
    <w:qFormat/>
    <w:rsid w:val="00F71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1106</ap:Words>
  <ap:Characters>6086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2025-03-20T13:19:00.0000000Z</dcterms:created>
  <dcterms:modified xsi:type="dcterms:W3CDTF">2025-03-20T13:19:00.0000000Z</dcterms:modified>
  <version/>
  <category/>
</coreProperties>
</file>