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034" w:rsidRDefault="00877034" w14:paraId="70E98EE1" w14:textId="77777777">
      <w:bookmarkStart w:name="_GoBack" w:id="0"/>
      <w:bookmarkEnd w:id="0"/>
    </w:p>
    <w:p w:rsidR="00952D63" w:rsidP="00952D63" w:rsidRDefault="00952D63" w14:paraId="7A6FA86D" w14:textId="3397C8D3">
      <w:pPr>
        <w:autoSpaceDE w:val="0"/>
        <w:adjustRightInd w:val="0"/>
        <w:spacing w:line="240" w:lineRule="auto"/>
        <w:rPr>
          <w:rFonts w:eastAsia="DejaVuSerifCondensed" w:cs="DejaVuSerifCondensed"/>
        </w:rPr>
      </w:pPr>
      <w:r>
        <w:t xml:space="preserve">Hierbij bied ik u de antwoorden aan op de schriftelijke vragen van </w:t>
      </w:r>
      <w:r w:rsidRPr="008E785F">
        <w:rPr>
          <w:rFonts w:eastAsia="DejaVuSerifCondensed" w:cs="DejaVuSerifCondensed"/>
        </w:rPr>
        <w:t>het lid Van Meijeren (FVD) over het Israëlische plan om</w:t>
      </w:r>
      <w:r>
        <w:rPr>
          <w:rFonts w:eastAsia="DejaVuSerifCondensed" w:cs="DejaVuSerifCondensed"/>
        </w:rPr>
        <w:t xml:space="preserve"> </w:t>
      </w:r>
      <w:r w:rsidRPr="008E785F">
        <w:rPr>
          <w:rFonts w:eastAsia="DejaVuSerifCondensed" w:cs="DejaVuSerifCondensed"/>
        </w:rPr>
        <w:t>inwoners van Gaza te laten emigreren naar o.a. Westerse landen</w:t>
      </w:r>
      <w:r>
        <w:rPr>
          <w:rFonts w:eastAsia="DejaVuSerifCondensed" w:cs="DejaVuSerifCondensed"/>
        </w:rPr>
        <w:t>.</w:t>
      </w:r>
    </w:p>
    <w:p w:rsidR="00952D63" w:rsidP="00952D63" w:rsidRDefault="00952D63" w14:paraId="5992B9FC" w14:textId="77777777">
      <w:pPr>
        <w:autoSpaceDE w:val="0"/>
        <w:adjustRightInd w:val="0"/>
        <w:spacing w:line="240" w:lineRule="auto"/>
        <w:rPr>
          <w:rFonts w:eastAsia="DejaVuSerifCondensed" w:cs="DejaVuSerifCondensed"/>
        </w:rPr>
      </w:pPr>
    </w:p>
    <w:p w:rsidR="00952D63" w:rsidP="00952D63" w:rsidRDefault="00952D63" w14:paraId="2D94F1A3" w14:textId="3E645831">
      <w:pPr>
        <w:autoSpaceDE w:val="0"/>
        <w:adjustRightInd w:val="0"/>
        <w:spacing w:line="240" w:lineRule="auto"/>
        <w:rPr>
          <w:rFonts w:eastAsia="DejaVuSerifCondensed" w:cs="DejaVuSerifCondensed"/>
        </w:rPr>
      </w:pPr>
      <w:r>
        <w:rPr>
          <w:rFonts w:eastAsia="DejaVuSerifCondensed" w:cs="DejaVuSerifCondensed"/>
        </w:rPr>
        <w:t>Deze vragen werden ingezonden op 7 februari 2025 met kenmerk 2025Z02300.</w:t>
      </w:r>
    </w:p>
    <w:p w:rsidR="00952D63" w:rsidP="00952D63" w:rsidRDefault="00952D63" w14:paraId="27187191" w14:textId="77777777">
      <w:pPr>
        <w:autoSpaceDE w:val="0"/>
        <w:adjustRightInd w:val="0"/>
        <w:spacing w:line="240" w:lineRule="auto"/>
        <w:rPr>
          <w:rFonts w:eastAsia="DejaVuSerifCondensed" w:cs="DejaVuSerifCondensed"/>
        </w:rPr>
      </w:pPr>
    </w:p>
    <w:p w:rsidR="00952D63" w:rsidP="00952D63" w:rsidRDefault="00952D63" w14:paraId="233AEE2A" w14:textId="77777777">
      <w:pPr>
        <w:autoSpaceDE w:val="0"/>
        <w:adjustRightInd w:val="0"/>
        <w:spacing w:line="240" w:lineRule="auto"/>
        <w:rPr>
          <w:rFonts w:eastAsia="DejaVuSerifCondensed" w:cs="DejaVuSerifCondensed"/>
        </w:rPr>
      </w:pPr>
    </w:p>
    <w:p w:rsidR="00952D63" w:rsidP="00952D63" w:rsidRDefault="00952D63" w14:paraId="02D77E47" w14:textId="226E232F">
      <w:pPr>
        <w:autoSpaceDE w:val="0"/>
        <w:adjustRightInd w:val="0"/>
        <w:spacing w:line="240" w:lineRule="auto"/>
        <w:rPr>
          <w:rFonts w:eastAsia="DejaVuSerifCondensed" w:cs="DejaVuSerifCondensed"/>
        </w:rPr>
      </w:pPr>
      <w:r>
        <w:rPr>
          <w:rFonts w:eastAsia="DejaVuSerifCondensed" w:cs="DejaVuSerifCondensed"/>
        </w:rPr>
        <w:t xml:space="preserve">De Minister van Asiel en Migratie, </w:t>
      </w:r>
    </w:p>
    <w:p w:rsidR="00952D63" w:rsidP="00952D63" w:rsidRDefault="00952D63" w14:paraId="580B6EC7" w14:textId="77777777">
      <w:pPr>
        <w:autoSpaceDE w:val="0"/>
        <w:adjustRightInd w:val="0"/>
        <w:spacing w:line="240" w:lineRule="auto"/>
        <w:rPr>
          <w:rFonts w:eastAsia="DejaVuSerifCondensed" w:cs="DejaVuSerifCondensed"/>
        </w:rPr>
      </w:pPr>
    </w:p>
    <w:p w:rsidR="00952D63" w:rsidP="00952D63" w:rsidRDefault="00952D63" w14:paraId="7335796A" w14:textId="77777777">
      <w:pPr>
        <w:autoSpaceDE w:val="0"/>
        <w:adjustRightInd w:val="0"/>
        <w:spacing w:line="240" w:lineRule="auto"/>
        <w:rPr>
          <w:rFonts w:eastAsia="DejaVuSerifCondensed" w:cs="DejaVuSerifCondensed"/>
        </w:rPr>
      </w:pPr>
    </w:p>
    <w:p w:rsidR="00952D63" w:rsidP="00952D63" w:rsidRDefault="00952D63" w14:paraId="758BA6F7" w14:textId="77777777">
      <w:pPr>
        <w:autoSpaceDE w:val="0"/>
        <w:adjustRightInd w:val="0"/>
        <w:spacing w:line="240" w:lineRule="auto"/>
        <w:rPr>
          <w:rFonts w:eastAsia="DejaVuSerifCondensed" w:cs="DejaVuSerifCondensed"/>
        </w:rPr>
      </w:pPr>
    </w:p>
    <w:p w:rsidR="00952D63" w:rsidP="00952D63" w:rsidRDefault="00952D63" w14:paraId="22E7DEDA" w14:textId="77777777">
      <w:pPr>
        <w:autoSpaceDE w:val="0"/>
        <w:adjustRightInd w:val="0"/>
        <w:spacing w:line="240" w:lineRule="auto"/>
        <w:rPr>
          <w:rFonts w:eastAsia="DejaVuSerifCondensed" w:cs="DejaVuSerifCondensed"/>
        </w:rPr>
      </w:pPr>
    </w:p>
    <w:p w:rsidR="00952D63" w:rsidP="00952D63" w:rsidRDefault="00952D63" w14:paraId="72C20709" w14:textId="63DEA6E2">
      <w:pPr>
        <w:autoSpaceDE w:val="0"/>
        <w:adjustRightInd w:val="0"/>
        <w:spacing w:line="240" w:lineRule="auto"/>
        <w:rPr>
          <w:rFonts w:eastAsia="DejaVuSerifCondensed" w:cs="DejaVuSerifCondensed"/>
        </w:rPr>
      </w:pPr>
      <w:r>
        <w:rPr>
          <w:rFonts w:eastAsia="DejaVuSerifCondensed" w:cs="DejaVuSerifCondensed"/>
        </w:rPr>
        <w:t>M.H.M. Faber- van de Klashorst</w:t>
      </w:r>
    </w:p>
    <w:p w:rsidR="00877034" w:rsidRDefault="00877034" w14:paraId="4B1B3B0F" w14:textId="289D54CF">
      <w:pPr>
        <w:pStyle w:val="WitregelW1bodytekst"/>
      </w:pPr>
    </w:p>
    <w:p w:rsidR="00952D63" w:rsidP="00952D63" w:rsidRDefault="00952D63" w14:paraId="60C4F3EE" w14:textId="77777777"/>
    <w:p w:rsidR="00952D63" w:rsidP="00952D63" w:rsidRDefault="00952D63" w14:paraId="608201D0" w14:textId="77777777"/>
    <w:p w:rsidR="00952D63" w:rsidRDefault="00952D63" w14:paraId="04C442C8" w14:textId="78429E56">
      <w:pPr>
        <w:spacing w:line="240" w:lineRule="auto"/>
      </w:pPr>
      <w:r>
        <w:br w:type="page"/>
      </w:r>
    </w:p>
    <w:p w:rsidRPr="007B4168" w:rsidR="00952D63" w:rsidP="00952D63" w:rsidRDefault="00952D63" w14:paraId="05D1601D"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lastRenderedPageBreak/>
        <w:t>Vragen van het lid Van Meijeren (FVD) aan de minister van Asiel en Migratie over het Israëlische plan om inwoners van Gaza te laten emigreren naar o.a. Westerse landen</w:t>
      </w:r>
    </w:p>
    <w:p w:rsidRPr="007B4168" w:rsidR="007B4168" w:rsidP="007B4168" w:rsidRDefault="007B4168" w14:paraId="7F56100E" w14:textId="03BF9853">
      <w:pPr>
        <w:pBdr>
          <w:bottom w:val="single" w:color="auto" w:sz="4" w:space="1"/>
        </w:pBdr>
        <w:autoSpaceDE w:val="0"/>
        <w:adjustRightInd w:val="0"/>
        <w:spacing w:line="240" w:lineRule="auto"/>
        <w:rPr>
          <w:rFonts w:eastAsia="DejaVuSerifCondensed" w:cs="DejaVuSerifCondensed"/>
          <w:b/>
          <w:bCs/>
        </w:rPr>
      </w:pPr>
      <w:r w:rsidRPr="007B4168">
        <w:rPr>
          <w:rFonts w:eastAsia="DejaVuSerifCondensed" w:cs="DejaVuSerifCondensed"/>
          <w:b/>
          <w:bCs/>
        </w:rPr>
        <w:t xml:space="preserve">(ingezonden 7 februari 2025, </w:t>
      </w:r>
      <w:r w:rsidRPr="007B4168">
        <w:rPr>
          <w:rFonts w:eastAsia="DejaVuSerifCondensed-Bold" w:cs="DejaVuSerifCondensed-Bold"/>
          <w:b/>
          <w:bCs/>
        </w:rPr>
        <w:t>2025Z02300</w:t>
      </w:r>
      <w:r w:rsidRPr="007B4168">
        <w:rPr>
          <w:rFonts w:eastAsia="DejaVuSerifCondensed" w:cs="DejaVuSerifCondensed"/>
          <w:b/>
          <w:bCs/>
        </w:rPr>
        <w:t>)</w:t>
      </w:r>
    </w:p>
    <w:p w:rsidR="007B4168" w:rsidP="00952D63" w:rsidRDefault="007B4168" w14:paraId="1AF336C7" w14:textId="77777777">
      <w:pPr>
        <w:autoSpaceDE w:val="0"/>
        <w:adjustRightInd w:val="0"/>
        <w:spacing w:line="240" w:lineRule="auto"/>
        <w:rPr>
          <w:rFonts w:eastAsia="DejaVuSerifCondensed" w:cs="DejaVuSerifCondensed"/>
        </w:rPr>
      </w:pPr>
    </w:p>
    <w:p w:rsidRPr="008E785F" w:rsidR="00952D63" w:rsidP="00952D63" w:rsidRDefault="00952D63" w14:paraId="4C60FBE5" w14:textId="77777777">
      <w:pPr>
        <w:autoSpaceDE w:val="0"/>
        <w:adjustRightInd w:val="0"/>
        <w:spacing w:line="240" w:lineRule="auto"/>
        <w:rPr>
          <w:rFonts w:eastAsia="DejaVuSerifCondensed" w:cs="DejaVuSerifCondensed"/>
        </w:rPr>
      </w:pPr>
    </w:p>
    <w:p w:rsidRPr="007B4168" w:rsidR="00952D63" w:rsidP="00952D63" w:rsidRDefault="00952D63" w14:paraId="3FAC6558"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1</w:t>
      </w:r>
    </w:p>
    <w:p w:rsidRPr="007B4168" w:rsidR="00952D63" w:rsidP="00952D63" w:rsidRDefault="00952D63" w14:paraId="53B8C30D" w14:textId="77777777">
      <w:pPr>
        <w:autoSpaceDE w:val="0"/>
        <w:adjustRightInd w:val="0"/>
        <w:spacing w:line="240" w:lineRule="auto"/>
        <w:rPr>
          <w:rFonts w:eastAsia="DejaVuSerifCondensed" w:cs="DejaVuSerifCondensed"/>
          <w:b/>
          <w:bCs/>
          <w:color w:val="0000FF"/>
        </w:rPr>
      </w:pPr>
      <w:r w:rsidRPr="007B4168">
        <w:rPr>
          <w:rFonts w:eastAsia="DejaVuSerifCondensed" w:cs="DejaVuSerifCondensed"/>
          <w:b/>
          <w:bCs/>
        </w:rPr>
        <w:t xml:space="preserve">Heeft u kennisgenomen van het bericht dat de Israëlische overheid een plan voorbereidt om inwoners van Gaza die dat willen, te laten vertrekken naar andere landen? </w:t>
      </w:r>
      <w:r w:rsidRPr="007B4168">
        <w:rPr>
          <w:rFonts w:eastAsia="DejaVuSerifCondensed" w:cs="DejaVuSerifCondensed"/>
          <w:b/>
          <w:bCs/>
          <w:color w:val="0000FF"/>
        </w:rPr>
        <w:t>[1]</w:t>
      </w:r>
    </w:p>
    <w:p w:rsidR="003D01F7" w:rsidP="00952D63" w:rsidRDefault="003D01F7" w14:paraId="4F3657AA" w14:textId="77777777">
      <w:pPr>
        <w:autoSpaceDE w:val="0"/>
        <w:adjustRightInd w:val="0"/>
        <w:spacing w:line="240" w:lineRule="auto"/>
        <w:rPr>
          <w:rFonts w:eastAsia="DejaVuSerifCondensed" w:cs="DejaVuSerifCondensed"/>
          <w:color w:val="0000FF"/>
        </w:rPr>
      </w:pPr>
    </w:p>
    <w:p w:rsidRPr="009976A5" w:rsidR="00C3096D" w:rsidP="00CD4631" w:rsidRDefault="00C3096D" w14:paraId="4738AA04" w14:textId="275D9034">
      <w:pPr>
        <w:autoSpaceDE w:val="0"/>
        <w:adjustRightInd w:val="0"/>
        <w:spacing w:line="240" w:lineRule="auto"/>
        <w:rPr>
          <w:rFonts w:eastAsia="DejaVuSerifCondensed" w:cs="DejaVuSerifCondensed"/>
          <w:b/>
          <w:bCs/>
          <w:color w:val="auto"/>
        </w:rPr>
      </w:pPr>
      <w:r w:rsidRPr="009976A5">
        <w:rPr>
          <w:rFonts w:eastAsia="DejaVuSerifCondensed" w:cs="DejaVuSerifCondensed"/>
          <w:b/>
          <w:bCs/>
          <w:color w:val="auto"/>
        </w:rPr>
        <w:t xml:space="preserve">Antwoord </w:t>
      </w:r>
      <w:r w:rsidR="007B4168">
        <w:rPr>
          <w:rFonts w:eastAsia="DejaVuSerifCondensed" w:cs="DejaVuSerifCondensed"/>
          <w:b/>
          <w:bCs/>
          <w:color w:val="auto"/>
        </w:rPr>
        <w:t xml:space="preserve">op vraag </w:t>
      </w:r>
      <w:r w:rsidRPr="009976A5">
        <w:rPr>
          <w:rFonts w:eastAsia="DejaVuSerifCondensed" w:cs="DejaVuSerifCondensed"/>
          <w:b/>
          <w:bCs/>
          <w:color w:val="auto"/>
        </w:rPr>
        <w:t>1</w:t>
      </w:r>
    </w:p>
    <w:p w:rsidRPr="006A0B3C" w:rsidR="00CD4631" w:rsidP="00CD4631" w:rsidRDefault="003D01F7" w14:paraId="7B5E9001" w14:textId="73094F6B">
      <w:pPr>
        <w:autoSpaceDE w:val="0"/>
        <w:adjustRightInd w:val="0"/>
        <w:spacing w:line="240" w:lineRule="auto"/>
        <w:rPr>
          <w:rFonts w:eastAsia="DejaVuSerifCondensed" w:cs="DejaVuSerifCondensed"/>
          <w:color w:val="auto"/>
        </w:rPr>
      </w:pPr>
      <w:r w:rsidRPr="006A0B3C">
        <w:rPr>
          <w:rFonts w:eastAsia="DejaVuSerifCondensed" w:cs="DejaVuSerifCondensed"/>
          <w:color w:val="auto"/>
        </w:rPr>
        <w:t xml:space="preserve">Ja. </w:t>
      </w:r>
    </w:p>
    <w:p w:rsidR="00CD4631" w:rsidP="00CD4631" w:rsidRDefault="005373AE" w14:paraId="142C79D9" w14:textId="37BA3CBF">
      <w:pPr>
        <w:autoSpaceDE w:val="0"/>
        <w:adjustRightInd w:val="0"/>
        <w:spacing w:line="240" w:lineRule="auto"/>
        <w:rPr>
          <w:rFonts w:eastAsia="DejaVuSerifCondensed" w:cs="DejaVuSerifCondensed"/>
        </w:rPr>
      </w:pPr>
      <w:r>
        <w:rPr>
          <w:rFonts w:eastAsia="DejaVuSerifCondensed" w:cs="DejaVuSerifCondensed"/>
        </w:rPr>
        <w:t>Ik ga niet in op d</w:t>
      </w:r>
      <w:r w:rsidR="00CD4631">
        <w:rPr>
          <w:rFonts w:eastAsia="DejaVuSerifCondensed" w:cs="DejaVuSerifCondensed"/>
        </w:rPr>
        <w:t xml:space="preserve">e </w:t>
      </w:r>
      <w:r w:rsidRPr="00CD4631" w:rsidR="00CD4631">
        <w:rPr>
          <w:rFonts w:eastAsia="Times New Roman"/>
        </w:rPr>
        <w:t xml:space="preserve">gevolgen van </w:t>
      </w:r>
      <w:r w:rsidR="00CD4631">
        <w:rPr>
          <w:rFonts w:eastAsia="Times New Roman"/>
        </w:rPr>
        <w:t xml:space="preserve">een </w:t>
      </w:r>
      <w:r>
        <w:rPr>
          <w:rFonts w:eastAsia="Times New Roman"/>
        </w:rPr>
        <w:t xml:space="preserve">speculatief plan. </w:t>
      </w:r>
      <w:r w:rsidR="006E733F">
        <w:rPr>
          <w:rFonts w:eastAsia="Times New Roman"/>
        </w:rPr>
        <w:t xml:space="preserve">Uw vragen heb ik </w:t>
      </w:r>
      <w:r w:rsidR="00A46757">
        <w:rPr>
          <w:rFonts w:eastAsia="Times New Roman"/>
        </w:rPr>
        <w:t xml:space="preserve">– waar mogelijk - </w:t>
      </w:r>
      <w:r w:rsidR="006E733F">
        <w:rPr>
          <w:rFonts w:eastAsia="Times New Roman"/>
        </w:rPr>
        <w:t>daarom in algemene zin beantwoord</w:t>
      </w:r>
      <w:r w:rsidR="008E493D">
        <w:rPr>
          <w:rFonts w:eastAsia="Times New Roman"/>
        </w:rPr>
        <w:t xml:space="preserve">. </w:t>
      </w:r>
    </w:p>
    <w:p w:rsidR="003D01F7" w:rsidP="00952D63" w:rsidRDefault="003D01F7" w14:paraId="643293A1" w14:textId="094B2871">
      <w:pPr>
        <w:autoSpaceDE w:val="0"/>
        <w:adjustRightInd w:val="0"/>
        <w:spacing w:line="240" w:lineRule="auto"/>
        <w:rPr>
          <w:rFonts w:eastAsia="DejaVuSerifCondensed" w:cs="DejaVuSerifCondensed"/>
          <w:color w:val="0000FF"/>
        </w:rPr>
      </w:pPr>
    </w:p>
    <w:p w:rsidRPr="007B4168" w:rsidR="00952D63" w:rsidP="00952D63" w:rsidRDefault="00952D63" w14:paraId="417C8C60"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2</w:t>
      </w:r>
    </w:p>
    <w:p w:rsidRPr="007B4168" w:rsidR="00952D63" w:rsidP="00952D63" w:rsidRDefault="00952D63" w14:paraId="62221005"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Erkent u dat Gazanen die op de vlucht zijn voor oorlog of geweld, het meest gebaat zijn bij opvang in de eigen regio?</w:t>
      </w:r>
    </w:p>
    <w:p w:rsidR="003D01F7" w:rsidP="00952D63" w:rsidRDefault="003D01F7" w14:paraId="6BAE1CD9" w14:textId="77777777">
      <w:pPr>
        <w:autoSpaceDE w:val="0"/>
        <w:adjustRightInd w:val="0"/>
        <w:spacing w:line="240" w:lineRule="auto"/>
        <w:rPr>
          <w:rFonts w:eastAsia="DejaVuSerifCondensed" w:cs="DejaVuSerifCondensed"/>
        </w:rPr>
      </w:pPr>
    </w:p>
    <w:p w:rsidRPr="009976A5" w:rsidR="009976A5" w:rsidP="00952D63" w:rsidRDefault="009976A5" w14:paraId="69A252C4" w14:textId="0CB3A1CB">
      <w:pPr>
        <w:autoSpaceDE w:val="0"/>
        <w:adjustRightInd w:val="0"/>
        <w:spacing w:line="240" w:lineRule="auto"/>
        <w:rPr>
          <w:rFonts w:eastAsia="DejaVuSerifCondensed" w:cs="DejaVuSerifCondensed"/>
          <w:b/>
          <w:bCs/>
          <w:color w:val="auto"/>
        </w:rPr>
      </w:pPr>
      <w:r>
        <w:rPr>
          <w:rFonts w:eastAsia="DejaVuSerifCondensed" w:cs="DejaVuSerifCondensed"/>
          <w:b/>
          <w:bCs/>
          <w:color w:val="auto"/>
        </w:rPr>
        <w:t xml:space="preserve">Antwoord </w:t>
      </w:r>
      <w:r w:rsidR="007B4168">
        <w:rPr>
          <w:rFonts w:eastAsia="DejaVuSerifCondensed" w:cs="DejaVuSerifCondensed"/>
          <w:b/>
          <w:bCs/>
          <w:color w:val="auto"/>
        </w:rPr>
        <w:t xml:space="preserve">op vraag </w:t>
      </w:r>
      <w:r>
        <w:rPr>
          <w:rFonts w:eastAsia="DejaVuSerifCondensed" w:cs="DejaVuSerifCondensed"/>
          <w:b/>
          <w:bCs/>
          <w:color w:val="auto"/>
        </w:rPr>
        <w:t>2</w:t>
      </w:r>
    </w:p>
    <w:p w:rsidR="008E493D" w:rsidP="008E493D" w:rsidRDefault="008E493D" w14:paraId="3983FC17" w14:textId="0540ED9F">
      <w:pPr>
        <w:autoSpaceDE w:val="0"/>
        <w:adjustRightInd w:val="0"/>
        <w:spacing w:line="240" w:lineRule="auto"/>
        <w:rPr>
          <w:rFonts w:eastAsia="DejaVuSerifCondensed" w:cs="DejaVuSerifCondensed"/>
        </w:rPr>
      </w:pPr>
      <w:r w:rsidRPr="00837A4B">
        <w:rPr>
          <w:rFonts w:eastAsia="DejaVuSerifCondensed" w:cs="DejaVuSerifCondensed"/>
        </w:rPr>
        <w:t xml:space="preserve">Opvang in de regio heeft </w:t>
      </w:r>
      <w:r w:rsidR="006E733F">
        <w:rPr>
          <w:rFonts w:eastAsia="DejaVuSerifCondensed" w:cs="DejaVuSerifCondensed"/>
        </w:rPr>
        <w:t xml:space="preserve">altijd </w:t>
      </w:r>
      <w:r w:rsidRPr="00837A4B">
        <w:rPr>
          <w:rFonts w:eastAsia="DejaVuSerifCondensed" w:cs="DejaVuSerifCondensed"/>
        </w:rPr>
        <w:t xml:space="preserve">de voorkeur van het Nederlandse kabinet. </w:t>
      </w:r>
      <w:r w:rsidR="000420DC">
        <w:rPr>
          <w:rFonts w:eastAsia="DejaVuSerifCondensed" w:cs="DejaVuSerifCondensed"/>
        </w:rPr>
        <w:t>Dit om de instroom in Nederland te beperken en ervoor te zorgen dat mensen mak</w:t>
      </w:r>
      <w:r w:rsidRPr="000420DC" w:rsidR="000420DC">
        <w:rPr>
          <w:rFonts w:eastAsia="DejaVuSerifCondensed" w:cs="DejaVuSerifCondensed"/>
        </w:rPr>
        <w:t xml:space="preserve">kelijker terug </w:t>
      </w:r>
      <w:r w:rsidR="003D1422">
        <w:rPr>
          <w:rFonts w:eastAsia="DejaVuSerifCondensed" w:cs="DejaVuSerifCondensed"/>
        </w:rPr>
        <w:t>kunnen</w:t>
      </w:r>
      <w:r w:rsidRPr="000420DC" w:rsidR="003D1422">
        <w:rPr>
          <w:rFonts w:eastAsia="DejaVuSerifCondensed" w:cs="DejaVuSerifCondensed"/>
        </w:rPr>
        <w:t xml:space="preserve"> </w:t>
      </w:r>
      <w:r w:rsidRPr="000420DC" w:rsidR="000420DC">
        <w:rPr>
          <w:rFonts w:eastAsia="DejaVuSerifCondensed" w:cs="DejaVuSerifCondensed"/>
        </w:rPr>
        <w:t xml:space="preserve">naar hun eigen land </w:t>
      </w:r>
      <w:r w:rsidR="003D1422">
        <w:rPr>
          <w:rFonts w:eastAsia="DejaVuSerifCondensed" w:cs="DejaVuSerifCondensed"/>
        </w:rPr>
        <w:t>wanneer</w:t>
      </w:r>
      <w:r w:rsidRPr="000420DC" w:rsidR="000420DC">
        <w:rPr>
          <w:rFonts w:eastAsia="DejaVuSerifCondensed" w:cs="DejaVuSerifCondensed"/>
        </w:rPr>
        <w:t xml:space="preserve"> het daar weer veilig is. </w:t>
      </w:r>
      <w:r w:rsidRPr="00CD4631">
        <w:rPr>
          <w:rFonts w:eastAsia="DejaVuSerifCondensed" w:cs="DejaVuSerifCondensed"/>
        </w:rPr>
        <w:t xml:space="preserve">De Nederlandse overheid </w:t>
      </w:r>
      <w:r w:rsidR="000420DC">
        <w:rPr>
          <w:rFonts w:eastAsia="DejaVuSerifCondensed" w:cs="DejaVuSerifCondensed"/>
        </w:rPr>
        <w:t>zet dan ook</w:t>
      </w:r>
      <w:r w:rsidR="00DD664E">
        <w:rPr>
          <w:rFonts w:eastAsia="DejaVuSerifCondensed" w:cs="DejaVuSerifCondensed"/>
        </w:rPr>
        <w:t xml:space="preserve"> </w:t>
      </w:r>
      <w:r w:rsidRPr="00CD4631">
        <w:rPr>
          <w:rFonts w:eastAsia="DejaVuSerifCondensed" w:cs="DejaVuSerifCondensed"/>
        </w:rPr>
        <w:t>in op versterking van opvang in de regio. </w:t>
      </w:r>
    </w:p>
    <w:p w:rsidRPr="00CD4631" w:rsidR="00563478" w:rsidP="00563478" w:rsidRDefault="00563478" w14:paraId="68E0F836" w14:textId="0AAFC19A">
      <w:pPr>
        <w:autoSpaceDE w:val="0"/>
        <w:adjustRightInd w:val="0"/>
        <w:spacing w:line="240" w:lineRule="auto"/>
        <w:rPr>
          <w:rFonts w:eastAsia="DejaVuSerifCondensed" w:cs="DejaVuSerifCondensed"/>
        </w:rPr>
      </w:pPr>
      <w:r w:rsidRPr="00502D45">
        <w:rPr>
          <w:rFonts w:eastAsia="DejaVuSerifCondensed" w:cs="DejaVuSerifCondensed"/>
        </w:rPr>
        <w:t xml:space="preserve">Dit geldt ook voor Gazaanse asielzoekers die Gaza verlaten. </w:t>
      </w:r>
    </w:p>
    <w:p w:rsidR="003D01F7" w:rsidP="00952D63" w:rsidRDefault="00F63C49" w14:paraId="364B1CE1" w14:textId="7A2D1DE0">
      <w:pPr>
        <w:autoSpaceDE w:val="0"/>
        <w:adjustRightInd w:val="0"/>
        <w:spacing w:line="240" w:lineRule="auto"/>
        <w:rPr>
          <w:rFonts w:eastAsia="DejaVuSerifCondensed" w:cs="DejaVuSerifCondensed"/>
        </w:rPr>
      </w:pPr>
      <w:r>
        <w:rPr>
          <w:rFonts w:eastAsia="DejaVuSerifCondensed" w:cs="DejaVuSerifCondensed"/>
        </w:rPr>
        <w:tab/>
      </w:r>
    </w:p>
    <w:p w:rsidRPr="007B4168" w:rsidR="00952D63" w:rsidP="00952D63" w:rsidRDefault="00952D63" w14:paraId="1A7A143E"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3</w:t>
      </w:r>
    </w:p>
    <w:p w:rsidRPr="007B4168" w:rsidR="00952D63" w:rsidP="00952D63" w:rsidRDefault="00952D63" w14:paraId="586757A7"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Hoe beoordeelt u de mogelijkheid dat een aanzienlijk deel van de Gazanen zich naar Europa, en mogelijk ook naar Nederland, zal begeven?</w:t>
      </w:r>
    </w:p>
    <w:p w:rsidR="00952D63" w:rsidP="00952D63" w:rsidRDefault="00952D63" w14:paraId="0F9A864D" w14:textId="77777777">
      <w:pPr>
        <w:autoSpaceDE w:val="0"/>
        <w:adjustRightInd w:val="0"/>
        <w:spacing w:line="240" w:lineRule="auto"/>
        <w:rPr>
          <w:rFonts w:eastAsia="DejaVuSerifCondensed" w:cs="DejaVuSerifCondensed"/>
        </w:rPr>
      </w:pPr>
    </w:p>
    <w:p w:rsidR="009976A5" w:rsidP="00952D63" w:rsidRDefault="009976A5" w14:paraId="5298F6DE" w14:textId="422EF8A8">
      <w:pPr>
        <w:autoSpaceDE w:val="0"/>
        <w:adjustRightInd w:val="0"/>
        <w:spacing w:line="240" w:lineRule="auto"/>
        <w:rPr>
          <w:rFonts w:eastAsia="DejaVuSerifCondensed" w:cs="DejaVuSerifCondensed"/>
          <w:b/>
          <w:bCs/>
          <w:color w:val="auto"/>
        </w:rPr>
      </w:pPr>
      <w:r>
        <w:rPr>
          <w:rFonts w:eastAsia="DejaVuSerifCondensed" w:cs="DejaVuSerifCondensed"/>
          <w:b/>
          <w:bCs/>
          <w:color w:val="auto"/>
        </w:rPr>
        <w:t xml:space="preserve">Antwoord </w:t>
      </w:r>
      <w:r w:rsidR="007B4168">
        <w:rPr>
          <w:rFonts w:eastAsia="DejaVuSerifCondensed" w:cs="DejaVuSerifCondensed"/>
          <w:b/>
          <w:bCs/>
          <w:color w:val="auto"/>
        </w:rPr>
        <w:t xml:space="preserve">op vraag </w:t>
      </w:r>
      <w:r>
        <w:rPr>
          <w:rFonts w:eastAsia="DejaVuSerifCondensed" w:cs="DejaVuSerifCondensed"/>
          <w:b/>
          <w:bCs/>
          <w:color w:val="auto"/>
        </w:rPr>
        <w:t>3</w:t>
      </w:r>
    </w:p>
    <w:p w:rsidRPr="009976A5" w:rsidR="009976A5" w:rsidP="00952D63" w:rsidRDefault="009976A5" w14:paraId="3D84C2B7" w14:textId="67472C18">
      <w:pPr>
        <w:autoSpaceDE w:val="0"/>
        <w:adjustRightInd w:val="0"/>
        <w:spacing w:line="240" w:lineRule="auto"/>
        <w:rPr>
          <w:rFonts w:eastAsia="DejaVuSerifCondensed" w:cs="DejaVuSerifCondensed"/>
          <w:color w:val="auto"/>
        </w:rPr>
      </w:pPr>
      <w:r>
        <w:rPr>
          <w:rFonts w:eastAsia="DejaVuSerifCondensed" w:cs="DejaVuSerifCondensed"/>
          <w:color w:val="auto"/>
        </w:rPr>
        <w:t>Zie het antwoord onder 1.</w:t>
      </w:r>
    </w:p>
    <w:p w:rsidRPr="008E785F" w:rsidR="00CD4631" w:rsidP="00952D63" w:rsidRDefault="00CD4631" w14:paraId="17AE1B0E" w14:textId="77777777">
      <w:pPr>
        <w:autoSpaceDE w:val="0"/>
        <w:adjustRightInd w:val="0"/>
        <w:spacing w:line="240" w:lineRule="auto"/>
        <w:rPr>
          <w:rFonts w:eastAsia="DejaVuSerifCondensed" w:cs="DejaVuSerifCondensed"/>
        </w:rPr>
      </w:pPr>
    </w:p>
    <w:p w:rsidRPr="007B4168" w:rsidR="00952D63" w:rsidP="00952D63" w:rsidRDefault="00952D63" w14:paraId="361EE947"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4</w:t>
      </w:r>
    </w:p>
    <w:p w:rsidR="00952D63" w:rsidP="00952D63" w:rsidRDefault="00952D63" w14:paraId="5AE81033" w14:textId="77777777">
      <w:pPr>
        <w:autoSpaceDE w:val="0"/>
        <w:adjustRightInd w:val="0"/>
        <w:spacing w:line="240" w:lineRule="auto"/>
        <w:rPr>
          <w:rFonts w:eastAsia="DejaVuSerifCondensed" w:cs="DejaVuSerifCondensed"/>
        </w:rPr>
      </w:pPr>
      <w:r w:rsidRPr="007B4168">
        <w:rPr>
          <w:rFonts w:eastAsia="DejaVuSerifCondensed" w:cs="DejaVuSerifCondensed"/>
          <w:b/>
          <w:bCs/>
        </w:rPr>
        <w:t>Welke sociaal-economische gevolgen verwacht u van een eventuele instroom van Gazanen in Nederland, bijvoorbeeld op het gebied van huisvesting, zorg, onderwijs en sociale voorzieningen?</w:t>
      </w:r>
      <w:r w:rsidRPr="007B4168">
        <w:rPr>
          <w:rFonts w:eastAsia="DejaVuSerifCondensed" w:cs="DejaVuSerifCondensed"/>
          <w:b/>
          <w:bCs/>
        </w:rPr>
        <w:br/>
      </w:r>
    </w:p>
    <w:p w:rsidR="00837A4B" w:rsidP="00952D63" w:rsidRDefault="00837A4B" w14:paraId="74DE8EC8" w14:textId="0E24CBE6">
      <w:pPr>
        <w:autoSpaceDE w:val="0"/>
        <w:adjustRightInd w:val="0"/>
        <w:spacing w:line="240" w:lineRule="auto"/>
        <w:rPr>
          <w:rFonts w:eastAsia="DejaVuSerifCondensed" w:cs="DejaVuSerifCondensed"/>
          <w:b/>
          <w:bCs/>
          <w:color w:val="auto"/>
        </w:rPr>
      </w:pPr>
      <w:r>
        <w:rPr>
          <w:rFonts w:eastAsia="DejaVuSerifCondensed" w:cs="DejaVuSerifCondensed"/>
          <w:b/>
          <w:bCs/>
          <w:color w:val="auto"/>
        </w:rPr>
        <w:t xml:space="preserve">Antwoord </w:t>
      </w:r>
      <w:r w:rsidR="007B4168">
        <w:rPr>
          <w:rFonts w:eastAsia="DejaVuSerifCondensed" w:cs="DejaVuSerifCondensed"/>
          <w:b/>
          <w:bCs/>
          <w:color w:val="auto"/>
        </w:rPr>
        <w:t xml:space="preserve">op vraag </w:t>
      </w:r>
      <w:r>
        <w:rPr>
          <w:rFonts w:eastAsia="DejaVuSerifCondensed" w:cs="DejaVuSerifCondensed"/>
          <w:b/>
          <w:bCs/>
          <w:color w:val="auto"/>
        </w:rPr>
        <w:t>4</w:t>
      </w:r>
    </w:p>
    <w:p w:rsidRPr="007A368C" w:rsidR="00A56181" w:rsidP="00A56181" w:rsidRDefault="00A56181" w14:paraId="0CB9D8CE" w14:textId="6B179809">
      <w:r>
        <w:t xml:space="preserve">Het kabinet is van mening dat </w:t>
      </w:r>
      <w:r w:rsidRPr="007A368C">
        <w:t xml:space="preserve">de </w:t>
      </w:r>
      <w:r>
        <w:t xml:space="preserve">huidige </w:t>
      </w:r>
      <w:r w:rsidRPr="007A368C">
        <w:t xml:space="preserve">toestroom van hoge aantallen asielzoekers en nareizende gezinsleden een te grote druk </w:t>
      </w:r>
      <w:r>
        <w:t xml:space="preserve">legt </w:t>
      </w:r>
      <w:r w:rsidRPr="007A368C">
        <w:t xml:space="preserve">op de voorzieningen, waaronder </w:t>
      </w:r>
      <w:r>
        <w:t>huisvesting</w:t>
      </w:r>
      <w:r w:rsidRPr="007A368C">
        <w:t>, het onderwijs en de zorg. Het kabinet streeft naar een meer beheersbare situatie en treft daarom maatregelen om de asielinstroom en het aantal nareizigers in Nederland te verlagen.</w:t>
      </w:r>
      <w:r w:rsidRPr="00A56181">
        <w:t xml:space="preserve"> </w:t>
      </w:r>
      <w:r w:rsidRPr="007A368C">
        <w:t>Deze maatregelen zijn aangekondigd in het regeerprogramma</w:t>
      </w:r>
      <w:r>
        <w:rPr>
          <w:rStyle w:val="Voetnootmarkering"/>
        </w:rPr>
        <w:footnoteReference w:id="1"/>
      </w:r>
      <w:r w:rsidRPr="007A368C">
        <w:t xml:space="preserve"> en nader uitgewerkt in de brief </w:t>
      </w:r>
      <w:r w:rsidR="003D1422">
        <w:t xml:space="preserve">aan uw Kamer </w:t>
      </w:r>
      <w:r w:rsidRPr="007A368C">
        <w:t>van 25 oktober 2024.</w:t>
      </w:r>
      <w:r w:rsidRPr="007A368C">
        <w:rPr>
          <w:rStyle w:val="Voetnootmarkering"/>
        </w:rPr>
        <w:footnoteReference w:id="2"/>
      </w:r>
    </w:p>
    <w:p w:rsidR="00837A4B" w:rsidP="00952D63" w:rsidRDefault="00837A4B" w14:paraId="61CA8810" w14:textId="77777777">
      <w:pPr>
        <w:autoSpaceDE w:val="0"/>
        <w:adjustRightInd w:val="0"/>
        <w:spacing w:line="240" w:lineRule="auto"/>
        <w:rPr>
          <w:rFonts w:eastAsia="DejaVuSerifCondensed" w:cs="DejaVuSerifCondensed"/>
          <w:b/>
          <w:bCs/>
          <w:color w:val="auto"/>
        </w:rPr>
      </w:pPr>
    </w:p>
    <w:p w:rsidRPr="007B4168" w:rsidR="00952D63" w:rsidP="00952D63" w:rsidRDefault="00952D63" w14:paraId="13C25257"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5</w:t>
      </w:r>
    </w:p>
    <w:p w:rsidRPr="007B4168" w:rsidR="00952D63" w:rsidP="00952D63" w:rsidRDefault="00952D63" w14:paraId="20DD96F8"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Welke sociaal-culturele gevolgen verwacht u van een eventuele instroom van Gazanen in Nederland, gelet op de culturele verschillen tussen Gaza en Nederland en de reeds bestaande spanningen in ons land tussen verschillende bevolkingsgroepen?</w:t>
      </w:r>
    </w:p>
    <w:p w:rsidR="008B3FC4" w:rsidP="00952D63" w:rsidRDefault="008B3FC4" w14:paraId="26A75523" w14:textId="77777777">
      <w:pPr>
        <w:autoSpaceDE w:val="0"/>
        <w:adjustRightInd w:val="0"/>
        <w:spacing w:line="240" w:lineRule="auto"/>
        <w:rPr>
          <w:rFonts w:eastAsia="DejaVuSerifCondensed" w:cs="DejaVuSerifCondensed"/>
        </w:rPr>
      </w:pPr>
    </w:p>
    <w:p w:rsidR="008B3FC4" w:rsidP="00952D63" w:rsidRDefault="008B3FC4" w14:paraId="6D595A69" w14:textId="59D88B6B">
      <w:pPr>
        <w:autoSpaceDE w:val="0"/>
        <w:adjustRightInd w:val="0"/>
        <w:spacing w:line="240" w:lineRule="auto"/>
        <w:rPr>
          <w:rFonts w:eastAsia="DejaVuSerifCondensed" w:cs="DejaVuSerifCondensed"/>
          <w:b/>
          <w:bCs/>
          <w:color w:val="auto"/>
        </w:rPr>
      </w:pPr>
      <w:r>
        <w:rPr>
          <w:rFonts w:eastAsia="DejaVuSerifCondensed" w:cs="DejaVuSerifCondensed"/>
          <w:b/>
          <w:bCs/>
          <w:color w:val="auto"/>
        </w:rPr>
        <w:t xml:space="preserve">Antwoord </w:t>
      </w:r>
      <w:r w:rsidR="007B4168">
        <w:rPr>
          <w:rFonts w:eastAsia="DejaVuSerifCondensed" w:cs="DejaVuSerifCondensed"/>
          <w:b/>
          <w:bCs/>
          <w:color w:val="auto"/>
        </w:rPr>
        <w:t xml:space="preserve">op vraag </w:t>
      </w:r>
      <w:r>
        <w:rPr>
          <w:rFonts w:eastAsia="DejaVuSerifCondensed" w:cs="DejaVuSerifCondensed"/>
          <w:b/>
          <w:bCs/>
          <w:color w:val="auto"/>
        </w:rPr>
        <w:t>5</w:t>
      </w:r>
    </w:p>
    <w:p w:rsidRPr="008B3FC4" w:rsidR="008B3FC4" w:rsidP="00952D63" w:rsidRDefault="000420DC" w14:paraId="10B27463" w14:textId="247CFCD6">
      <w:pPr>
        <w:autoSpaceDE w:val="0"/>
        <w:adjustRightInd w:val="0"/>
        <w:spacing w:line="240" w:lineRule="auto"/>
        <w:rPr>
          <w:rFonts w:eastAsia="DejaVuSerifCondensed" w:cs="DejaVuSerifCondensed"/>
          <w:color w:val="auto"/>
        </w:rPr>
      </w:pPr>
      <w:r>
        <w:rPr>
          <w:rFonts w:eastAsia="DejaVuSerifCondensed" w:cs="DejaVuSerifCondensed"/>
          <w:color w:val="auto"/>
        </w:rPr>
        <w:t>Zie het antwoord op vraag</w:t>
      </w:r>
      <w:r w:rsidR="00682B6F">
        <w:rPr>
          <w:rFonts w:eastAsia="DejaVuSerifCondensed" w:cs="DejaVuSerifCondensed"/>
          <w:color w:val="auto"/>
        </w:rPr>
        <w:t xml:space="preserve"> </w:t>
      </w:r>
      <w:r>
        <w:rPr>
          <w:rFonts w:eastAsia="DejaVuSerifCondensed" w:cs="DejaVuSerifCondensed"/>
          <w:color w:val="auto"/>
        </w:rPr>
        <w:t>1.</w:t>
      </w:r>
    </w:p>
    <w:p w:rsidRPr="008E785F" w:rsidR="00952D63" w:rsidP="00952D63" w:rsidRDefault="00952D63" w14:paraId="6FF566E2" w14:textId="77777777">
      <w:pPr>
        <w:autoSpaceDE w:val="0"/>
        <w:adjustRightInd w:val="0"/>
        <w:spacing w:line="240" w:lineRule="auto"/>
        <w:rPr>
          <w:rFonts w:eastAsia="DejaVuSerifCondensed" w:cs="DejaVuSerifCondensed"/>
        </w:rPr>
      </w:pPr>
    </w:p>
    <w:p w:rsidRPr="007B4168" w:rsidR="00952D63" w:rsidP="00952D63" w:rsidRDefault="00952D63" w14:paraId="3478CE2F"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6</w:t>
      </w:r>
    </w:p>
    <w:p w:rsidRPr="007B4168" w:rsidR="00952D63" w:rsidP="00952D63" w:rsidRDefault="00952D63" w14:paraId="198AB213"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Deelt u de mening dat koste wat kost voorkomen moet worden dat Nederland wordt geconfronteerd met een instroom van asielzoekers uit Gaza, vanwege de zeer nadelige sociaal-economische en sociaal-culturele gevolgen voor ons land? Zo nee, waarom niet?</w:t>
      </w:r>
    </w:p>
    <w:p w:rsidR="008B3FC4" w:rsidP="00952D63" w:rsidRDefault="008B3FC4" w14:paraId="3B4FEB10" w14:textId="77777777">
      <w:pPr>
        <w:autoSpaceDE w:val="0"/>
        <w:adjustRightInd w:val="0"/>
        <w:spacing w:line="240" w:lineRule="auto"/>
        <w:rPr>
          <w:rFonts w:eastAsia="DejaVuSerifCondensed" w:cs="DejaVuSerifCondensed"/>
        </w:rPr>
      </w:pPr>
    </w:p>
    <w:p w:rsidRPr="008B3FC4" w:rsidR="008B3FC4" w:rsidP="00952D63" w:rsidRDefault="008B3FC4" w14:paraId="1AFA7653" w14:textId="6A20E86E">
      <w:pPr>
        <w:autoSpaceDE w:val="0"/>
        <w:adjustRightInd w:val="0"/>
        <w:spacing w:line="240" w:lineRule="auto"/>
        <w:rPr>
          <w:rFonts w:eastAsia="DejaVuSerifCondensed" w:cs="DejaVuSerifCondensed"/>
          <w:b/>
          <w:bCs/>
          <w:color w:val="auto"/>
        </w:rPr>
      </w:pPr>
      <w:r w:rsidRPr="008B3FC4">
        <w:rPr>
          <w:rFonts w:eastAsia="DejaVuSerifCondensed" w:cs="DejaVuSerifCondensed"/>
          <w:b/>
          <w:bCs/>
          <w:color w:val="auto"/>
        </w:rPr>
        <w:t xml:space="preserve">Antwoord </w:t>
      </w:r>
      <w:r w:rsidR="007B4168">
        <w:rPr>
          <w:rFonts w:eastAsia="DejaVuSerifCondensed" w:cs="DejaVuSerifCondensed"/>
          <w:b/>
          <w:bCs/>
          <w:color w:val="auto"/>
        </w:rPr>
        <w:t xml:space="preserve">op vraag </w:t>
      </w:r>
      <w:r w:rsidRPr="008B3FC4">
        <w:rPr>
          <w:rFonts w:eastAsia="DejaVuSerifCondensed" w:cs="DejaVuSerifCondensed"/>
          <w:b/>
          <w:bCs/>
          <w:color w:val="auto"/>
        </w:rPr>
        <w:t>6</w:t>
      </w:r>
    </w:p>
    <w:p w:rsidR="008B3FC4" w:rsidP="00952D63" w:rsidRDefault="008B3FC4" w14:paraId="302E7195" w14:textId="4DFC0E89">
      <w:pPr>
        <w:autoSpaceDE w:val="0"/>
        <w:adjustRightInd w:val="0"/>
        <w:spacing w:line="240" w:lineRule="auto"/>
        <w:rPr>
          <w:rFonts w:eastAsia="DejaVuSerifCondensed" w:cs="DejaVuSerifCondensed"/>
        </w:rPr>
      </w:pPr>
      <w:r>
        <w:rPr>
          <w:rFonts w:eastAsia="DejaVuSerifCondensed" w:cs="DejaVuSerifCondensed"/>
        </w:rPr>
        <w:t xml:space="preserve">Zie </w:t>
      </w:r>
      <w:r w:rsidR="00A46757">
        <w:rPr>
          <w:rFonts w:eastAsia="DejaVuSerifCondensed" w:cs="DejaVuSerifCondensed"/>
        </w:rPr>
        <w:t>de</w:t>
      </w:r>
      <w:r>
        <w:rPr>
          <w:rFonts w:eastAsia="DejaVuSerifCondensed" w:cs="DejaVuSerifCondensed"/>
        </w:rPr>
        <w:t xml:space="preserve"> antwoord</w:t>
      </w:r>
      <w:r w:rsidR="00A46757">
        <w:rPr>
          <w:rFonts w:eastAsia="DejaVuSerifCondensed" w:cs="DejaVuSerifCondensed"/>
        </w:rPr>
        <w:t xml:space="preserve">en op vraag 1 en </w:t>
      </w:r>
      <w:r>
        <w:rPr>
          <w:rFonts w:eastAsia="DejaVuSerifCondensed" w:cs="DejaVuSerifCondensed"/>
        </w:rPr>
        <w:t>vraag 4.</w:t>
      </w:r>
    </w:p>
    <w:p w:rsidRPr="008E785F" w:rsidR="00952D63" w:rsidP="00952D63" w:rsidRDefault="00952D63" w14:paraId="78DE43F0" w14:textId="77777777">
      <w:pPr>
        <w:autoSpaceDE w:val="0"/>
        <w:adjustRightInd w:val="0"/>
        <w:spacing w:line="240" w:lineRule="auto"/>
        <w:rPr>
          <w:rFonts w:eastAsia="DejaVuSerifCondensed" w:cs="DejaVuSerifCondensed"/>
        </w:rPr>
      </w:pPr>
    </w:p>
    <w:p w:rsidRPr="007B4168" w:rsidR="00952D63" w:rsidP="00952D63" w:rsidRDefault="00952D63" w14:paraId="01E14182"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7</w:t>
      </w:r>
    </w:p>
    <w:p w:rsidRPr="007B4168" w:rsidR="00952D63" w:rsidP="00952D63" w:rsidRDefault="00952D63" w14:paraId="399ABA52"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Kunt u bevestigen of ontkennen dat Nederland juridisch verplicht is om inwoners van Gaza die naar Nederland willen komen om hier asiel aan te vragen, toe te laten op ons grondgebied?</w:t>
      </w:r>
    </w:p>
    <w:p w:rsidR="008B3FC4" w:rsidP="00952D63" w:rsidRDefault="008B3FC4" w14:paraId="352C08F2" w14:textId="77777777">
      <w:pPr>
        <w:autoSpaceDE w:val="0"/>
        <w:adjustRightInd w:val="0"/>
        <w:spacing w:line="240" w:lineRule="auto"/>
        <w:rPr>
          <w:rFonts w:eastAsia="DejaVuSerifCondensed" w:cs="DejaVuSerifCondensed"/>
        </w:rPr>
      </w:pPr>
    </w:p>
    <w:p w:rsidR="008B3FC4" w:rsidP="00952D63" w:rsidRDefault="008B3FC4" w14:paraId="7D76898D" w14:textId="4CCAF382">
      <w:pPr>
        <w:autoSpaceDE w:val="0"/>
        <w:adjustRightInd w:val="0"/>
        <w:spacing w:line="240" w:lineRule="auto"/>
        <w:rPr>
          <w:rFonts w:eastAsia="DejaVuSerifCondensed" w:cs="DejaVuSerifCondensed"/>
          <w:b/>
          <w:bCs/>
        </w:rPr>
      </w:pPr>
      <w:r w:rsidRPr="0052331C">
        <w:rPr>
          <w:rFonts w:eastAsia="DejaVuSerifCondensed" w:cs="DejaVuSerifCondensed"/>
          <w:b/>
          <w:bCs/>
        </w:rPr>
        <w:t xml:space="preserve">Antwoord </w:t>
      </w:r>
      <w:r w:rsidR="007B4168">
        <w:rPr>
          <w:rFonts w:eastAsia="DejaVuSerifCondensed" w:cs="DejaVuSerifCondensed"/>
          <w:b/>
          <w:bCs/>
        </w:rPr>
        <w:t xml:space="preserve">op vraag </w:t>
      </w:r>
      <w:r w:rsidRPr="0052331C">
        <w:rPr>
          <w:rFonts w:eastAsia="DejaVuSerifCondensed" w:cs="DejaVuSerifCondensed"/>
          <w:b/>
          <w:bCs/>
        </w:rPr>
        <w:t>7</w:t>
      </w:r>
    </w:p>
    <w:p w:rsidR="00D5213C" w:rsidP="00BB10E5" w:rsidRDefault="00BB10E5" w14:paraId="4F23023A" w14:textId="77777777">
      <w:pPr>
        <w:autoSpaceDE w:val="0"/>
        <w:adjustRightInd w:val="0"/>
        <w:spacing w:line="240" w:lineRule="auto"/>
        <w:rPr>
          <w:rFonts w:eastAsia="DejaVuSerifCondensed" w:cs="DejaVuSerifCondensed"/>
        </w:rPr>
      </w:pPr>
      <w:r w:rsidRPr="00BB10E5">
        <w:rPr>
          <w:rFonts w:eastAsia="DejaVuSerifCondensed" w:cs="DejaVuSerifCondensed"/>
        </w:rPr>
        <w:t xml:space="preserve">Het is afhankelijk van de situatie of Nederland verplicht is om een asielzoeker toegang te verlenen tot Nederland. Wanneer iemand asiel aanvraagt in de lucht- of zeehaven waar iemand Nederland binnenkomt, dan behandelt de IND de aanvraag in de zogeheten grensprocedure. Iemand verblijft dan in een gesloten opvanglocatie in de buurt van luchthaven Schiphol en heeft geen formele toegang tot Nederland, tenzij er een positieve beslissing volgt, of de rechter een beroep op een afwijzende beslissing gegrond verklaart. </w:t>
      </w:r>
    </w:p>
    <w:p w:rsidRPr="00BB10E5" w:rsidR="00BB10E5" w:rsidP="00BB10E5" w:rsidRDefault="00BB10E5" w14:paraId="32924A62" w14:textId="26C78416">
      <w:pPr>
        <w:autoSpaceDE w:val="0"/>
        <w:adjustRightInd w:val="0"/>
        <w:spacing w:line="240" w:lineRule="auto"/>
        <w:rPr>
          <w:rFonts w:eastAsia="DejaVuSerifCondensed" w:cs="DejaVuSerifCondensed"/>
        </w:rPr>
      </w:pPr>
      <w:r w:rsidRPr="00BB10E5">
        <w:rPr>
          <w:rFonts w:eastAsia="DejaVuSerifCondensed" w:cs="DejaVuSerifCondensed"/>
        </w:rPr>
        <w:t xml:space="preserve">Nederland is verder niet verplicht om personen te faciliteren naar Nederland te komen om hier asiel aan te kunnen vragen. </w:t>
      </w:r>
    </w:p>
    <w:p w:rsidR="008B3FC4" w:rsidP="00952D63" w:rsidRDefault="008B3FC4" w14:paraId="5C933D19" w14:textId="13226FF7">
      <w:pPr>
        <w:autoSpaceDE w:val="0"/>
        <w:adjustRightInd w:val="0"/>
        <w:spacing w:line="240" w:lineRule="auto"/>
        <w:rPr>
          <w:rFonts w:eastAsia="DejaVuSerifCondensed" w:cs="DejaVuSerifCondensed"/>
        </w:rPr>
      </w:pPr>
    </w:p>
    <w:p w:rsidRPr="007B4168" w:rsidR="00952D63" w:rsidP="00952D63" w:rsidRDefault="00952D63" w14:paraId="683E8192"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8</w:t>
      </w:r>
    </w:p>
    <w:p w:rsidRPr="007B4168" w:rsidR="00952D63" w:rsidP="00952D63" w:rsidRDefault="00952D63" w14:paraId="40FD9F5F"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Kunt u bevestigen of ontkennen of Gazanen die in Nederland asiel aanvragen, daar in beginsel recht op hebben?</w:t>
      </w:r>
    </w:p>
    <w:p w:rsidR="00952D63" w:rsidP="00952D63" w:rsidRDefault="00952D63" w14:paraId="5CD7D77A" w14:textId="77777777">
      <w:pPr>
        <w:autoSpaceDE w:val="0"/>
        <w:adjustRightInd w:val="0"/>
        <w:spacing w:line="240" w:lineRule="auto"/>
        <w:rPr>
          <w:rFonts w:eastAsia="DejaVuSerifCondensed" w:cs="DejaVuSerifCondensed"/>
        </w:rPr>
      </w:pPr>
    </w:p>
    <w:p w:rsidRPr="00015FDC" w:rsidR="00015FDC" w:rsidP="00952D63" w:rsidRDefault="00015FDC" w14:paraId="1F339179" w14:textId="0344D8D7">
      <w:pPr>
        <w:autoSpaceDE w:val="0"/>
        <w:adjustRightInd w:val="0"/>
        <w:spacing w:line="240" w:lineRule="auto"/>
        <w:rPr>
          <w:rFonts w:eastAsia="DejaVuSerifCondensed" w:cs="DejaVuSerifCondensed"/>
          <w:b/>
          <w:bCs/>
        </w:rPr>
      </w:pPr>
      <w:r w:rsidRPr="00015FDC">
        <w:rPr>
          <w:rFonts w:eastAsia="DejaVuSerifCondensed" w:cs="DejaVuSerifCondensed"/>
          <w:b/>
          <w:bCs/>
        </w:rPr>
        <w:t xml:space="preserve">Antwoord </w:t>
      </w:r>
      <w:r w:rsidR="007B4168">
        <w:rPr>
          <w:rFonts w:eastAsia="DejaVuSerifCondensed" w:cs="DejaVuSerifCondensed"/>
          <w:b/>
          <w:bCs/>
        </w:rPr>
        <w:t xml:space="preserve">op vraag </w:t>
      </w:r>
      <w:r w:rsidRPr="00015FDC">
        <w:rPr>
          <w:rFonts w:eastAsia="DejaVuSerifCondensed" w:cs="DejaVuSerifCondensed"/>
          <w:b/>
          <w:bCs/>
        </w:rPr>
        <w:t>8</w:t>
      </w:r>
    </w:p>
    <w:p w:rsidR="00015FDC" w:rsidP="00952D63" w:rsidRDefault="00015FDC" w14:paraId="608930D6" w14:textId="7D0CDE10">
      <w:pPr>
        <w:autoSpaceDE w:val="0"/>
        <w:adjustRightInd w:val="0"/>
        <w:spacing w:line="240" w:lineRule="auto"/>
        <w:rPr>
          <w:rFonts w:eastAsia="DejaVuSerifCondensed" w:cs="DejaVuSerifCondensed"/>
        </w:rPr>
      </w:pPr>
      <w:r>
        <w:rPr>
          <w:rFonts w:eastAsia="DejaVuSerifCondensed" w:cs="DejaVuSerifCondensed"/>
        </w:rPr>
        <w:t>De IND beoordeelt e</w:t>
      </w:r>
      <w:r w:rsidR="00044810">
        <w:rPr>
          <w:rFonts w:eastAsia="DejaVuSerifCondensed" w:cs="DejaVuSerifCondensed"/>
        </w:rPr>
        <w:t xml:space="preserve">lke </w:t>
      </w:r>
      <w:r>
        <w:rPr>
          <w:rFonts w:eastAsia="DejaVuSerifCondensed" w:cs="DejaVuSerifCondensed"/>
        </w:rPr>
        <w:t xml:space="preserve">asielaanvraag </w:t>
      </w:r>
      <w:r w:rsidR="00044810">
        <w:rPr>
          <w:rFonts w:eastAsia="DejaVuSerifCondensed" w:cs="DejaVuSerifCondensed"/>
        </w:rPr>
        <w:t xml:space="preserve">individueel en aan de hand van het geldende asielbeleid en </w:t>
      </w:r>
      <w:r w:rsidR="0088565C">
        <w:rPr>
          <w:rFonts w:eastAsia="DejaVuSerifCondensed" w:cs="DejaVuSerifCondensed"/>
        </w:rPr>
        <w:t xml:space="preserve">de </w:t>
      </w:r>
      <w:r w:rsidR="00044810">
        <w:rPr>
          <w:rFonts w:eastAsia="DejaVuSerifCondensed" w:cs="DejaVuSerifCondensed"/>
        </w:rPr>
        <w:t xml:space="preserve">actuele informatie over de situatie in </w:t>
      </w:r>
      <w:r w:rsidR="006D184D">
        <w:rPr>
          <w:rFonts w:eastAsia="DejaVuSerifCondensed" w:cs="DejaVuSerifCondensed"/>
        </w:rPr>
        <w:t>een</w:t>
      </w:r>
      <w:r w:rsidR="00044810">
        <w:rPr>
          <w:rFonts w:eastAsia="DejaVuSerifCondensed" w:cs="DejaVuSerifCondensed"/>
        </w:rPr>
        <w:t xml:space="preserve"> betreffend land.</w:t>
      </w:r>
    </w:p>
    <w:p w:rsidR="00504B06" w:rsidP="00952D63" w:rsidRDefault="000B5FE7" w14:paraId="76C0CFDC" w14:textId="78DAF24A">
      <w:pPr>
        <w:autoSpaceDE w:val="0"/>
        <w:adjustRightInd w:val="0"/>
        <w:spacing w:line="240" w:lineRule="auto"/>
        <w:rPr>
          <w:rFonts w:eastAsia="DejaVuSerifCondensed" w:cs="DejaVuSerifCondensed"/>
        </w:rPr>
      </w:pPr>
      <w:r>
        <w:rPr>
          <w:rFonts w:eastAsia="DejaVuSerifCondensed" w:cs="DejaVuSerifCondensed"/>
        </w:rPr>
        <w:t>Voor</w:t>
      </w:r>
      <w:r w:rsidR="00504B06">
        <w:rPr>
          <w:rFonts w:eastAsia="DejaVuSerifCondensed" w:cs="DejaVuSerifCondensed"/>
        </w:rPr>
        <w:t xml:space="preserve"> Gaza geldt dat b</w:t>
      </w:r>
      <w:r w:rsidRPr="00504B06" w:rsidR="00504B06">
        <w:rPr>
          <w:rFonts w:eastAsia="DejaVuSerifCondensed" w:cs="DejaVuSerifCondensed"/>
        </w:rPr>
        <w:t>ij de beoordeling van een asielaanvraag van een (staatloze) Palestijn die stelt onder het mandaat van de UNRWA</w:t>
      </w:r>
      <w:r w:rsidR="00504B06">
        <w:rPr>
          <w:rStyle w:val="Voetnootmarkering"/>
          <w:rFonts w:eastAsia="DejaVuSerifCondensed" w:cs="DejaVuSerifCondensed"/>
        </w:rPr>
        <w:footnoteReference w:id="3"/>
      </w:r>
      <w:r w:rsidRPr="00504B06" w:rsidR="00504B06">
        <w:rPr>
          <w:rFonts w:eastAsia="DejaVuSerifCondensed" w:cs="DejaVuSerifCondensed"/>
        </w:rPr>
        <w:t xml:space="preserve"> te vallen, de IND altijd eerst </w:t>
      </w:r>
      <w:r w:rsidR="00504B06">
        <w:rPr>
          <w:rFonts w:eastAsia="DejaVuSerifCondensed" w:cs="DejaVuSerifCondensed"/>
        </w:rPr>
        <w:t xml:space="preserve">toetst </w:t>
      </w:r>
      <w:r w:rsidRPr="00504B06" w:rsidR="00504B06">
        <w:rPr>
          <w:rFonts w:eastAsia="DejaVuSerifCondensed" w:cs="DejaVuSerifCondensed"/>
        </w:rPr>
        <w:t xml:space="preserve">aan </w:t>
      </w:r>
      <w:r w:rsidRPr="00504B06" w:rsidR="0092002E">
        <w:rPr>
          <w:rFonts w:eastAsia="DejaVuSerifCondensed" w:cs="DejaVuSerifCondensed"/>
        </w:rPr>
        <w:t xml:space="preserve">de uitsluitingsgrond </w:t>
      </w:r>
      <w:r w:rsidRPr="00504B06" w:rsidR="00504B06">
        <w:rPr>
          <w:rFonts w:eastAsia="DejaVuSerifCondensed" w:cs="DejaVuSerifCondensed"/>
        </w:rPr>
        <w:t xml:space="preserve">artikel 1D van het Vluchtelingenverdrag. </w:t>
      </w:r>
      <w:r w:rsidR="00504B06">
        <w:rPr>
          <w:rFonts w:eastAsia="DejaVuSerifCondensed" w:cs="DejaVuSerifCondensed"/>
        </w:rPr>
        <w:t>Wanneer de vreemdeling</w:t>
      </w:r>
      <w:r w:rsidRPr="00504B06" w:rsidR="00504B06">
        <w:rPr>
          <w:rFonts w:eastAsia="DejaVuSerifCondensed" w:cs="DejaVuSerifCondensed"/>
        </w:rPr>
        <w:t xml:space="preserve"> onder de reikwijdte van artikel 1D valt</w:t>
      </w:r>
      <w:r w:rsidR="00504B06">
        <w:rPr>
          <w:rFonts w:eastAsia="DejaVuSerifCondensed" w:cs="DejaVuSerifCondensed"/>
        </w:rPr>
        <w:t>, is relevant of</w:t>
      </w:r>
      <w:r w:rsidRPr="00504B06" w:rsidR="00504B06">
        <w:rPr>
          <w:rFonts w:eastAsia="DejaVuSerifCondensed" w:cs="DejaVuSerifCondensed"/>
        </w:rPr>
        <w:t xml:space="preserve"> UNRWA </w:t>
      </w:r>
      <w:r w:rsidRPr="00504B06" w:rsidR="0092002E">
        <w:rPr>
          <w:rFonts w:eastAsia="DejaVuSerifCondensed" w:cs="DejaVuSerifCondensed"/>
        </w:rPr>
        <w:t>daadwerkelijke bescherming en bijstand kan bieden</w:t>
      </w:r>
      <w:r w:rsidRPr="00504B06" w:rsidR="00504B06">
        <w:rPr>
          <w:rFonts w:eastAsia="DejaVuSerifCondensed" w:cs="DejaVuSerifCondensed"/>
        </w:rPr>
        <w:t xml:space="preserve">. </w:t>
      </w:r>
      <w:r w:rsidR="00504B06">
        <w:rPr>
          <w:rFonts w:eastAsia="DejaVuSerifCondensed" w:cs="DejaVuSerifCondensed"/>
        </w:rPr>
        <w:t>Zoals gemeld in de Kamerbrief van 26 juni 2024</w:t>
      </w:r>
      <w:r w:rsidR="00504B06">
        <w:rPr>
          <w:rStyle w:val="Voetnootmarkering"/>
          <w:rFonts w:eastAsia="DejaVuSerifCondensed" w:cs="DejaVuSerifCondensed"/>
        </w:rPr>
        <w:footnoteReference w:id="4"/>
      </w:r>
      <w:r w:rsidR="00504B06">
        <w:rPr>
          <w:rFonts w:eastAsia="DejaVuSerifCondensed" w:cs="DejaVuSerifCondensed"/>
        </w:rPr>
        <w:t xml:space="preserve"> wordt voor Gaza aangenomen </w:t>
      </w:r>
      <w:r w:rsidRPr="00504B06" w:rsidR="00504B06">
        <w:rPr>
          <w:rFonts w:eastAsia="DejaVuSerifCondensed" w:cs="DejaVuSerifCondensed"/>
        </w:rPr>
        <w:t xml:space="preserve">dat </w:t>
      </w:r>
      <w:r w:rsidR="0092002E">
        <w:rPr>
          <w:rFonts w:eastAsia="DejaVuSerifCondensed" w:cs="DejaVuSerifCondensed"/>
        </w:rPr>
        <w:t>dat niet langer zo is</w:t>
      </w:r>
      <w:r w:rsidRPr="00504B06" w:rsidR="00504B06">
        <w:rPr>
          <w:rFonts w:eastAsia="DejaVuSerifCondensed" w:cs="DejaVuSerifCondensed"/>
        </w:rPr>
        <w:t xml:space="preserve">. Dit heeft tot gevolg </w:t>
      </w:r>
      <w:r w:rsidR="0092002E">
        <w:rPr>
          <w:rFonts w:eastAsia="DejaVuSerifCondensed" w:cs="DejaVuSerifCondensed"/>
        </w:rPr>
        <w:t>dat aan</w:t>
      </w:r>
      <w:r w:rsidRPr="00504B06" w:rsidR="00504B06">
        <w:rPr>
          <w:rFonts w:eastAsia="DejaVuSerifCondensed" w:cs="DejaVuSerifCondensed"/>
        </w:rPr>
        <w:t xml:space="preserve"> ‘UNRWA-Palestijnen’ uit Gaza </w:t>
      </w:r>
      <w:bookmarkStart w:name="_Hlk190156705" w:id="1"/>
      <w:r w:rsidRPr="00504B06" w:rsidR="00504B06">
        <w:rPr>
          <w:rFonts w:eastAsia="DejaVuSerifCondensed" w:cs="DejaVuSerifCondensed"/>
        </w:rPr>
        <w:t xml:space="preserve">de uitsluitingsgrond </w:t>
      </w:r>
      <w:bookmarkEnd w:id="1"/>
      <w:r w:rsidRPr="00504B06" w:rsidR="00504B06">
        <w:rPr>
          <w:rFonts w:eastAsia="DejaVuSerifCondensed" w:cs="DejaVuSerifCondensed"/>
        </w:rPr>
        <w:t>artikel 1D niet kan worden tegengeworpen, en dat de vluchtelingenstatus moet worden toegekend.</w:t>
      </w:r>
      <w:r w:rsidR="001B061D">
        <w:rPr>
          <w:rFonts w:eastAsia="DejaVuSerifCondensed" w:cs="DejaVuSerifCondensed"/>
        </w:rPr>
        <w:t xml:space="preserve"> In bijlage bij de genoemde Kamerbrief is meer informatie over artikel 1D te vinden.</w:t>
      </w:r>
    </w:p>
    <w:p w:rsidR="00504B06" w:rsidP="00952D63" w:rsidRDefault="00504B06" w14:paraId="11675140" w14:textId="77777777">
      <w:pPr>
        <w:autoSpaceDE w:val="0"/>
        <w:adjustRightInd w:val="0"/>
        <w:spacing w:line="240" w:lineRule="auto"/>
        <w:rPr>
          <w:rFonts w:eastAsia="DejaVuSerifCondensed" w:cs="DejaVuSerifCondensed"/>
        </w:rPr>
      </w:pPr>
    </w:p>
    <w:p w:rsidR="00504B06" w:rsidP="00952D63" w:rsidRDefault="00504B06" w14:paraId="1577EC7E" w14:textId="7133576B">
      <w:pPr>
        <w:autoSpaceDE w:val="0"/>
        <w:adjustRightInd w:val="0"/>
        <w:spacing w:line="240" w:lineRule="auto"/>
        <w:rPr>
          <w:rFonts w:eastAsia="DejaVuSerifCondensed" w:cs="DejaVuSerifCondensed"/>
        </w:rPr>
      </w:pPr>
      <w:r>
        <w:rPr>
          <w:rFonts w:eastAsia="DejaVuSerifCondensed" w:cs="DejaVuSerifCondensed"/>
        </w:rPr>
        <w:t>Voor de beoordeling van</w:t>
      </w:r>
      <w:r w:rsidRPr="00504B06">
        <w:t xml:space="preserve"> </w:t>
      </w:r>
      <w:r w:rsidR="0092002E">
        <w:t xml:space="preserve">overige </w:t>
      </w:r>
      <w:r>
        <w:t xml:space="preserve">asielaanvragen van personen uit Gaza, geldt dat </w:t>
      </w:r>
      <w:r w:rsidRPr="00504B06">
        <w:rPr>
          <w:rFonts w:eastAsia="DejaVuSerifCondensed" w:cs="DejaVuSerifCondensed"/>
        </w:rPr>
        <w:t xml:space="preserve">voor Gaza een uitzonderlijke situatie zoals bedoeld in artikel 15c van de Kwalificatierichtlijn wordt aangenomen. </w:t>
      </w:r>
      <w:r>
        <w:rPr>
          <w:rFonts w:eastAsia="DejaVuSerifCondensed" w:cs="DejaVuSerifCondensed"/>
        </w:rPr>
        <w:t xml:space="preserve"> </w:t>
      </w:r>
    </w:p>
    <w:p w:rsidR="00504B06" w:rsidP="00952D63" w:rsidRDefault="00504B06" w14:paraId="56AB41DB" w14:textId="5F748DFC">
      <w:pPr>
        <w:autoSpaceDE w:val="0"/>
        <w:adjustRightInd w:val="0"/>
        <w:spacing w:line="240" w:lineRule="auto"/>
        <w:rPr>
          <w:rFonts w:eastAsia="DejaVuSerifCondensed" w:cs="DejaVuSerifCondensed"/>
        </w:rPr>
      </w:pPr>
      <w:r w:rsidRPr="00504B06">
        <w:rPr>
          <w:rFonts w:eastAsia="DejaVuSerifCondensed" w:cs="DejaVuSerifCondensed"/>
        </w:rPr>
        <w:t xml:space="preserve">Vanzelfsprekend </w:t>
      </w:r>
      <w:r>
        <w:rPr>
          <w:rFonts w:eastAsia="DejaVuSerifCondensed" w:cs="DejaVuSerifCondensed"/>
        </w:rPr>
        <w:t xml:space="preserve">is </w:t>
      </w:r>
      <w:r w:rsidRPr="00504B06">
        <w:rPr>
          <w:rFonts w:eastAsia="DejaVuSerifCondensed" w:cs="DejaVuSerifCondensed"/>
        </w:rPr>
        <w:t>de IND alert op signalen die wijzen op handelingen zoals bedoeld in artikel 1F van het Vluchtelingverdrag of die wijzen op een risico voor de nationale veiligheid.</w:t>
      </w:r>
    </w:p>
    <w:p w:rsidRPr="008E785F" w:rsidR="00044810" w:rsidP="00952D63" w:rsidRDefault="00044810" w14:paraId="352CE15D" w14:textId="77777777">
      <w:pPr>
        <w:autoSpaceDE w:val="0"/>
        <w:adjustRightInd w:val="0"/>
        <w:spacing w:line="240" w:lineRule="auto"/>
        <w:rPr>
          <w:rFonts w:eastAsia="DejaVuSerifCondensed" w:cs="DejaVuSerifCondensed"/>
        </w:rPr>
      </w:pPr>
    </w:p>
    <w:p w:rsidRPr="007B4168" w:rsidR="00952D63" w:rsidP="00952D63" w:rsidRDefault="00952D63" w14:paraId="5F724699"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9</w:t>
      </w:r>
    </w:p>
    <w:p w:rsidRPr="007B4168" w:rsidR="00952D63" w:rsidP="00952D63" w:rsidRDefault="00952D63" w14:paraId="3E0B4F46"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Bent u bereid om zo spoedig mogelijk een krachtig signaal af te geven dat Nederland onder geen beding bereid is om Gazanen op te vangen? Zo nee, waarom niet?</w:t>
      </w:r>
    </w:p>
    <w:p w:rsidR="00015FDC" w:rsidP="00952D63" w:rsidRDefault="00015FDC" w14:paraId="09B3D259" w14:textId="77777777">
      <w:pPr>
        <w:autoSpaceDE w:val="0"/>
        <w:adjustRightInd w:val="0"/>
        <w:spacing w:line="240" w:lineRule="auto"/>
        <w:rPr>
          <w:rFonts w:eastAsia="DejaVuSerifCondensed" w:cs="DejaVuSerifCondensed"/>
        </w:rPr>
      </w:pPr>
    </w:p>
    <w:p w:rsidRPr="00015FDC" w:rsidR="00015FDC" w:rsidP="00952D63" w:rsidRDefault="00015FDC" w14:paraId="5EE3615C" w14:textId="238B8FA0">
      <w:pPr>
        <w:autoSpaceDE w:val="0"/>
        <w:adjustRightInd w:val="0"/>
        <w:spacing w:line="240" w:lineRule="auto"/>
        <w:rPr>
          <w:rFonts w:eastAsia="DejaVuSerifCondensed" w:cs="DejaVuSerifCondensed"/>
          <w:b/>
          <w:bCs/>
        </w:rPr>
      </w:pPr>
      <w:r w:rsidRPr="00015FDC">
        <w:rPr>
          <w:rFonts w:eastAsia="DejaVuSerifCondensed" w:cs="DejaVuSerifCondensed"/>
          <w:b/>
          <w:bCs/>
        </w:rPr>
        <w:t xml:space="preserve">Antwoord </w:t>
      </w:r>
      <w:r w:rsidR="007B4168">
        <w:rPr>
          <w:rFonts w:eastAsia="DejaVuSerifCondensed" w:cs="DejaVuSerifCondensed"/>
          <w:b/>
          <w:bCs/>
        </w:rPr>
        <w:t xml:space="preserve">op vraag </w:t>
      </w:r>
      <w:r w:rsidRPr="00015FDC">
        <w:rPr>
          <w:rFonts w:eastAsia="DejaVuSerifCondensed" w:cs="DejaVuSerifCondensed"/>
          <w:b/>
          <w:bCs/>
        </w:rPr>
        <w:t>9</w:t>
      </w:r>
    </w:p>
    <w:p w:rsidR="00015FDC" w:rsidP="00952D63" w:rsidRDefault="00015FDC" w14:paraId="086BC364" w14:textId="74C9DB35">
      <w:pPr>
        <w:autoSpaceDE w:val="0"/>
        <w:adjustRightInd w:val="0"/>
        <w:spacing w:line="240" w:lineRule="auto"/>
        <w:rPr>
          <w:rFonts w:eastAsia="DejaVuSerifCondensed" w:cs="DejaVuSerifCondensed"/>
        </w:rPr>
      </w:pPr>
      <w:r>
        <w:rPr>
          <w:rFonts w:eastAsia="DejaVuSerifCondensed" w:cs="DejaVuSerifCondensed"/>
        </w:rPr>
        <w:t>Zie het antwoord onder 1.</w:t>
      </w:r>
    </w:p>
    <w:p w:rsidRPr="008E785F" w:rsidR="00952D63" w:rsidP="00952D63" w:rsidRDefault="00952D63" w14:paraId="52ECF54A" w14:textId="77777777">
      <w:pPr>
        <w:autoSpaceDE w:val="0"/>
        <w:adjustRightInd w:val="0"/>
        <w:spacing w:line="240" w:lineRule="auto"/>
        <w:rPr>
          <w:rFonts w:eastAsia="DejaVuSerifCondensed" w:cs="DejaVuSerifCondensed"/>
        </w:rPr>
      </w:pPr>
    </w:p>
    <w:p w:rsidRPr="007B4168" w:rsidR="00952D63" w:rsidP="00952D63" w:rsidRDefault="00952D63" w14:paraId="678AEEF3"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10</w:t>
      </w:r>
    </w:p>
    <w:p w:rsidRPr="007B4168" w:rsidR="00952D63" w:rsidP="00952D63" w:rsidRDefault="00952D63" w14:paraId="57FDBCAA"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Welke maatregelen treft u om te voorkomen dat asielzoekers uit Gaza, via welke route dan ook, naar Nederland kunnen komen?</w:t>
      </w:r>
    </w:p>
    <w:p w:rsidRPr="007B4168" w:rsidR="00015FDC" w:rsidP="00952D63" w:rsidRDefault="00015FDC" w14:paraId="2B3BBF39" w14:textId="77777777">
      <w:pPr>
        <w:autoSpaceDE w:val="0"/>
        <w:adjustRightInd w:val="0"/>
        <w:spacing w:line="240" w:lineRule="auto"/>
        <w:rPr>
          <w:rFonts w:eastAsia="DejaVuSerifCondensed" w:cs="DejaVuSerifCondensed"/>
          <w:b/>
          <w:bCs/>
        </w:rPr>
      </w:pPr>
    </w:p>
    <w:p w:rsidRPr="00015FDC" w:rsidR="00015FDC" w:rsidP="00952D63" w:rsidRDefault="00015FDC" w14:paraId="28F3CDDA" w14:textId="5076034E">
      <w:pPr>
        <w:autoSpaceDE w:val="0"/>
        <w:adjustRightInd w:val="0"/>
        <w:spacing w:line="240" w:lineRule="auto"/>
        <w:rPr>
          <w:rFonts w:eastAsia="DejaVuSerifCondensed" w:cs="DejaVuSerifCondensed"/>
          <w:b/>
          <w:bCs/>
        </w:rPr>
      </w:pPr>
      <w:r w:rsidRPr="005963A5">
        <w:rPr>
          <w:rFonts w:eastAsia="DejaVuSerifCondensed" w:cs="DejaVuSerifCondensed"/>
          <w:b/>
          <w:bCs/>
        </w:rPr>
        <w:t>Antwoord</w:t>
      </w:r>
      <w:r w:rsidR="007B4168">
        <w:rPr>
          <w:rFonts w:eastAsia="DejaVuSerifCondensed" w:cs="DejaVuSerifCondensed"/>
          <w:b/>
          <w:bCs/>
        </w:rPr>
        <w:t xml:space="preserve"> op vraag </w:t>
      </w:r>
      <w:r w:rsidRPr="005963A5">
        <w:rPr>
          <w:rFonts w:eastAsia="DejaVuSerifCondensed" w:cs="DejaVuSerifCondensed"/>
          <w:b/>
          <w:bCs/>
        </w:rPr>
        <w:t>10</w:t>
      </w:r>
    </w:p>
    <w:p w:rsidR="00952D63" w:rsidP="00952D63" w:rsidRDefault="00A01163" w14:paraId="3C3B9E2C" w14:textId="6A30438F">
      <w:pPr>
        <w:autoSpaceDE w:val="0"/>
        <w:adjustRightInd w:val="0"/>
        <w:spacing w:line="240" w:lineRule="auto"/>
        <w:rPr>
          <w:rFonts w:eastAsia="DejaVuSerifCondensed" w:cs="DejaVuSerifCondensed"/>
        </w:rPr>
      </w:pPr>
      <w:r>
        <w:rPr>
          <w:rFonts w:eastAsia="DejaVuSerifCondensed" w:cs="DejaVuSerifCondensed"/>
        </w:rPr>
        <w:t>Zoals aangegeven in antwoord op vraag 4, treft het kabinet de nodige maatregelen om de instroom van asielzoekers te beperken en om opvang in de regio te stimuleren.</w:t>
      </w:r>
    </w:p>
    <w:p w:rsidRPr="008E785F" w:rsidR="00A01163" w:rsidP="00952D63" w:rsidRDefault="00A01163" w14:paraId="0EE89600" w14:textId="77777777">
      <w:pPr>
        <w:autoSpaceDE w:val="0"/>
        <w:adjustRightInd w:val="0"/>
        <w:spacing w:line="240" w:lineRule="auto"/>
        <w:rPr>
          <w:rFonts w:eastAsia="DejaVuSerifCondensed" w:cs="DejaVuSerifCondensed"/>
        </w:rPr>
      </w:pPr>
    </w:p>
    <w:p w:rsidRPr="007B4168" w:rsidR="00952D63" w:rsidP="00952D63" w:rsidRDefault="00952D63" w14:paraId="562FE4B6"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11</w:t>
      </w:r>
    </w:p>
    <w:p w:rsidRPr="007B4168" w:rsidR="00952D63" w:rsidP="00952D63" w:rsidRDefault="00952D63" w14:paraId="0665F515"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Bent u bereid om er bij uw ambtsgenoten in andere Europese landen op aan te dringen dat zij ook aansturen op opvang van vluchtelingen uit Gaza in de eigen regio, en maatregelen treffen om te voorkomen dat zij in die desbetreffende landen worden opgevangen?</w:t>
      </w:r>
    </w:p>
    <w:p w:rsidR="001A1336" w:rsidP="00952D63" w:rsidRDefault="001A1336" w14:paraId="470E0DA8" w14:textId="77777777">
      <w:pPr>
        <w:autoSpaceDE w:val="0"/>
        <w:adjustRightInd w:val="0"/>
        <w:spacing w:line="240" w:lineRule="auto"/>
        <w:rPr>
          <w:rFonts w:eastAsia="DejaVuSerifCondensed" w:cs="DejaVuSerifCondensed"/>
        </w:rPr>
      </w:pPr>
    </w:p>
    <w:p w:rsidRPr="001A1336" w:rsidR="001A1336" w:rsidP="00952D63" w:rsidRDefault="001A1336" w14:paraId="77C613BA" w14:textId="7AF1883A">
      <w:pPr>
        <w:autoSpaceDE w:val="0"/>
        <w:adjustRightInd w:val="0"/>
        <w:spacing w:line="240" w:lineRule="auto"/>
        <w:rPr>
          <w:rFonts w:eastAsia="DejaVuSerifCondensed" w:cs="DejaVuSerifCondensed"/>
          <w:b/>
          <w:bCs/>
        </w:rPr>
      </w:pPr>
      <w:r w:rsidRPr="001A1336">
        <w:rPr>
          <w:rFonts w:eastAsia="DejaVuSerifCondensed" w:cs="DejaVuSerifCondensed"/>
          <w:b/>
          <w:bCs/>
        </w:rPr>
        <w:t xml:space="preserve">Antwoord </w:t>
      </w:r>
      <w:r w:rsidR="007B4168">
        <w:rPr>
          <w:rFonts w:eastAsia="DejaVuSerifCondensed" w:cs="DejaVuSerifCondensed"/>
          <w:b/>
          <w:bCs/>
        </w:rPr>
        <w:t xml:space="preserve">op vraag </w:t>
      </w:r>
      <w:r w:rsidRPr="001A1336">
        <w:rPr>
          <w:rFonts w:eastAsia="DejaVuSerifCondensed" w:cs="DejaVuSerifCondensed"/>
          <w:b/>
          <w:bCs/>
        </w:rPr>
        <w:t>11</w:t>
      </w:r>
    </w:p>
    <w:p w:rsidR="00952D63" w:rsidP="00952D63" w:rsidRDefault="005963A5" w14:paraId="1077EDBD" w14:textId="248A27E9">
      <w:pPr>
        <w:autoSpaceDE w:val="0"/>
        <w:adjustRightInd w:val="0"/>
        <w:spacing w:line="240" w:lineRule="auto"/>
        <w:rPr>
          <w:rFonts w:eastAsia="DejaVuSerifCondensed" w:cs="DejaVuSerifCondensed"/>
        </w:rPr>
      </w:pPr>
      <w:r w:rsidRPr="005963A5">
        <w:rPr>
          <w:rFonts w:eastAsia="DejaVuSerifCondensed" w:cs="DejaVuSerifCondensed"/>
        </w:rPr>
        <w:t xml:space="preserve">Nederland werkt samen met de EU </w:t>
      </w:r>
      <w:r w:rsidR="00346E9F">
        <w:rPr>
          <w:rFonts w:eastAsia="DejaVuSerifCondensed" w:cs="DejaVuSerifCondensed"/>
        </w:rPr>
        <w:t xml:space="preserve">om </w:t>
      </w:r>
      <w:r w:rsidRPr="005963A5">
        <w:rPr>
          <w:rFonts w:eastAsia="DejaVuSerifCondensed" w:cs="DejaVuSerifCondensed"/>
        </w:rPr>
        <w:t xml:space="preserve">vluchtelingenstromen naar Europa </w:t>
      </w:r>
      <w:r w:rsidR="00346E9F">
        <w:rPr>
          <w:rFonts w:eastAsia="DejaVuSerifCondensed" w:cs="DejaVuSerifCondensed"/>
        </w:rPr>
        <w:t xml:space="preserve">te </w:t>
      </w:r>
      <w:r w:rsidRPr="005963A5">
        <w:rPr>
          <w:rFonts w:eastAsia="DejaVuSerifCondensed" w:cs="DejaVuSerifCondensed"/>
        </w:rPr>
        <w:t xml:space="preserve">beperken en </w:t>
      </w:r>
      <w:r w:rsidR="00346E9F">
        <w:rPr>
          <w:rFonts w:eastAsia="DejaVuSerifCondensed" w:cs="DejaVuSerifCondensed"/>
        </w:rPr>
        <w:t xml:space="preserve">te </w:t>
      </w:r>
      <w:r w:rsidRPr="005963A5">
        <w:rPr>
          <w:rFonts w:eastAsia="DejaVuSerifCondensed" w:cs="DejaVuSerifCondensed"/>
        </w:rPr>
        <w:t>beheersen. </w:t>
      </w:r>
      <w:r w:rsidR="00346E9F">
        <w:rPr>
          <w:rFonts w:eastAsia="DejaVuSerifCondensed" w:cs="DejaVuSerifCondensed"/>
        </w:rPr>
        <w:t xml:space="preserve"> </w:t>
      </w:r>
    </w:p>
    <w:p w:rsidRPr="008E785F" w:rsidR="005963A5" w:rsidP="00952D63" w:rsidRDefault="005963A5" w14:paraId="774515C1" w14:textId="77777777">
      <w:pPr>
        <w:autoSpaceDE w:val="0"/>
        <w:adjustRightInd w:val="0"/>
        <w:spacing w:line="240" w:lineRule="auto"/>
        <w:rPr>
          <w:rFonts w:eastAsia="DejaVuSerifCondensed" w:cs="DejaVuSerifCondensed"/>
        </w:rPr>
      </w:pPr>
    </w:p>
    <w:p w:rsidRPr="007B4168" w:rsidR="00952D63" w:rsidP="00952D63" w:rsidRDefault="00952D63" w14:paraId="63E82D98"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12</w:t>
      </w:r>
    </w:p>
    <w:p w:rsidRPr="007B4168" w:rsidR="00952D63" w:rsidP="00952D63" w:rsidRDefault="00952D63" w14:paraId="5D2A1A6D"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Kunt u deze vragen zo spoedig mogelijk en afzonderlijk van elkaar beantwoorden?</w:t>
      </w:r>
    </w:p>
    <w:p w:rsidR="001A1336" w:rsidP="00952D63" w:rsidRDefault="001A1336" w14:paraId="118444E9" w14:textId="77777777">
      <w:pPr>
        <w:autoSpaceDE w:val="0"/>
        <w:adjustRightInd w:val="0"/>
        <w:spacing w:line="240" w:lineRule="auto"/>
        <w:rPr>
          <w:rFonts w:eastAsia="DejaVuSerifCondensed" w:cs="DejaVuSerifCondensed"/>
        </w:rPr>
      </w:pPr>
    </w:p>
    <w:p w:rsidRPr="001A1336" w:rsidR="001A1336" w:rsidP="00952D63" w:rsidRDefault="001A1336" w14:paraId="2F66865E" w14:textId="17532B18">
      <w:pPr>
        <w:autoSpaceDE w:val="0"/>
        <w:adjustRightInd w:val="0"/>
        <w:spacing w:line="240" w:lineRule="auto"/>
        <w:rPr>
          <w:rFonts w:eastAsia="DejaVuSerifCondensed" w:cs="DejaVuSerifCondensed"/>
          <w:b/>
          <w:bCs/>
        </w:rPr>
      </w:pPr>
      <w:r w:rsidRPr="001A1336">
        <w:rPr>
          <w:rFonts w:eastAsia="DejaVuSerifCondensed" w:cs="DejaVuSerifCondensed"/>
          <w:b/>
          <w:bCs/>
        </w:rPr>
        <w:t>Antwoord 12</w:t>
      </w:r>
    </w:p>
    <w:p w:rsidR="001A1336" w:rsidP="00952D63" w:rsidRDefault="001A1336" w14:paraId="285F02CF" w14:textId="522AE64E">
      <w:pPr>
        <w:autoSpaceDE w:val="0"/>
        <w:adjustRightInd w:val="0"/>
        <w:spacing w:line="240" w:lineRule="auto"/>
        <w:rPr>
          <w:rFonts w:eastAsia="DejaVuSerifCondensed" w:cs="DejaVuSerifCondensed"/>
        </w:rPr>
      </w:pPr>
      <w:r>
        <w:rPr>
          <w:rFonts w:eastAsia="DejaVuSerifCondensed" w:cs="DejaVuSerifCondensed"/>
        </w:rPr>
        <w:t>Ja</w:t>
      </w:r>
    </w:p>
    <w:p w:rsidRPr="008E785F" w:rsidR="00952D63" w:rsidP="00952D63" w:rsidRDefault="00952D63" w14:paraId="3344AB41" w14:textId="77777777">
      <w:pPr>
        <w:autoSpaceDE w:val="0"/>
        <w:adjustRightInd w:val="0"/>
        <w:spacing w:line="240" w:lineRule="auto"/>
        <w:rPr>
          <w:rFonts w:eastAsia="DejaVuSerifCondensed" w:cs="DejaVuSerifCondensed"/>
        </w:rPr>
      </w:pPr>
    </w:p>
    <w:p w:rsidRPr="008E785F" w:rsidR="00952D63" w:rsidP="00952D63" w:rsidRDefault="00952D63" w14:paraId="6C6AA66A" w14:textId="77777777">
      <w:pPr>
        <w:autoSpaceDE w:val="0"/>
        <w:adjustRightInd w:val="0"/>
        <w:spacing w:line="240" w:lineRule="auto"/>
        <w:rPr>
          <w:rFonts w:eastAsia="DejaVuSerifCondensed" w:cs="DejaVuSerifCondensed"/>
        </w:rPr>
      </w:pPr>
      <w:r w:rsidRPr="008E785F">
        <w:rPr>
          <w:rFonts w:eastAsia="DejaVuSerifCondensed" w:cs="DejaVuSerifCondensed"/>
          <w:color w:val="0000FF"/>
        </w:rPr>
        <w:t xml:space="preserve">[1] </w:t>
      </w:r>
      <w:r w:rsidRPr="008E785F">
        <w:rPr>
          <w:rFonts w:eastAsia="DejaVuSerifCondensed" w:cs="DejaVuSerifCondensed"/>
        </w:rPr>
        <w:t>Bericht van de Israëlische Minister van Defensie op X d.d. 6 februari 2025, raadpleegbaar via</w:t>
      </w:r>
    </w:p>
    <w:p w:rsidRPr="008E785F" w:rsidR="00952D63" w:rsidP="00952D63" w:rsidRDefault="00952D63" w14:paraId="527F2D7D" w14:textId="77777777">
      <w:pPr>
        <w:autoSpaceDE w:val="0"/>
        <w:adjustRightInd w:val="0"/>
        <w:spacing w:line="240" w:lineRule="auto"/>
        <w:rPr>
          <w:rFonts w:eastAsia="DejaVuSerifCondensed" w:cs="DejaVuSerifCondensed"/>
        </w:rPr>
      </w:pPr>
      <w:r w:rsidRPr="008E785F">
        <w:rPr>
          <w:rFonts w:eastAsia="DejaVuSerifCondensed" w:cs="DejaVuSerifCondensed"/>
          <w:color w:val="0000FF"/>
        </w:rPr>
        <w:t>https://x.com/Israel_katz/status/1887416931365314902</w:t>
      </w:r>
      <w:r w:rsidRPr="008E785F">
        <w:rPr>
          <w:rFonts w:eastAsia="DejaVuSerifCondensed" w:cs="DejaVuSerifCondensed"/>
        </w:rPr>
        <w:t>.</w:t>
      </w:r>
    </w:p>
    <w:p w:rsidRPr="007B4168" w:rsidR="00952D63" w:rsidP="00952D63" w:rsidRDefault="00952D63" w14:paraId="7400ED59" w14:textId="77777777">
      <w:pPr>
        <w:autoSpaceDE w:val="0"/>
        <w:adjustRightInd w:val="0"/>
        <w:spacing w:line="240" w:lineRule="auto"/>
        <w:rPr>
          <w:lang w:val="en-US"/>
        </w:rPr>
      </w:pPr>
      <w:r w:rsidRPr="007B4168">
        <w:rPr>
          <w:rFonts w:ascii="Arial" w:hAnsi="Arial" w:eastAsia="DejaVuSerifCondensed-Bold" w:cs="Arial"/>
          <w:sz w:val="2"/>
          <w:szCs w:val="2"/>
          <w:lang w:val="en-US"/>
        </w:rPr>
        <w:t>Powered by TCPDF (www.tcpdf.org)</w:t>
      </w:r>
    </w:p>
    <w:p w:rsidRPr="007B4168" w:rsidR="00952D63" w:rsidP="00952D63" w:rsidRDefault="00952D63" w14:paraId="2EC1457A" w14:textId="77777777">
      <w:pPr>
        <w:rPr>
          <w:lang w:val="en-US"/>
        </w:rPr>
      </w:pPr>
    </w:p>
    <w:p w:rsidRPr="007B4168" w:rsidR="00877034" w:rsidRDefault="00877034" w14:paraId="6EB588E3" w14:textId="77777777">
      <w:pPr>
        <w:rPr>
          <w:lang w:val="en-US"/>
        </w:rPr>
      </w:pPr>
    </w:p>
    <w:p w:rsidRPr="007B4168" w:rsidR="00877034" w:rsidRDefault="00877034" w14:paraId="45514F85" w14:textId="77777777">
      <w:pPr>
        <w:rPr>
          <w:lang w:val="en-US"/>
        </w:rPr>
      </w:pPr>
    </w:p>
    <w:p w:rsidRPr="007B4168" w:rsidR="00877034" w:rsidRDefault="00877034" w14:paraId="5B648040" w14:textId="77777777">
      <w:pPr>
        <w:rPr>
          <w:lang w:val="en-US"/>
        </w:rPr>
      </w:pPr>
    </w:p>
    <w:p w:rsidRPr="007B4168" w:rsidR="00877034" w:rsidRDefault="00877034" w14:paraId="3998F669" w14:textId="77777777">
      <w:pPr>
        <w:rPr>
          <w:lang w:val="en-US"/>
        </w:rPr>
      </w:pPr>
    </w:p>
    <w:p w:rsidRPr="007B4168" w:rsidR="00877034" w:rsidRDefault="00877034" w14:paraId="3C31E7D9" w14:textId="77777777">
      <w:pPr>
        <w:rPr>
          <w:lang w:val="en-US"/>
        </w:rPr>
      </w:pPr>
    </w:p>
    <w:p w:rsidRPr="007B4168" w:rsidR="00877034" w:rsidRDefault="00877034" w14:paraId="6198312B" w14:textId="77777777">
      <w:pPr>
        <w:rPr>
          <w:lang w:val="en-US"/>
        </w:rPr>
      </w:pPr>
    </w:p>
    <w:p w:rsidRPr="007B4168" w:rsidR="00877034" w:rsidRDefault="00877034" w14:paraId="26A32773" w14:textId="77777777">
      <w:pPr>
        <w:rPr>
          <w:lang w:val="en-US"/>
        </w:rPr>
      </w:pPr>
    </w:p>
    <w:p w:rsidRPr="007B4168" w:rsidR="00877034" w:rsidRDefault="00877034" w14:paraId="47598E75" w14:textId="77777777">
      <w:pPr>
        <w:rPr>
          <w:lang w:val="en-US"/>
        </w:rPr>
      </w:pPr>
    </w:p>
    <w:p w:rsidRPr="007B4168" w:rsidR="00877034" w:rsidRDefault="00877034" w14:paraId="51BB02D5" w14:textId="77777777">
      <w:pPr>
        <w:rPr>
          <w:lang w:val="en-US"/>
        </w:rPr>
      </w:pPr>
    </w:p>
    <w:sectPr w:rsidRPr="007B4168" w:rsidR="0087703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9FF4C" w14:textId="77777777" w:rsidR="002E31DB" w:rsidRDefault="002E31DB">
      <w:pPr>
        <w:spacing w:line="240" w:lineRule="auto"/>
      </w:pPr>
      <w:r>
        <w:separator/>
      </w:r>
    </w:p>
  </w:endnote>
  <w:endnote w:type="continuationSeparator" w:id="0">
    <w:p w14:paraId="2E0BF748" w14:textId="77777777" w:rsidR="002E31DB" w:rsidRDefault="002E3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2D49" w14:textId="77777777" w:rsidR="00952D63" w:rsidRDefault="00952D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E0A9" w14:textId="77777777" w:rsidR="00877034" w:rsidRDefault="0087703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566B" w14:textId="77777777" w:rsidR="00952D63" w:rsidRDefault="00952D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8E969" w14:textId="77777777" w:rsidR="002E31DB" w:rsidRDefault="002E31DB">
      <w:pPr>
        <w:spacing w:line="240" w:lineRule="auto"/>
      </w:pPr>
      <w:r>
        <w:separator/>
      </w:r>
    </w:p>
  </w:footnote>
  <w:footnote w:type="continuationSeparator" w:id="0">
    <w:p w14:paraId="29DBBF13" w14:textId="77777777" w:rsidR="002E31DB" w:rsidRDefault="002E31DB">
      <w:pPr>
        <w:spacing w:line="240" w:lineRule="auto"/>
      </w:pPr>
      <w:r>
        <w:continuationSeparator/>
      </w:r>
    </w:p>
  </w:footnote>
  <w:footnote w:id="1">
    <w:p w14:paraId="6509DBDB" w14:textId="77777777" w:rsidR="00A56181" w:rsidRDefault="00A56181" w:rsidP="00A56181">
      <w:pPr>
        <w:pStyle w:val="Voetnoottekst"/>
      </w:pPr>
      <w:r>
        <w:rPr>
          <w:rStyle w:val="Voetnootmarkering"/>
        </w:rPr>
        <w:footnoteRef/>
      </w:r>
      <w:r>
        <w:t xml:space="preserve"> </w:t>
      </w:r>
      <w:r w:rsidRPr="003056D1">
        <w:rPr>
          <w:rFonts w:ascii="Verdana" w:hAnsi="Verdana"/>
          <w:sz w:val="16"/>
          <w:szCs w:val="16"/>
        </w:rPr>
        <w:t>Regeerprogramma, Hoofdstuk 2. Grip op asiel en migratie, p. 20.</w:t>
      </w:r>
    </w:p>
  </w:footnote>
  <w:footnote w:id="2">
    <w:p w14:paraId="46443EBE" w14:textId="77777777" w:rsidR="00A56181" w:rsidRPr="007B4168" w:rsidRDefault="00A56181" w:rsidP="00A56181">
      <w:pPr>
        <w:pStyle w:val="Voetnoottekst"/>
        <w:rPr>
          <w:rFonts w:ascii="Verdana" w:hAnsi="Verdana"/>
          <w:sz w:val="16"/>
          <w:szCs w:val="16"/>
          <w:lang w:val="en-US"/>
        </w:rPr>
      </w:pPr>
      <w:r w:rsidRPr="003056D1">
        <w:rPr>
          <w:rStyle w:val="Voetnootmarkering"/>
          <w:rFonts w:ascii="Verdana" w:hAnsi="Verdana"/>
          <w:sz w:val="16"/>
          <w:szCs w:val="16"/>
        </w:rPr>
        <w:footnoteRef/>
      </w:r>
      <w:r w:rsidRPr="007B4168">
        <w:rPr>
          <w:rFonts w:ascii="Verdana" w:hAnsi="Verdana"/>
          <w:sz w:val="16"/>
          <w:szCs w:val="16"/>
          <w:lang w:val="en-US"/>
        </w:rPr>
        <w:t xml:space="preserve"> Kamerstukken II 2024/25, 19637, nr. 3304.</w:t>
      </w:r>
    </w:p>
  </w:footnote>
  <w:footnote w:id="3">
    <w:p w14:paraId="5F392AE2" w14:textId="63FFFA36" w:rsidR="00504B06" w:rsidRPr="007B4168" w:rsidRDefault="00504B06">
      <w:pPr>
        <w:pStyle w:val="Voetnoottekst"/>
      </w:pPr>
      <w:r>
        <w:rPr>
          <w:rStyle w:val="Voetnootmarkering"/>
        </w:rPr>
        <w:footnoteRef/>
      </w:r>
      <w:r w:rsidRPr="007B4168">
        <w:rPr>
          <w:lang w:val="en-US"/>
        </w:rPr>
        <w:t xml:space="preserve"> </w:t>
      </w:r>
      <w:r w:rsidRPr="007B4168">
        <w:rPr>
          <w:rFonts w:ascii="Verdana" w:eastAsia="DejaVuSerifCondensed" w:hAnsi="Verdana" w:cs="DejaVuSerifCondensed"/>
          <w:sz w:val="16"/>
          <w:szCs w:val="16"/>
          <w:lang w:val="en-US"/>
        </w:rPr>
        <w:t xml:space="preserve">United Nations Relief and Works Agency for Palestine refugees in the Near East. </w:t>
      </w:r>
      <w:r w:rsidRPr="00504B06">
        <w:rPr>
          <w:rFonts w:ascii="Verdana" w:eastAsia="DejaVuSerifCondensed" w:hAnsi="Verdana" w:cs="DejaVuSerifCondensed"/>
          <w:sz w:val="16"/>
          <w:szCs w:val="16"/>
        </w:rPr>
        <w:t>Deze organisatie heeft tot taak het welzijn en de menselijke ontwikkeling van de Palestijnse vluchtelingen te dienen. Het werkgebied van de UNRWA uit vijf sectoren, te weten de Gazastrook, de Westelijke Jordaanoever (met inbegrip van Oost-Jerusalem), Jordanië, Libanon en Syrië.</w:t>
      </w:r>
    </w:p>
  </w:footnote>
  <w:footnote w:id="4">
    <w:p w14:paraId="3007C771" w14:textId="50AA4E02" w:rsidR="00504B06" w:rsidRPr="001B061D" w:rsidRDefault="00504B06">
      <w:pPr>
        <w:pStyle w:val="Voetnoottekst"/>
        <w:rPr>
          <w:rFonts w:ascii="Verdana" w:hAnsi="Verdana"/>
          <w:sz w:val="16"/>
          <w:szCs w:val="16"/>
          <w:lang w:val="en-US"/>
        </w:rPr>
      </w:pPr>
      <w:r w:rsidRPr="001B061D">
        <w:rPr>
          <w:rStyle w:val="Voetnootmarkering"/>
          <w:rFonts w:ascii="Verdana" w:hAnsi="Verdana"/>
          <w:sz w:val="16"/>
          <w:szCs w:val="16"/>
        </w:rPr>
        <w:footnoteRef/>
      </w:r>
      <w:r w:rsidRPr="001B061D">
        <w:rPr>
          <w:rFonts w:ascii="Verdana" w:hAnsi="Verdana"/>
          <w:sz w:val="16"/>
          <w:szCs w:val="16"/>
        </w:rPr>
        <w:t xml:space="preserve"> </w:t>
      </w:r>
      <w:r w:rsidR="001B061D" w:rsidRPr="001B061D">
        <w:rPr>
          <w:rFonts w:ascii="Verdana" w:hAnsi="Verdana"/>
          <w:sz w:val="16"/>
          <w:szCs w:val="16"/>
        </w:rPr>
        <w:t>Kamerstukken II, 2023</w:t>
      </w:r>
      <w:r w:rsidR="001B061D">
        <w:rPr>
          <w:rFonts w:ascii="Verdana" w:hAnsi="Verdana"/>
          <w:sz w:val="16"/>
          <w:szCs w:val="16"/>
        </w:rPr>
        <w:t>-</w:t>
      </w:r>
      <w:r w:rsidR="001B061D" w:rsidRPr="001B061D">
        <w:rPr>
          <w:rFonts w:ascii="Verdana" w:hAnsi="Verdana"/>
          <w:sz w:val="16"/>
          <w:szCs w:val="16"/>
        </w:rPr>
        <w:t>2024, 19 637 nr.3264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A8F99" w14:textId="77777777" w:rsidR="00952D63" w:rsidRDefault="00952D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35BCB" w14:textId="77777777" w:rsidR="00877034" w:rsidRDefault="00CE0CD1">
    <w:r>
      <w:rPr>
        <w:noProof/>
      </w:rPr>
      <mc:AlternateContent>
        <mc:Choice Requires="wps">
          <w:drawing>
            <wp:anchor distT="0" distB="0" distL="0" distR="0" simplePos="0" relativeHeight="251652608" behindDoc="0" locked="1" layoutInCell="1" allowOverlap="1" wp14:anchorId="1194E894" wp14:editId="18AB2BA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EBABF9" w14:textId="77777777" w:rsidR="00877034" w:rsidRDefault="00CE0CD1">
                          <w:pPr>
                            <w:pStyle w:val="Referentiegegevensbold"/>
                          </w:pPr>
                          <w:r>
                            <w:t>Directoraat-Generaal Migratie</w:t>
                          </w:r>
                        </w:p>
                        <w:p w14:paraId="253116A6" w14:textId="77777777" w:rsidR="00877034" w:rsidRDefault="00877034">
                          <w:pPr>
                            <w:pStyle w:val="WitregelW2"/>
                          </w:pPr>
                        </w:p>
                        <w:p w14:paraId="673E91B4" w14:textId="77777777" w:rsidR="00877034" w:rsidRDefault="00CE0CD1">
                          <w:pPr>
                            <w:pStyle w:val="Referentiegegevensbold"/>
                          </w:pPr>
                          <w:r>
                            <w:t>Datum</w:t>
                          </w:r>
                        </w:p>
                        <w:p w14:paraId="66689775" w14:textId="401D8072" w:rsidR="00877034" w:rsidRDefault="00304591">
                          <w:pPr>
                            <w:pStyle w:val="Referentiegegevens"/>
                          </w:pPr>
                          <w:sdt>
                            <w:sdtPr>
                              <w:id w:val="1473478583"/>
                              <w:date w:fullDate="2025-03-19T00:00:00Z">
                                <w:dateFormat w:val="d MMMM yyyy"/>
                                <w:lid w:val="nl"/>
                                <w:storeMappedDataAs w:val="dateTime"/>
                                <w:calendar w:val="gregorian"/>
                              </w:date>
                            </w:sdtPr>
                            <w:sdtEndPr/>
                            <w:sdtContent>
                              <w:r w:rsidR="00320911">
                                <w:rPr>
                                  <w:lang w:val="nl"/>
                                </w:rPr>
                                <w:t>19 maart 2025</w:t>
                              </w:r>
                            </w:sdtContent>
                          </w:sdt>
                        </w:p>
                        <w:p w14:paraId="55874103" w14:textId="77777777" w:rsidR="00877034" w:rsidRDefault="00877034">
                          <w:pPr>
                            <w:pStyle w:val="WitregelW1"/>
                          </w:pPr>
                        </w:p>
                        <w:p w14:paraId="40D6044E" w14:textId="77777777" w:rsidR="00877034" w:rsidRDefault="00CE0CD1">
                          <w:pPr>
                            <w:pStyle w:val="Referentiegegevensbold"/>
                          </w:pPr>
                          <w:r>
                            <w:t>Onze referentie</w:t>
                          </w:r>
                        </w:p>
                        <w:p w14:paraId="6D6FF39C" w14:textId="77777777" w:rsidR="00877034" w:rsidRDefault="00CE0CD1">
                          <w:pPr>
                            <w:pStyle w:val="Referentiegegevens"/>
                          </w:pPr>
                          <w:r>
                            <w:t>6170217</w:t>
                          </w:r>
                        </w:p>
                      </w:txbxContent>
                    </wps:txbx>
                    <wps:bodyPr vert="horz" wrap="square" lIns="0" tIns="0" rIns="0" bIns="0" anchor="t" anchorCtr="0"/>
                  </wps:wsp>
                </a:graphicData>
              </a:graphic>
            </wp:anchor>
          </w:drawing>
        </mc:Choice>
        <mc:Fallback>
          <w:pict>
            <v:shapetype w14:anchorId="1194E89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DEBABF9" w14:textId="77777777" w:rsidR="00877034" w:rsidRDefault="00CE0CD1">
                    <w:pPr>
                      <w:pStyle w:val="Referentiegegevensbold"/>
                    </w:pPr>
                    <w:r>
                      <w:t>Directoraat-Generaal Migratie</w:t>
                    </w:r>
                  </w:p>
                  <w:p w14:paraId="253116A6" w14:textId="77777777" w:rsidR="00877034" w:rsidRDefault="00877034">
                    <w:pPr>
                      <w:pStyle w:val="WitregelW2"/>
                    </w:pPr>
                  </w:p>
                  <w:p w14:paraId="673E91B4" w14:textId="77777777" w:rsidR="00877034" w:rsidRDefault="00CE0CD1">
                    <w:pPr>
                      <w:pStyle w:val="Referentiegegevensbold"/>
                    </w:pPr>
                    <w:r>
                      <w:t>Datum</w:t>
                    </w:r>
                  </w:p>
                  <w:p w14:paraId="66689775" w14:textId="401D8072" w:rsidR="00877034" w:rsidRDefault="00304591">
                    <w:pPr>
                      <w:pStyle w:val="Referentiegegevens"/>
                    </w:pPr>
                    <w:sdt>
                      <w:sdtPr>
                        <w:id w:val="1473478583"/>
                        <w:date w:fullDate="2025-03-19T00:00:00Z">
                          <w:dateFormat w:val="d MMMM yyyy"/>
                          <w:lid w:val="nl"/>
                          <w:storeMappedDataAs w:val="dateTime"/>
                          <w:calendar w:val="gregorian"/>
                        </w:date>
                      </w:sdtPr>
                      <w:sdtEndPr/>
                      <w:sdtContent>
                        <w:r w:rsidR="00320911">
                          <w:rPr>
                            <w:lang w:val="nl"/>
                          </w:rPr>
                          <w:t>19 maart 2025</w:t>
                        </w:r>
                      </w:sdtContent>
                    </w:sdt>
                  </w:p>
                  <w:p w14:paraId="55874103" w14:textId="77777777" w:rsidR="00877034" w:rsidRDefault="00877034">
                    <w:pPr>
                      <w:pStyle w:val="WitregelW1"/>
                    </w:pPr>
                  </w:p>
                  <w:p w14:paraId="40D6044E" w14:textId="77777777" w:rsidR="00877034" w:rsidRDefault="00CE0CD1">
                    <w:pPr>
                      <w:pStyle w:val="Referentiegegevensbold"/>
                    </w:pPr>
                    <w:r>
                      <w:t>Onze referentie</w:t>
                    </w:r>
                  </w:p>
                  <w:p w14:paraId="6D6FF39C" w14:textId="77777777" w:rsidR="00877034" w:rsidRDefault="00CE0CD1">
                    <w:pPr>
                      <w:pStyle w:val="Referentiegegevens"/>
                    </w:pPr>
                    <w:r>
                      <w:t>6170217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9B5FD0E" wp14:editId="55B9F10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3504B3" w14:textId="77777777" w:rsidR="006E4DB4" w:rsidRDefault="006E4DB4"/>
                      </w:txbxContent>
                    </wps:txbx>
                    <wps:bodyPr vert="horz" wrap="square" lIns="0" tIns="0" rIns="0" bIns="0" anchor="t" anchorCtr="0"/>
                  </wps:wsp>
                </a:graphicData>
              </a:graphic>
            </wp:anchor>
          </w:drawing>
        </mc:Choice>
        <mc:Fallback>
          <w:pict>
            <v:shape w14:anchorId="79B5FD0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93504B3" w14:textId="77777777" w:rsidR="006E4DB4" w:rsidRDefault="006E4DB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9618060" wp14:editId="0C86B7F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D9972B" w14:textId="705034EA" w:rsidR="00877034" w:rsidRDefault="00CE0CD1">
                          <w:pPr>
                            <w:pStyle w:val="Referentiegegevens"/>
                          </w:pPr>
                          <w:r>
                            <w:t xml:space="preserve">Pagina </w:t>
                          </w:r>
                          <w:r>
                            <w:fldChar w:fldCharType="begin"/>
                          </w:r>
                          <w:r>
                            <w:instrText>PAGE</w:instrText>
                          </w:r>
                          <w:r>
                            <w:fldChar w:fldCharType="separate"/>
                          </w:r>
                          <w:r w:rsidR="00952D63">
                            <w:rPr>
                              <w:noProof/>
                            </w:rPr>
                            <w:t>2</w:t>
                          </w:r>
                          <w:r>
                            <w:fldChar w:fldCharType="end"/>
                          </w:r>
                          <w:r>
                            <w:t xml:space="preserve"> van </w:t>
                          </w:r>
                          <w:r>
                            <w:fldChar w:fldCharType="begin"/>
                          </w:r>
                          <w:r>
                            <w:instrText>NUMPAGES</w:instrText>
                          </w:r>
                          <w:r>
                            <w:fldChar w:fldCharType="separate"/>
                          </w:r>
                          <w:r w:rsidR="00952D63">
                            <w:rPr>
                              <w:noProof/>
                            </w:rPr>
                            <w:t>2</w:t>
                          </w:r>
                          <w:r>
                            <w:fldChar w:fldCharType="end"/>
                          </w:r>
                        </w:p>
                      </w:txbxContent>
                    </wps:txbx>
                    <wps:bodyPr vert="horz" wrap="square" lIns="0" tIns="0" rIns="0" bIns="0" anchor="t" anchorCtr="0"/>
                  </wps:wsp>
                </a:graphicData>
              </a:graphic>
            </wp:anchor>
          </w:drawing>
        </mc:Choice>
        <mc:Fallback>
          <w:pict>
            <v:shape w14:anchorId="5961806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3D9972B" w14:textId="705034EA" w:rsidR="00877034" w:rsidRDefault="00CE0CD1">
                    <w:pPr>
                      <w:pStyle w:val="Referentiegegevens"/>
                    </w:pPr>
                    <w:r>
                      <w:t xml:space="preserve">Pagina </w:t>
                    </w:r>
                    <w:r>
                      <w:fldChar w:fldCharType="begin"/>
                    </w:r>
                    <w:r>
                      <w:instrText>PAGE</w:instrText>
                    </w:r>
                    <w:r>
                      <w:fldChar w:fldCharType="separate"/>
                    </w:r>
                    <w:r w:rsidR="00952D63">
                      <w:rPr>
                        <w:noProof/>
                      </w:rPr>
                      <w:t>2</w:t>
                    </w:r>
                    <w:r>
                      <w:fldChar w:fldCharType="end"/>
                    </w:r>
                    <w:r>
                      <w:t xml:space="preserve"> van </w:t>
                    </w:r>
                    <w:r>
                      <w:fldChar w:fldCharType="begin"/>
                    </w:r>
                    <w:r>
                      <w:instrText>NUMPAGES</w:instrText>
                    </w:r>
                    <w:r>
                      <w:fldChar w:fldCharType="separate"/>
                    </w:r>
                    <w:r w:rsidR="00952D6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5967F" w14:textId="77777777" w:rsidR="00877034" w:rsidRDefault="00CE0CD1">
    <w:pPr>
      <w:spacing w:after="6377" w:line="14" w:lineRule="exact"/>
    </w:pPr>
    <w:r>
      <w:rPr>
        <w:noProof/>
      </w:rPr>
      <mc:AlternateContent>
        <mc:Choice Requires="wps">
          <w:drawing>
            <wp:anchor distT="0" distB="0" distL="0" distR="0" simplePos="0" relativeHeight="251655680" behindDoc="0" locked="1" layoutInCell="1" allowOverlap="1" wp14:anchorId="274D724D" wp14:editId="6126C47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D186FF" w14:textId="77777777" w:rsidR="00952D63" w:rsidRDefault="00CE0CD1">
                          <w:r>
                            <w:t xml:space="preserve">Aan de Voorzitter van de Tweede Kamer </w:t>
                          </w:r>
                        </w:p>
                        <w:p w14:paraId="0F23E61B" w14:textId="0FC1F49B" w:rsidR="00877034" w:rsidRDefault="00CE0CD1">
                          <w:r>
                            <w:t>der Staten-Generaal</w:t>
                          </w:r>
                        </w:p>
                        <w:p w14:paraId="6F3F64F6" w14:textId="77777777" w:rsidR="00877034" w:rsidRDefault="00CE0CD1">
                          <w:r>
                            <w:t xml:space="preserve">Postbus 20018 </w:t>
                          </w:r>
                        </w:p>
                        <w:p w14:paraId="6E111252" w14:textId="77777777" w:rsidR="00877034" w:rsidRDefault="00CE0CD1">
                          <w:r>
                            <w:t>2500 EA  DEN HAAG</w:t>
                          </w:r>
                        </w:p>
                      </w:txbxContent>
                    </wps:txbx>
                    <wps:bodyPr vert="horz" wrap="square" lIns="0" tIns="0" rIns="0" bIns="0" anchor="t" anchorCtr="0"/>
                  </wps:wsp>
                </a:graphicData>
              </a:graphic>
            </wp:anchor>
          </w:drawing>
        </mc:Choice>
        <mc:Fallback>
          <w:pict>
            <v:shapetype w14:anchorId="274D724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ED186FF" w14:textId="77777777" w:rsidR="00952D63" w:rsidRDefault="00CE0CD1">
                    <w:r>
                      <w:t xml:space="preserve">Aan de Voorzitter van de Tweede Kamer </w:t>
                    </w:r>
                  </w:p>
                  <w:p w14:paraId="0F23E61B" w14:textId="0FC1F49B" w:rsidR="00877034" w:rsidRDefault="00CE0CD1">
                    <w:r>
                      <w:t>der Staten-Generaal</w:t>
                    </w:r>
                  </w:p>
                  <w:p w14:paraId="6F3F64F6" w14:textId="77777777" w:rsidR="00877034" w:rsidRDefault="00CE0CD1">
                    <w:r>
                      <w:t xml:space="preserve">Postbus 20018 </w:t>
                    </w:r>
                  </w:p>
                  <w:p w14:paraId="6E111252" w14:textId="77777777" w:rsidR="00877034" w:rsidRDefault="00CE0CD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74B2667" wp14:editId="4BB2D85C">
              <wp:simplePos x="0" y="0"/>
              <wp:positionH relativeFrom="page">
                <wp:posOffset>1009650</wp:posOffset>
              </wp:positionH>
              <wp:positionV relativeFrom="page">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77034" w14:paraId="3B6FBE52" w14:textId="77777777">
                            <w:trPr>
                              <w:trHeight w:val="240"/>
                            </w:trPr>
                            <w:tc>
                              <w:tcPr>
                                <w:tcW w:w="1140" w:type="dxa"/>
                              </w:tcPr>
                              <w:p w14:paraId="282E85EB" w14:textId="77777777" w:rsidR="00877034" w:rsidRDefault="00CE0CD1">
                                <w:r>
                                  <w:t>Datum</w:t>
                                </w:r>
                              </w:p>
                            </w:tc>
                            <w:tc>
                              <w:tcPr>
                                <w:tcW w:w="5918" w:type="dxa"/>
                              </w:tcPr>
                              <w:p w14:paraId="1BD4528D" w14:textId="7C641780" w:rsidR="00877034" w:rsidRDefault="00304591">
                                <w:sdt>
                                  <w:sdtPr>
                                    <w:id w:val="701134100"/>
                                    <w:date w:fullDate="2025-03-19T00:00:00Z">
                                      <w:dateFormat w:val="d MMMM yyyy"/>
                                      <w:lid w:val="nl"/>
                                      <w:storeMappedDataAs w:val="dateTime"/>
                                      <w:calendar w:val="gregorian"/>
                                    </w:date>
                                  </w:sdtPr>
                                  <w:sdtEndPr/>
                                  <w:sdtContent>
                                    <w:r w:rsidR="007B4168">
                                      <w:rPr>
                                        <w:lang w:val="nl"/>
                                      </w:rPr>
                                      <w:t>19 maart 2025</w:t>
                                    </w:r>
                                  </w:sdtContent>
                                </w:sdt>
                              </w:p>
                            </w:tc>
                          </w:tr>
                          <w:tr w:rsidR="00877034" w14:paraId="54AC62AA" w14:textId="77777777">
                            <w:trPr>
                              <w:trHeight w:val="240"/>
                            </w:trPr>
                            <w:tc>
                              <w:tcPr>
                                <w:tcW w:w="1140" w:type="dxa"/>
                              </w:tcPr>
                              <w:p w14:paraId="48E51420" w14:textId="77777777" w:rsidR="00877034" w:rsidRDefault="00CE0CD1">
                                <w:r>
                                  <w:t>Betreft</w:t>
                                </w:r>
                              </w:p>
                            </w:tc>
                            <w:tc>
                              <w:tcPr>
                                <w:tcW w:w="5918" w:type="dxa"/>
                              </w:tcPr>
                              <w:p w14:paraId="1741DC48" w14:textId="77777777" w:rsidR="00877034" w:rsidRDefault="00CE0CD1">
                                <w:r>
                                  <w:t>Antwoorden Kamervragen over het Israëlische plan om inwoners van Gaza te laten emigreren naar oa Westerse landen</w:t>
                                </w:r>
                              </w:p>
                            </w:tc>
                          </w:tr>
                        </w:tbl>
                        <w:p w14:paraId="7451E98C" w14:textId="77777777" w:rsidR="006E4DB4" w:rsidRDefault="006E4DB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4B2667" id="46feebd0-aa3c-11ea-a756-beb5f67e67be" o:spid="_x0000_s1030" type="#_x0000_t202" style="position:absolute;margin-left:79.5pt;margin-top:264pt;width:377pt;height:5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77034" w14:paraId="3B6FBE52" w14:textId="77777777">
                      <w:trPr>
                        <w:trHeight w:val="240"/>
                      </w:trPr>
                      <w:tc>
                        <w:tcPr>
                          <w:tcW w:w="1140" w:type="dxa"/>
                        </w:tcPr>
                        <w:p w14:paraId="282E85EB" w14:textId="77777777" w:rsidR="00877034" w:rsidRDefault="00CE0CD1">
                          <w:r>
                            <w:t>Datum</w:t>
                          </w:r>
                        </w:p>
                      </w:tc>
                      <w:tc>
                        <w:tcPr>
                          <w:tcW w:w="5918" w:type="dxa"/>
                        </w:tcPr>
                        <w:p w14:paraId="1BD4528D" w14:textId="7C641780" w:rsidR="00877034" w:rsidRDefault="00304591">
                          <w:sdt>
                            <w:sdtPr>
                              <w:id w:val="701134100"/>
                              <w:date w:fullDate="2025-03-19T00:00:00Z">
                                <w:dateFormat w:val="d MMMM yyyy"/>
                                <w:lid w:val="nl"/>
                                <w:storeMappedDataAs w:val="dateTime"/>
                                <w:calendar w:val="gregorian"/>
                              </w:date>
                            </w:sdtPr>
                            <w:sdtEndPr/>
                            <w:sdtContent>
                              <w:r w:rsidR="007B4168">
                                <w:rPr>
                                  <w:lang w:val="nl"/>
                                </w:rPr>
                                <w:t>19 maart 2025</w:t>
                              </w:r>
                            </w:sdtContent>
                          </w:sdt>
                        </w:p>
                      </w:tc>
                    </w:tr>
                    <w:tr w:rsidR="00877034" w14:paraId="54AC62AA" w14:textId="77777777">
                      <w:trPr>
                        <w:trHeight w:val="240"/>
                      </w:trPr>
                      <w:tc>
                        <w:tcPr>
                          <w:tcW w:w="1140" w:type="dxa"/>
                        </w:tcPr>
                        <w:p w14:paraId="48E51420" w14:textId="77777777" w:rsidR="00877034" w:rsidRDefault="00CE0CD1">
                          <w:r>
                            <w:t>Betreft</w:t>
                          </w:r>
                        </w:p>
                      </w:tc>
                      <w:tc>
                        <w:tcPr>
                          <w:tcW w:w="5918" w:type="dxa"/>
                        </w:tcPr>
                        <w:p w14:paraId="1741DC48" w14:textId="77777777" w:rsidR="00877034" w:rsidRDefault="00CE0CD1">
                          <w:r>
                            <w:t>Antwoorden Kamervragen over het Israëlische plan om inwoners van Gaza te laten emigreren naar oa Westerse landen</w:t>
                          </w:r>
                        </w:p>
                      </w:tc>
                    </w:tr>
                  </w:tbl>
                  <w:p w14:paraId="7451E98C" w14:textId="77777777" w:rsidR="006E4DB4" w:rsidRDefault="006E4DB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2E69751" wp14:editId="7347DC6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DEB8E9" w14:textId="77777777" w:rsidR="00877034" w:rsidRDefault="00CE0CD1">
                          <w:pPr>
                            <w:pStyle w:val="Referentiegegevensbold"/>
                          </w:pPr>
                          <w:r>
                            <w:t>Directoraat-Generaal Migratie</w:t>
                          </w:r>
                        </w:p>
                        <w:p w14:paraId="6C687CA3" w14:textId="77777777" w:rsidR="00877034" w:rsidRDefault="00877034">
                          <w:pPr>
                            <w:pStyle w:val="WitregelW1"/>
                          </w:pPr>
                        </w:p>
                        <w:p w14:paraId="7F8269AE" w14:textId="77777777" w:rsidR="00877034" w:rsidRDefault="00CE0CD1">
                          <w:pPr>
                            <w:pStyle w:val="Referentiegegevens"/>
                          </w:pPr>
                          <w:r>
                            <w:t>Turfmarkt 147</w:t>
                          </w:r>
                        </w:p>
                        <w:p w14:paraId="491D2AC7" w14:textId="77777777" w:rsidR="00877034" w:rsidRDefault="00CE0CD1">
                          <w:pPr>
                            <w:pStyle w:val="Referentiegegevens"/>
                          </w:pPr>
                          <w:r>
                            <w:t>2511 DP   Den Haag</w:t>
                          </w:r>
                        </w:p>
                        <w:p w14:paraId="7EFEE3CA" w14:textId="77777777" w:rsidR="00877034" w:rsidRPr="007B4168" w:rsidRDefault="00CE0CD1">
                          <w:pPr>
                            <w:pStyle w:val="Referentiegegevens"/>
                            <w:rPr>
                              <w:lang w:val="de-DE"/>
                            </w:rPr>
                          </w:pPr>
                          <w:r w:rsidRPr="007B4168">
                            <w:rPr>
                              <w:lang w:val="de-DE"/>
                            </w:rPr>
                            <w:t>Postbus 20011</w:t>
                          </w:r>
                        </w:p>
                        <w:p w14:paraId="1375B1E0" w14:textId="77777777" w:rsidR="00877034" w:rsidRPr="007B4168" w:rsidRDefault="00CE0CD1">
                          <w:pPr>
                            <w:pStyle w:val="Referentiegegevens"/>
                            <w:rPr>
                              <w:lang w:val="de-DE"/>
                            </w:rPr>
                          </w:pPr>
                          <w:r w:rsidRPr="007B4168">
                            <w:rPr>
                              <w:lang w:val="de-DE"/>
                            </w:rPr>
                            <w:t>2500 EH   Den Haag</w:t>
                          </w:r>
                        </w:p>
                        <w:p w14:paraId="25358AA9" w14:textId="77777777" w:rsidR="00877034" w:rsidRPr="007B4168" w:rsidRDefault="00CE0CD1">
                          <w:pPr>
                            <w:pStyle w:val="Referentiegegevens"/>
                            <w:rPr>
                              <w:lang w:val="de-DE"/>
                            </w:rPr>
                          </w:pPr>
                          <w:r w:rsidRPr="007B4168">
                            <w:rPr>
                              <w:lang w:val="de-DE"/>
                            </w:rPr>
                            <w:t>www.rijksoverheid.nl/jenv</w:t>
                          </w:r>
                        </w:p>
                        <w:p w14:paraId="12153649" w14:textId="77777777" w:rsidR="00877034" w:rsidRPr="007B4168" w:rsidRDefault="00877034">
                          <w:pPr>
                            <w:pStyle w:val="WitregelW2"/>
                            <w:rPr>
                              <w:lang w:val="de-DE"/>
                            </w:rPr>
                          </w:pPr>
                        </w:p>
                        <w:p w14:paraId="52D04D89" w14:textId="77777777" w:rsidR="00877034" w:rsidRDefault="00CE0CD1">
                          <w:pPr>
                            <w:pStyle w:val="Referentiegegevensbold"/>
                          </w:pPr>
                          <w:r>
                            <w:t>Onze referentie</w:t>
                          </w:r>
                        </w:p>
                        <w:p w14:paraId="1C3B5165" w14:textId="77777777" w:rsidR="00877034" w:rsidRDefault="00CE0CD1">
                          <w:pPr>
                            <w:pStyle w:val="Referentiegegevens"/>
                          </w:pPr>
                          <w:r>
                            <w:t>6170217</w:t>
                          </w:r>
                        </w:p>
                        <w:p w14:paraId="2AAE5441" w14:textId="77777777" w:rsidR="00877034" w:rsidRDefault="00877034">
                          <w:pPr>
                            <w:pStyle w:val="WitregelW1"/>
                          </w:pPr>
                        </w:p>
                        <w:p w14:paraId="7CE2FCCE" w14:textId="77777777" w:rsidR="00877034" w:rsidRDefault="00CE0CD1">
                          <w:pPr>
                            <w:pStyle w:val="Referentiegegevensbold"/>
                          </w:pPr>
                          <w:r>
                            <w:t>Uw referentie</w:t>
                          </w:r>
                        </w:p>
                        <w:p w14:paraId="2B0957B5" w14:textId="7DB2F188" w:rsidR="00877034" w:rsidRDefault="00304591">
                          <w:pPr>
                            <w:pStyle w:val="Referentiegegevens"/>
                          </w:pPr>
                          <w:sdt>
                            <w:sdtPr>
                              <w:id w:val="-628395436"/>
                              <w:dataBinding w:prefixMappings="xmlns:ns0='docgen-assistant'" w:xpath="/ns0:CustomXml[1]/ns0:Variables[1]/ns0:Variable[1]/ns0:Value[1]" w:storeItemID="{00000000-0000-0000-0000-000000000000}"/>
                              <w:text/>
                            </w:sdtPr>
                            <w:sdtEndPr/>
                            <w:sdtContent>
                              <w:r w:rsidR="003D01F7">
                                <w:t>2025Z02300</w:t>
                              </w:r>
                            </w:sdtContent>
                          </w:sdt>
                          <w:r w:rsidR="00952D63">
                            <w:t>2025Z02300</w:t>
                          </w:r>
                        </w:p>
                      </w:txbxContent>
                    </wps:txbx>
                    <wps:bodyPr vert="horz" wrap="square" lIns="0" tIns="0" rIns="0" bIns="0" anchor="t" anchorCtr="0"/>
                  </wps:wsp>
                </a:graphicData>
              </a:graphic>
            </wp:anchor>
          </w:drawing>
        </mc:Choice>
        <mc:Fallback>
          <w:pict>
            <v:shape w14:anchorId="52E6975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5DEB8E9" w14:textId="77777777" w:rsidR="00877034" w:rsidRDefault="00CE0CD1">
                    <w:pPr>
                      <w:pStyle w:val="Referentiegegevensbold"/>
                    </w:pPr>
                    <w:r>
                      <w:t>Directoraat-Generaal Migratie</w:t>
                    </w:r>
                  </w:p>
                  <w:p w14:paraId="6C687CA3" w14:textId="77777777" w:rsidR="00877034" w:rsidRDefault="00877034">
                    <w:pPr>
                      <w:pStyle w:val="WitregelW1"/>
                    </w:pPr>
                  </w:p>
                  <w:p w14:paraId="7F8269AE" w14:textId="77777777" w:rsidR="00877034" w:rsidRDefault="00CE0CD1">
                    <w:pPr>
                      <w:pStyle w:val="Referentiegegevens"/>
                    </w:pPr>
                    <w:r>
                      <w:t>Turfmarkt 147</w:t>
                    </w:r>
                  </w:p>
                  <w:p w14:paraId="491D2AC7" w14:textId="77777777" w:rsidR="00877034" w:rsidRDefault="00CE0CD1">
                    <w:pPr>
                      <w:pStyle w:val="Referentiegegevens"/>
                    </w:pPr>
                    <w:r>
                      <w:t>2511 DP   Den Haag</w:t>
                    </w:r>
                  </w:p>
                  <w:p w14:paraId="7EFEE3CA" w14:textId="77777777" w:rsidR="00877034" w:rsidRPr="007B4168" w:rsidRDefault="00CE0CD1">
                    <w:pPr>
                      <w:pStyle w:val="Referentiegegevens"/>
                      <w:rPr>
                        <w:lang w:val="de-DE"/>
                      </w:rPr>
                    </w:pPr>
                    <w:r w:rsidRPr="007B4168">
                      <w:rPr>
                        <w:lang w:val="de-DE"/>
                      </w:rPr>
                      <w:t>Postbus 20011</w:t>
                    </w:r>
                  </w:p>
                  <w:p w14:paraId="1375B1E0" w14:textId="77777777" w:rsidR="00877034" w:rsidRPr="007B4168" w:rsidRDefault="00CE0CD1">
                    <w:pPr>
                      <w:pStyle w:val="Referentiegegevens"/>
                      <w:rPr>
                        <w:lang w:val="de-DE"/>
                      </w:rPr>
                    </w:pPr>
                    <w:r w:rsidRPr="007B4168">
                      <w:rPr>
                        <w:lang w:val="de-DE"/>
                      </w:rPr>
                      <w:t>2500 EH   Den Haag</w:t>
                    </w:r>
                  </w:p>
                  <w:p w14:paraId="25358AA9" w14:textId="77777777" w:rsidR="00877034" w:rsidRPr="007B4168" w:rsidRDefault="00CE0CD1">
                    <w:pPr>
                      <w:pStyle w:val="Referentiegegevens"/>
                      <w:rPr>
                        <w:lang w:val="de-DE"/>
                      </w:rPr>
                    </w:pPr>
                    <w:r w:rsidRPr="007B4168">
                      <w:rPr>
                        <w:lang w:val="de-DE"/>
                      </w:rPr>
                      <w:t>www.rijksoverheid.nl/jenv</w:t>
                    </w:r>
                  </w:p>
                  <w:p w14:paraId="12153649" w14:textId="77777777" w:rsidR="00877034" w:rsidRPr="007B4168" w:rsidRDefault="00877034">
                    <w:pPr>
                      <w:pStyle w:val="WitregelW2"/>
                      <w:rPr>
                        <w:lang w:val="de-DE"/>
                      </w:rPr>
                    </w:pPr>
                  </w:p>
                  <w:p w14:paraId="52D04D89" w14:textId="77777777" w:rsidR="00877034" w:rsidRDefault="00CE0CD1">
                    <w:pPr>
                      <w:pStyle w:val="Referentiegegevensbold"/>
                    </w:pPr>
                    <w:r>
                      <w:t>Onze referentie</w:t>
                    </w:r>
                  </w:p>
                  <w:p w14:paraId="1C3B5165" w14:textId="77777777" w:rsidR="00877034" w:rsidRDefault="00CE0CD1">
                    <w:pPr>
                      <w:pStyle w:val="Referentiegegevens"/>
                    </w:pPr>
                    <w:r>
                      <w:t>6170217</w:t>
                    </w:r>
                  </w:p>
                  <w:p w14:paraId="2AAE5441" w14:textId="77777777" w:rsidR="00877034" w:rsidRDefault="00877034">
                    <w:pPr>
                      <w:pStyle w:val="WitregelW1"/>
                    </w:pPr>
                  </w:p>
                  <w:p w14:paraId="7CE2FCCE" w14:textId="77777777" w:rsidR="00877034" w:rsidRDefault="00CE0CD1">
                    <w:pPr>
                      <w:pStyle w:val="Referentiegegevensbold"/>
                    </w:pPr>
                    <w:r>
                      <w:t>Uw referentie</w:t>
                    </w:r>
                  </w:p>
                  <w:p w14:paraId="2B0957B5" w14:textId="7DB2F188" w:rsidR="00877034" w:rsidRDefault="00304591">
                    <w:pPr>
                      <w:pStyle w:val="Referentiegegevens"/>
                    </w:pPr>
                    <w:sdt>
                      <w:sdtPr>
                        <w:id w:val="-628395436"/>
                        <w:dataBinding w:prefixMappings="xmlns:ns0='docgen-assistant'" w:xpath="/ns0:CustomXml[1]/ns0:Variables[1]/ns0:Variable[1]/ns0:Value[1]" w:storeItemID="{00000000-0000-0000-0000-000000000000}"/>
                        <w:text/>
                      </w:sdtPr>
                      <w:sdtEndPr/>
                      <w:sdtContent>
                        <w:r w:rsidR="003D01F7">
                          <w:t>2025Z02300</w:t>
                        </w:r>
                      </w:sdtContent>
                    </w:sdt>
                    <w:r w:rsidR="00952D63">
                      <w:t>2025Z02300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6DE9344" wp14:editId="43C44E5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C221CD" w14:textId="77777777" w:rsidR="006E4DB4" w:rsidRDefault="006E4DB4"/>
                      </w:txbxContent>
                    </wps:txbx>
                    <wps:bodyPr vert="horz" wrap="square" lIns="0" tIns="0" rIns="0" bIns="0" anchor="t" anchorCtr="0"/>
                  </wps:wsp>
                </a:graphicData>
              </a:graphic>
            </wp:anchor>
          </w:drawing>
        </mc:Choice>
        <mc:Fallback>
          <w:pict>
            <v:shape w14:anchorId="26DE934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FC221CD" w14:textId="77777777" w:rsidR="006E4DB4" w:rsidRDefault="006E4DB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CFDAFF3" wp14:editId="0B53E96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88FAF1" w14:textId="32F20556" w:rsidR="00877034" w:rsidRDefault="00CE0CD1">
                          <w:pPr>
                            <w:pStyle w:val="Referentiegegevens"/>
                          </w:pPr>
                          <w:r>
                            <w:t xml:space="preserve">Pagina </w:t>
                          </w:r>
                          <w:r>
                            <w:fldChar w:fldCharType="begin"/>
                          </w:r>
                          <w:r>
                            <w:instrText>PAGE</w:instrText>
                          </w:r>
                          <w:r>
                            <w:fldChar w:fldCharType="separate"/>
                          </w:r>
                          <w:r w:rsidR="00304591">
                            <w:rPr>
                              <w:noProof/>
                            </w:rPr>
                            <w:t>1</w:t>
                          </w:r>
                          <w:r>
                            <w:fldChar w:fldCharType="end"/>
                          </w:r>
                          <w:r>
                            <w:t xml:space="preserve"> van </w:t>
                          </w:r>
                          <w:r>
                            <w:fldChar w:fldCharType="begin"/>
                          </w:r>
                          <w:r>
                            <w:instrText>NUMPAGES</w:instrText>
                          </w:r>
                          <w:r>
                            <w:fldChar w:fldCharType="separate"/>
                          </w:r>
                          <w:r w:rsidR="00304591">
                            <w:rPr>
                              <w:noProof/>
                            </w:rPr>
                            <w:t>1</w:t>
                          </w:r>
                          <w:r>
                            <w:fldChar w:fldCharType="end"/>
                          </w:r>
                        </w:p>
                      </w:txbxContent>
                    </wps:txbx>
                    <wps:bodyPr vert="horz" wrap="square" lIns="0" tIns="0" rIns="0" bIns="0" anchor="t" anchorCtr="0"/>
                  </wps:wsp>
                </a:graphicData>
              </a:graphic>
            </wp:anchor>
          </w:drawing>
        </mc:Choice>
        <mc:Fallback>
          <w:pict>
            <v:shape w14:anchorId="5CFDAFF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888FAF1" w14:textId="32F20556" w:rsidR="00877034" w:rsidRDefault="00CE0CD1">
                    <w:pPr>
                      <w:pStyle w:val="Referentiegegevens"/>
                    </w:pPr>
                    <w:r>
                      <w:t xml:space="preserve">Pagina </w:t>
                    </w:r>
                    <w:r>
                      <w:fldChar w:fldCharType="begin"/>
                    </w:r>
                    <w:r>
                      <w:instrText>PAGE</w:instrText>
                    </w:r>
                    <w:r>
                      <w:fldChar w:fldCharType="separate"/>
                    </w:r>
                    <w:r w:rsidR="00304591">
                      <w:rPr>
                        <w:noProof/>
                      </w:rPr>
                      <w:t>1</w:t>
                    </w:r>
                    <w:r>
                      <w:fldChar w:fldCharType="end"/>
                    </w:r>
                    <w:r>
                      <w:t xml:space="preserve"> van </w:t>
                    </w:r>
                    <w:r>
                      <w:fldChar w:fldCharType="begin"/>
                    </w:r>
                    <w:r>
                      <w:instrText>NUMPAGES</w:instrText>
                    </w:r>
                    <w:r>
                      <w:fldChar w:fldCharType="separate"/>
                    </w:r>
                    <w:r w:rsidR="0030459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2DCC04" wp14:editId="50F886C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ABA12B" w14:textId="77777777" w:rsidR="00877034" w:rsidRDefault="00CE0CD1">
                          <w:pPr>
                            <w:spacing w:line="240" w:lineRule="auto"/>
                          </w:pPr>
                          <w:r>
                            <w:rPr>
                              <w:noProof/>
                            </w:rPr>
                            <w:drawing>
                              <wp:inline distT="0" distB="0" distL="0" distR="0" wp14:anchorId="2674C638" wp14:editId="68E5084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2DCC0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6ABA12B" w14:textId="77777777" w:rsidR="00877034" w:rsidRDefault="00CE0CD1">
                    <w:pPr>
                      <w:spacing w:line="240" w:lineRule="auto"/>
                    </w:pPr>
                    <w:r>
                      <w:rPr>
                        <w:noProof/>
                      </w:rPr>
                      <w:drawing>
                        <wp:inline distT="0" distB="0" distL="0" distR="0" wp14:anchorId="2674C638" wp14:editId="68E5084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95650A9" wp14:editId="2F61463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D5520A" w14:textId="77777777" w:rsidR="00877034" w:rsidRDefault="00CE0CD1">
                          <w:pPr>
                            <w:spacing w:line="240" w:lineRule="auto"/>
                          </w:pPr>
                          <w:r>
                            <w:rPr>
                              <w:noProof/>
                            </w:rPr>
                            <w:drawing>
                              <wp:inline distT="0" distB="0" distL="0" distR="0" wp14:anchorId="357C0DB2" wp14:editId="7326477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5650A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1D5520A" w14:textId="77777777" w:rsidR="00877034" w:rsidRDefault="00CE0CD1">
                    <w:pPr>
                      <w:spacing w:line="240" w:lineRule="auto"/>
                    </w:pPr>
                    <w:r>
                      <w:rPr>
                        <w:noProof/>
                      </w:rPr>
                      <w:drawing>
                        <wp:inline distT="0" distB="0" distL="0" distR="0" wp14:anchorId="357C0DB2" wp14:editId="7326477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1CFE8F3" wp14:editId="60288FD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87D930" w14:textId="77777777" w:rsidR="00877034" w:rsidRDefault="00CE0CD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1CFE8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887D930" w14:textId="77777777" w:rsidR="00877034" w:rsidRDefault="00CE0CD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9F5581"/>
    <w:multiLevelType w:val="multilevel"/>
    <w:tmpl w:val="5ADEA0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CB9816D"/>
    <w:multiLevelType w:val="multilevel"/>
    <w:tmpl w:val="24C35F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B008FC3"/>
    <w:multiLevelType w:val="multilevel"/>
    <w:tmpl w:val="06C0AC7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E73D29D"/>
    <w:multiLevelType w:val="multilevel"/>
    <w:tmpl w:val="1E86185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09F7574"/>
    <w:multiLevelType w:val="multilevel"/>
    <w:tmpl w:val="4BC4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23D86"/>
    <w:multiLevelType w:val="multilevel"/>
    <w:tmpl w:val="BA1749A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8AF0E8B"/>
    <w:multiLevelType w:val="multilevel"/>
    <w:tmpl w:val="866CA1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2"/>
  </w:num>
  <w:num w:numId="3">
    <w:abstractNumId w:val="5"/>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34"/>
    <w:rsid w:val="00015FDC"/>
    <w:rsid w:val="000420DC"/>
    <w:rsid w:val="00044810"/>
    <w:rsid w:val="000A2CCD"/>
    <w:rsid w:val="000B5FE7"/>
    <w:rsid w:val="00104A14"/>
    <w:rsid w:val="00154EAA"/>
    <w:rsid w:val="001A1336"/>
    <w:rsid w:val="001B003C"/>
    <w:rsid w:val="001B061D"/>
    <w:rsid w:val="00203FD0"/>
    <w:rsid w:val="00264381"/>
    <w:rsid w:val="002E31DB"/>
    <w:rsid w:val="00304591"/>
    <w:rsid w:val="00320911"/>
    <w:rsid w:val="0032210E"/>
    <w:rsid w:val="00346E9F"/>
    <w:rsid w:val="0037310C"/>
    <w:rsid w:val="003D01F7"/>
    <w:rsid w:val="003D1422"/>
    <w:rsid w:val="003E5F9A"/>
    <w:rsid w:val="00425144"/>
    <w:rsid w:val="00462F72"/>
    <w:rsid w:val="00487126"/>
    <w:rsid w:val="00502D45"/>
    <w:rsid w:val="00504B06"/>
    <w:rsid w:val="0052331C"/>
    <w:rsid w:val="00525F1F"/>
    <w:rsid w:val="005373AE"/>
    <w:rsid w:val="00562FB7"/>
    <w:rsid w:val="00563478"/>
    <w:rsid w:val="005963A5"/>
    <w:rsid w:val="005B62F2"/>
    <w:rsid w:val="00682B6F"/>
    <w:rsid w:val="006A0B3C"/>
    <w:rsid w:val="006A3476"/>
    <w:rsid w:val="006D184D"/>
    <w:rsid w:val="006E4DB4"/>
    <w:rsid w:val="006E733F"/>
    <w:rsid w:val="00702E6C"/>
    <w:rsid w:val="007B4168"/>
    <w:rsid w:val="0082529D"/>
    <w:rsid w:val="00837A4B"/>
    <w:rsid w:val="00877034"/>
    <w:rsid w:val="0088565C"/>
    <w:rsid w:val="008B3FC4"/>
    <w:rsid w:val="008E493D"/>
    <w:rsid w:val="0092002E"/>
    <w:rsid w:val="00952D63"/>
    <w:rsid w:val="009976A5"/>
    <w:rsid w:val="009B4628"/>
    <w:rsid w:val="00A01163"/>
    <w:rsid w:val="00A46757"/>
    <w:rsid w:val="00A56181"/>
    <w:rsid w:val="00A800E0"/>
    <w:rsid w:val="00A867B6"/>
    <w:rsid w:val="00B7615B"/>
    <w:rsid w:val="00B765EF"/>
    <w:rsid w:val="00BA5393"/>
    <w:rsid w:val="00BB10E5"/>
    <w:rsid w:val="00BD5FCB"/>
    <w:rsid w:val="00C27381"/>
    <w:rsid w:val="00C3096D"/>
    <w:rsid w:val="00C35CB8"/>
    <w:rsid w:val="00C52DA3"/>
    <w:rsid w:val="00C62D4D"/>
    <w:rsid w:val="00CD4631"/>
    <w:rsid w:val="00CE0CD1"/>
    <w:rsid w:val="00D1071B"/>
    <w:rsid w:val="00D5213C"/>
    <w:rsid w:val="00DB44E6"/>
    <w:rsid w:val="00DD664E"/>
    <w:rsid w:val="00E33FC8"/>
    <w:rsid w:val="00E809C0"/>
    <w:rsid w:val="00E847DF"/>
    <w:rsid w:val="00EB2E49"/>
    <w:rsid w:val="00F0541A"/>
    <w:rsid w:val="00F21B2A"/>
    <w:rsid w:val="00F40FAA"/>
    <w:rsid w:val="00F63C49"/>
    <w:rsid w:val="00FF0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5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52D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2D63"/>
    <w:rPr>
      <w:rFonts w:ascii="Verdana" w:hAnsi="Verdana"/>
      <w:color w:val="000000"/>
      <w:sz w:val="18"/>
      <w:szCs w:val="18"/>
    </w:rPr>
  </w:style>
  <w:style w:type="paragraph" w:styleId="Normaalweb">
    <w:name w:val="Normal (Web)"/>
    <w:basedOn w:val="Standaard"/>
    <w:uiPriority w:val="99"/>
    <w:semiHidden/>
    <w:unhideWhenUsed/>
    <w:rsid w:val="00CD4631"/>
    <w:rPr>
      <w:rFonts w:ascii="Times New Roman" w:hAnsi="Times New Roman" w:cs="Times New Roman"/>
      <w:sz w:val="24"/>
      <w:szCs w:val="24"/>
    </w:rPr>
  </w:style>
  <w:style w:type="paragraph" w:styleId="Voetnoottekst">
    <w:name w:val="footnote text"/>
    <w:basedOn w:val="Standaard"/>
    <w:link w:val="VoetnoottekstChar"/>
    <w:uiPriority w:val="99"/>
    <w:unhideWhenUsed/>
    <w:rsid w:val="00A56181"/>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A56181"/>
    <w:rPr>
      <w:rFonts w:eastAsia="Times New Roman" w:cs="Times New Roman"/>
    </w:rPr>
  </w:style>
  <w:style w:type="character" w:styleId="Voetnootmarkering">
    <w:name w:val="footnote reference"/>
    <w:basedOn w:val="Standaardalinea-lettertype"/>
    <w:unhideWhenUsed/>
    <w:rsid w:val="00A56181"/>
    <w:rPr>
      <w:vertAlign w:val="superscript"/>
    </w:rPr>
  </w:style>
  <w:style w:type="character" w:styleId="Verwijzingopmerking">
    <w:name w:val="annotation reference"/>
    <w:basedOn w:val="Standaardalinea-lettertype"/>
    <w:uiPriority w:val="99"/>
    <w:semiHidden/>
    <w:unhideWhenUsed/>
    <w:rsid w:val="006E733F"/>
    <w:rPr>
      <w:sz w:val="16"/>
      <w:szCs w:val="16"/>
    </w:rPr>
  </w:style>
  <w:style w:type="paragraph" w:styleId="Tekstopmerking">
    <w:name w:val="annotation text"/>
    <w:basedOn w:val="Standaard"/>
    <w:link w:val="TekstopmerkingChar"/>
    <w:uiPriority w:val="99"/>
    <w:unhideWhenUsed/>
    <w:rsid w:val="006E733F"/>
    <w:pPr>
      <w:spacing w:line="240" w:lineRule="auto"/>
    </w:pPr>
    <w:rPr>
      <w:sz w:val="20"/>
      <w:szCs w:val="20"/>
    </w:rPr>
  </w:style>
  <w:style w:type="character" w:customStyle="1" w:styleId="TekstopmerkingChar">
    <w:name w:val="Tekst opmerking Char"/>
    <w:basedOn w:val="Standaardalinea-lettertype"/>
    <w:link w:val="Tekstopmerking"/>
    <w:uiPriority w:val="99"/>
    <w:rsid w:val="006E73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E733F"/>
    <w:rPr>
      <w:b/>
      <w:bCs/>
    </w:rPr>
  </w:style>
  <w:style w:type="character" w:customStyle="1" w:styleId="OnderwerpvanopmerkingChar">
    <w:name w:val="Onderwerp van opmerking Char"/>
    <w:basedOn w:val="TekstopmerkingChar"/>
    <w:link w:val="Onderwerpvanopmerking"/>
    <w:uiPriority w:val="99"/>
    <w:semiHidden/>
    <w:rsid w:val="006E733F"/>
    <w:rPr>
      <w:rFonts w:ascii="Verdana" w:hAnsi="Verdana"/>
      <w:b/>
      <w:bCs/>
      <w:color w:val="000000"/>
    </w:rPr>
  </w:style>
  <w:style w:type="character" w:customStyle="1" w:styleId="UnresolvedMention">
    <w:name w:val="Unresolved Mention"/>
    <w:basedOn w:val="Standaardalinea-lettertype"/>
    <w:uiPriority w:val="99"/>
    <w:semiHidden/>
    <w:unhideWhenUsed/>
    <w:rsid w:val="00BB1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3949">
      <w:bodyDiv w:val="1"/>
      <w:marLeft w:val="0"/>
      <w:marRight w:val="0"/>
      <w:marTop w:val="0"/>
      <w:marBottom w:val="0"/>
      <w:divBdr>
        <w:top w:val="none" w:sz="0" w:space="0" w:color="auto"/>
        <w:left w:val="none" w:sz="0" w:space="0" w:color="auto"/>
        <w:bottom w:val="none" w:sz="0" w:space="0" w:color="auto"/>
        <w:right w:val="none" w:sz="0" w:space="0" w:color="auto"/>
      </w:divBdr>
    </w:div>
    <w:div w:id="376586993">
      <w:bodyDiv w:val="1"/>
      <w:marLeft w:val="0"/>
      <w:marRight w:val="0"/>
      <w:marTop w:val="0"/>
      <w:marBottom w:val="0"/>
      <w:divBdr>
        <w:top w:val="none" w:sz="0" w:space="0" w:color="auto"/>
        <w:left w:val="none" w:sz="0" w:space="0" w:color="auto"/>
        <w:bottom w:val="none" w:sz="0" w:space="0" w:color="auto"/>
        <w:right w:val="none" w:sz="0" w:space="0" w:color="auto"/>
      </w:divBdr>
    </w:div>
    <w:div w:id="1134710633">
      <w:bodyDiv w:val="1"/>
      <w:marLeft w:val="0"/>
      <w:marRight w:val="0"/>
      <w:marTop w:val="0"/>
      <w:marBottom w:val="0"/>
      <w:divBdr>
        <w:top w:val="none" w:sz="0" w:space="0" w:color="auto"/>
        <w:left w:val="none" w:sz="0" w:space="0" w:color="auto"/>
        <w:bottom w:val="none" w:sz="0" w:space="0" w:color="auto"/>
        <w:right w:val="none" w:sz="0" w:space="0" w:color="auto"/>
      </w:divBdr>
      <w:divsChild>
        <w:div w:id="15471792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983</ap:Words>
  <ap:Characters>5411</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Israëlische plan om inwoners van Gaza te laten emigreren naar oa Westerse landen</vt:lpstr>
    </vt:vector>
  </ap:TitlesOfParts>
  <ap:LinksUpToDate>false</ap:LinksUpToDate>
  <ap:CharactersWithSpaces>6382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2025-03-19T16:34:00.0000000Z</dcterms:created>
  <dcterms:modified xsi:type="dcterms:W3CDTF">2025-03-19T16:34:00.0000000Z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Israëlische plan om inwoners van Gaza te laten emigreren naar oa Westerse landen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februari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6170217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