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C16C4" w14:paraId="3A986F2E" w14:textId="77777777">
        <w:tc>
          <w:tcPr>
            <w:tcW w:w="6733" w:type="dxa"/>
            <w:gridSpan w:val="2"/>
            <w:tcBorders>
              <w:top w:val="nil"/>
              <w:left w:val="nil"/>
              <w:bottom w:val="nil"/>
              <w:right w:val="nil"/>
            </w:tcBorders>
            <w:vAlign w:val="center"/>
          </w:tcPr>
          <w:p w:rsidR="00997775" w:rsidP="00710A7A" w:rsidRDefault="00997775" w14:paraId="3B9356E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E799D6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C16C4" w14:paraId="3B91867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4EE0DBC" w14:textId="77777777">
            <w:r w:rsidRPr="008B0CC5">
              <w:t xml:space="preserve">Vergaderjaar </w:t>
            </w:r>
            <w:r w:rsidR="00AC6B87">
              <w:t>2024-2025</w:t>
            </w:r>
          </w:p>
        </w:tc>
      </w:tr>
      <w:tr w:rsidR="00997775" w:rsidTr="009C16C4" w14:paraId="578CC103" w14:textId="77777777">
        <w:trPr>
          <w:cantSplit/>
        </w:trPr>
        <w:tc>
          <w:tcPr>
            <w:tcW w:w="10985" w:type="dxa"/>
            <w:gridSpan w:val="3"/>
            <w:tcBorders>
              <w:top w:val="nil"/>
              <w:left w:val="nil"/>
              <w:bottom w:val="nil"/>
              <w:right w:val="nil"/>
            </w:tcBorders>
          </w:tcPr>
          <w:p w:rsidR="00997775" w:rsidRDefault="00997775" w14:paraId="58E15528" w14:textId="77777777"/>
        </w:tc>
      </w:tr>
      <w:tr w:rsidR="00997775" w:rsidTr="009C16C4" w14:paraId="111C6C51" w14:textId="77777777">
        <w:trPr>
          <w:cantSplit/>
        </w:trPr>
        <w:tc>
          <w:tcPr>
            <w:tcW w:w="10985" w:type="dxa"/>
            <w:gridSpan w:val="3"/>
            <w:tcBorders>
              <w:top w:val="nil"/>
              <w:left w:val="nil"/>
              <w:bottom w:val="single" w:color="auto" w:sz="4" w:space="0"/>
              <w:right w:val="nil"/>
            </w:tcBorders>
          </w:tcPr>
          <w:p w:rsidR="00997775" w:rsidRDefault="00997775" w14:paraId="4DD575FE" w14:textId="77777777"/>
        </w:tc>
      </w:tr>
      <w:tr w:rsidR="00997775" w:rsidTr="009C16C4" w14:paraId="3915FE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740724" w14:textId="77777777"/>
        </w:tc>
        <w:tc>
          <w:tcPr>
            <w:tcW w:w="7654" w:type="dxa"/>
            <w:gridSpan w:val="2"/>
          </w:tcPr>
          <w:p w:rsidR="00997775" w:rsidRDefault="00997775" w14:paraId="2042ADE5" w14:textId="77777777"/>
        </w:tc>
      </w:tr>
      <w:tr w:rsidR="009C16C4" w:rsidTr="009C16C4" w14:paraId="61FE10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C16C4" w:rsidP="009C16C4" w:rsidRDefault="009C16C4" w14:paraId="1BCDE248" w14:textId="7636664C">
            <w:pPr>
              <w:rPr>
                <w:b/>
              </w:rPr>
            </w:pPr>
            <w:r>
              <w:rPr>
                <w:b/>
              </w:rPr>
              <w:t>36 327</w:t>
            </w:r>
          </w:p>
        </w:tc>
        <w:tc>
          <w:tcPr>
            <w:tcW w:w="7654" w:type="dxa"/>
            <w:gridSpan w:val="2"/>
          </w:tcPr>
          <w:p w:rsidR="009C16C4" w:rsidP="009C16C4" w:rsidRDefault="009C16C4" w14:paraId="446E995B" w14:textId="26286574">
            <w:pPr>
              <w:rPr>
                <w:b/>
              </w:rPr>
            </w:pPr>
            <w:r w:rsidRPr="0030783B">
              <w:rPr>
                <w:b/>
                <w:bCs/>
                <w:szCs w:val="24"/>
              </w:rPr>
              <w:t>Vaststelling van het nieuwe Wetboek van Strafvordering (Wetboek van Strafvordering)</w:t>
            </w:r>
          </w:p>
        </w:tc>
      </w:tr>
      <w:tr w:rsidR="009C16C4" w:rsidTr="009C16C4" w14:paraId="0B53A1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C16C4" w:rsidP="009C16C4" w:rsidRDefault="009C16C4" w14:paraId="6ACDB88D" w14:textId="77777777"/>
        </w:tc>
        <w:tc>
          <w:tcPr>
            <w:tcW w:w="7654" w:type="dxa"/>
            <w:gridSpan w:val="2"/>
          </w:tcPr>
          <w:p w:rsidR="009C16C4" w:rsidP="009C16C4" w:rsidRDefault="009C16C4" w14:paraId="712DF66D" w14:textId="77777777"/>
        </w:tc>
      </w:tr>
      <w:tr w:rsidR="009C16C4" w:rsidTr="009C16C4" w14:paraId="0AC8DF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C16C4" w:rsidP="009C16C4" w:rsidRDefault="009C16C4" w14:paraId="226830C7" w14:textId="77777777"/>
        </w:tc>
        <w:tc>
          <w:tcPr>
            <w:tcW w:w="7654" w:type="dxa"/>
            <w:gridSpan w:val="2"/>
          </w:tcPr>
          <w:p w:rsidR="009C16C4" w:rsidP="009C16C4" w:rsidRDefault="009C16C4" w14:paraId="12240462" w14:textId="77777777"/>
        </w:tc>
      </w:tr>
      <w:tr w:rsidR="009C16C4" w:rsidTr="009C16C4" w14:paraId="073644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C16C4" w:rsidP="009C16C4" w:rsidRDefault="009C16C4" w14:paraId="57209E3A" w14:textId="3B8214F9">
            <w:pPr>
              <w:rPr>
                <w:b/>
              </w:rPr>
            </w:pPr>
            <w:r>
              <w:rPr>
                <w:b/>
              </w:rPr>
              <w:t xml:space="preserve">Nr. </w:t>
            </w:r>
            <w:r>
              <w:rPr>
                <w:b/>
              </w:rPr>
              <w:t>66</w:t>
            </w:r>
          </w:p>
        </w:tc>
        <w:tc>
          <w:tcPr>
            <w:tcW w:w="7654" w:type="dxa"/>
            <w:gridSpan w:val="2"/>
          </w:tcPr>
          <w:p w:rsidR="009C16C4" w:rsidP="009C16C4" w:rsidRDefault="009C16C4" w14:paraId="196307FD" w14:textId="3535FDD6">
            <w:pPr>
              <w:rPr>
                <w:b/>
              </w:rPr>
            </w:pPr>
            <w:r>
              <w:rPr>
                <w:b/>
              </w:rPr>
              <w:t xml:space="preserve">MOTIE VAN </w:t>
            </w:r>
            <w:r>
              <w:rPr>
                <w:b/>
              </w:rPr>
              <w:t>DE LEDEN ELLIAN EN SNELLER</w:t>
            </w:r>
          </w:p>
        </w:tc>
      </w:tr>
      <w:tr w:rsidR="009C16C4" w:rsidTr="009C16C4" w14:paraId="0C2BD9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C16C4" w:rsidP="009C16C4" w:rsidRDefault="009C16C4" w14:paraId="47EE1F24" w14:textId="77777777"/>
        </w:tc>
        <w:tc>
          <w:tcPr>
            <w:tcW w:w="7654" w:type="dxa"/>
            <w:gridSpan w:val="2"/>
          </w:tcPr>
          <w:p w:rsidR="009C16C4" w:rsidP="009C16C4" w:rsidRDefault="009C16C4" w14:paraId="152D769B" w14:textId="629401D3">
            <w:r>
              <w:t>Voorgesteld 19 maart 2025</w:t>
            </w:r>
          </w:p>
        </w:tc>
      </w:tr>
      <w:tr w:rsidR="009C16C4" w:rsidTr="009C16C4" w14:paraId="0BC1E3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C16C4" w:rsidP="009C16C4" w:rsidRDefault="009C16C4" w14:paraId="094697E6" w14:textId="77777777"/>
        </w:tc>
        <w:tc>
          <w:tcPr>
            <w:tcW w:w="7654" w:type="dxa"/>
            <w:gridSpan w:val="2"/>
          </w:tcPr>
          <w:p w:rsidR="009C16C4" w:rsidP="009C16C4" w:rsidRDefault="009C16C4" w14:paraId="743E0E92" w14:textId="77777777"/>
        </w:tc>
      </w:tr>
      <w:tr w:rsidR="009C16C4" w:rsidTr="009C16C4" w14:paraId="74045B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C16C4" w:rsidP="009C16C4" w:rsidRDefault="009C16C4" w14:paraId="284E58B1" w14:textId="77777777"/>
        </w:tc>
        <w:tc>
          <w:tcPr>
            <w:tcW w:w="7654" w:type="dxa"/>
            <w:gridSpan w:val="2"/>
          </w:tcPr>
          <w:p w:rsidR="009C16C4" w:rsidP="009C16C4" w:rsidRDefault="009C16C4" w14:paraId="60AD50DF" w14:textId="77777777">
            <w:r>
              <w:t>De Kamer,</w:t>
            </w:r>
          </w:p>
        </w:tc>
      </w:tr>
      <w:tr w:rsidR="009C16C4" w:rsidTr="009C16C4" w14:paraId="3FDE25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C16C4" w:rsidP="009C16C4" w:rsidRDefault="009C16C4" w14:paraId="662F35BE" w14:textId="77777777"/>
        </w:tc>
        <w:tc>
          <w:tcPr>
            <w:tcW w:w="7654" w:type="dxa"/>
            <w:gridSpan w:val="2"/>
          </w:tcPr>
          <w:p w:rsidR="009C16C4" w:rsidP="009C16C4" w:rsidRDefault="009C16C4" w14:paraId="3C2DB0A3" w14:textId="77777777"/>
        </w:tc>
      </w:tr>
      <w:tr w:rsidR="009C16C4" w:rsidTr="009C16C4" w14:paraId="2B6AFE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C16C4" w:rsidP="009C16C4" w:rsidRDefault="009C16C4" w14:paraId="4849A468" w14:textId="77777777"/>
        </w:tc>
        <w:tc>
          <w:tcPr>
            <w:tcW w:w="7654" w:type="dxa"/>
            <w:gridSpan w:val="2"/>
          </w:tcPr>
          <w:p w:rsidR="009C16C4" w:rsidP="009C16C4" w:rsidRDefault="009C16C4" w14:paraId="4C3514C7" w14:textId="77777777">
            <w:r>
              <w:t>gehoord de beraadslaging,</w:t>
            </w:r>
          </w:p>
        </w:tc>
      </w:tr>
      <w:tr w:rsidR="009C16C4" w:rsidTr="009C16C4" w14:paraId="4551E4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C16C4" w:rsidP="009C16C4" w:rsidRDefault="009C16C4" w14:paraId="42BE80AD" w14:textId="77777777"/>
        </w:tc>
        <w:tc>
          <w:tcPr>
            <w:tcW w:w="7654" w:type="dxa"/>
            <w:gridSpan w:val="2"/>
          </w:tcPr>
          <w:p w:rsidR="009C16C4" w:rsidP="009C16C4" w:rsidRDefault="009C16C4" w14:paraId="215B4424" w14:textId="77777777"/>
        </w:tc>
      </w:tr>
      <w:tr w:rsidR="009C16C4" w:rsidTr="009C16C4" w14:paraId="61ED39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C16C4" w:rsidP="009C16C4" w:rsidRDefault="009C16C4" w14:paraId="71A4ECC7" w14:textId="77777777"/>
        </w:tc>
        <w:tc>
          <w:tcPr>
            <w:tcW w:w="7654" w:type="dxa"/>
            <w:gridSpan w:val="2"/>
          </w:tcPr>
          <w:p w:rsidRPr="009C16C4" w:rsidR="009C16C4" w:rsidP="009C16C4" w:rsidRDefault="009C16C4" w14:paraId="2B14ACB0" w14:textId="77777777">
            <w:r w:rsidRPr="009C16C4">
              <w:t>constaterende dat een belangrijke doelstelling van het nieuwe Wetboek van Strafvordering is dat strafzaken beter voorbereid op zitting komen en de strafzaak dus zo "</w:t>
            </w:r>
            <w:proofErr w:type="spellStart"/>
            <w:r w:rsidRPr="009C16C4">
              <w:t>zittingsklaar</w:t>
            </w:r>
            <w:proofErr w:type="spellEnd"/>
            <w:r w:rsidRPr="009C16C4">
              <w:t>" mogelijk moet zijn;</w:t>
            </w:r>
          </w:p>
          <w:p w:rsidR="009C16C4" w:rsidP="009C16C4" w:rsidRDefault="009C16C4" w14:paraId="07449AB1" w14:textId="77777777"/>
          <w:p w:rsidRPr="009C16C4" w:rsidR="009C16C4" w:rsidP="009C16C4" w:rsidRDefault="009C16C4" w14:paraId="53319482" w14:textId="7357B841">
            <w:r w:rsidRPr="009C16C4">
              <w:t xml:space="preserve">constaterende dat deze beweging naar voren niet afdwingbaar is omdat de rechter-commissaris geen mogelijkheden heeft om consequenties te verbinden aan het te laat indienen van </w:t>
            </w:r>
            <w:proofErr w:type="spellStart"/>
            <w:r w:rsidRPr="009C16C4">
              <w:t>onderzoekswensen</w:t>
            </w:r>
            <w:proofErr w:type="spellEnd"/>
            <w:r w:rsidRPr="009C16C4">
              <w:t>;</w:t>
            </w:r>
          </w:p>
          <w:p w:rsidR="009C16C4" w:rsidP="009C16C4" w:rsidRDefault="009C16C4" w14:paraId="09195DDE" w14:textId="77777777"/>
          <w:p w:rsidRPr="009C16C4" w:rsidR="009C16C4" w:rsidP="009C16C4" w:rsidRDefault="009C16C4" w14:paraId="301B1E63" w14:textId="6DEF1C30">
            <w:r w:rsidRPr="009C16C4">
              <w:t xml:space="preserve">van mening dat om dit nieuwe wetboek tot een succes te maken de beweging naar voren steviger verankerd moet zijn door bijvoorbeeld het noodzaakcriterium aan te scherpen of op andere wijze een sanctie te kunnen verbinden in de situatie dat </w:t>
            </w:r>
            <w:proofErr w:type="spellStart"/>
            <w:r w:rsidRPr="009C16C4">
              <w:t>onderzoekswensen</w:t>
            </w:r>
            <w:proofErr w:type="spellEnd"/>
            <w:r w:rsidRPr="009C16C4">
              <w:t xml:space="preserve"> al bij de rechter-commissaris hadden kunnen worden ingediend;</w:t>
            </w:r>
          </w:p>
          <w:p w:rsidR="009C16C4" w:rsidP="009C16C4" w:rsidRDefault="009C16C4" w14:paraId="43B1E41A" w14:textId="77777777"/>
          <w:p w:rsidRPr="009C16C4" w:rsidR="009C16C4" w:rsidP="009C16C4" w:rsidRDefault="009C16C4" w14:paraId="1B6989AB" w14:textId="1971F432">
            <w:r w:rsidRPr="009C16C4">
              <w:t>verzoekt de regering om bij de tweede aanvullingswet de beweging naar voren duidelijker te verankeren,</w:t>
            </w:r>
          </w:p>
          <w:p w:rsidR="009C16C4" w:rsidP="009C16C4" w:rsidRDefault="009C16C4" w14:paraId="1116240E" w14:textId="77777777"/>
          <w:p w:rsidRPr="009C16C4" w:rsidR="009C16C4" w:rsidP="009C16C4" w:rsidRDefault="009C16C4" w14:paraId="3AD32676" w14:textId="2D32CE03">
            <w:r w:rsidRPr="009C16C4">
              <w:t>en gaat over tot de orde van de dag.</w:t>
            </w:r>
          </w:p>
          <w:p w:rsidR="009C16C4" w:rsidP="009C16C4" w:rsidRDefault="009C16C4" w14:paraId="03A1338B" w14:textId="77777777"/>
          <w:p w:rsidR="009C16C4" w:rsidP="009C16C4" w:rsidRDefault="009C16C4" w14:paraId="0D31BF8D" w14:textId="77777777">
            <w:proofErr w:type="spellStart"/>
            <w:r w:rsidRPr="009C16C4">
              <w:t>Ellian</w:t>
            </w:r>
            <w:proofErr w:type="spellEnd"/>
            <w:r w:rsidRPr="009C16C4">
              <w:t xml:space="preserve"> </w:t>
            </w:r>
          </w:p>
          <w:p w:rsidR="009C16C4" w:rsidP="009C16C4" w:rsidRDefault="009C16C4" w14:paraId="5F1C7624" w14:textId="488E2D82">
            <w:r w:rsidRPr="009C16C4">
              <w:t>Sneller</w:t>
            </w:r>
          </w:p>
        </w:tc>
      </w:tr>
    </w:tbl>
    <w:p w:rsidR="00997775" w:rsidRDefault="00997775" w14:paraId="64D682D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227D8" w14:textId="77777777" w:rsidR="009C16C4" w:rsidRDefault="009C16C4">
      <w:pPr>
        <w:spacing w:line="20" w:lineRule="exact"/>
      </w:pPr>
    </w:p>
  </w:endnote>
  <w:endnote w:type="continuationSeparator" w:id="0">
    <w:p w14:paraId="628BE3E1" w14:textId="77777777" w:rsidR="009C16C4" w:rsidRDefault="009C16C4">
      <w:pPr>
        <w:pStyle w:val="Amendement"/>
      </w:pPr>
      <w:r>
        <w:rPr>
          <w:b w:val="0"/>
        </w:rPr>
        <w:t xml:space="preserve"> </w:t>
      </w:r>
    </w:p>
  </w:endnote>
  <w:endnote w:type="continuationNotice" w:id="1">
    <w:p w14:paraId="6B4D016A" w14:textId="77777777" w:rsidR="009C16C4" w:rsidRDefault="009C16C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0F2DD" w14:textId="77777777" w:rsidR="009C16C4" w:rsidRDefault="009C16C4">
      <w:pPr>
        <w:pStyle w:val="Amendement"/>
      </w:pPr>
      <w:r>
        <w:rPr>
          <w:b w:val="0"/>
        </w:rPr>
        <w:separator/>
      </w:r>
    </w:p>
  </w:footnote>
  <w:footnote w:type="continuationSeparator" w:id="0">
    <w:p w14:paraId="34D3B643" w14:textId="77777777" w:rsidR="009C16C4" w:rsidRDefault="009C16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C4"/>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A5752"/>
    <w:rsid w:val="00710A7A"/>
    <w:rsid w:val="00744C6E"/>
    <w:rsid w:val="007B35A1"/>
    <w:rsid w:val="007C50C6"/>
    <w:rsid w:val="008304CB"/>
    <w:rsid w:val="00831CE0"/>
    <w:rsid w:val="00850A1D"/>
    <w:rsid w:val="00862909"/>
    <w:rsid w:val="00872A23"/>
    <w:rsid w:val="008B0CC5"/>
    <w:rsid w:val="00930A04"/>
    <w:rsid w:val="009925E9"/>
    <w:rsid w:val="00997775"/>
    <w:rsid w:val="009C16C4"/>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C9D668"/>
  <w15:docId w15:val="{EFA7D6D7-C8EA-45DD-A4DA-A08FC92AB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166</ap:Words>
  <ap:Characters>997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2025-03-20T09:56:00.0000000Z</dcterms:created>
  <dcterms:modified xsi:type="dcterms:W3CDTF">2025-03-20T10:06:00.0000000Z</dcterms:modified>
  <dc:description>------------------------</dc:description>
  <dc:subject/>
  <keywords/>
  <version/>
  <category/>
</coreProperties>
</file>