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3C40" w14:paraId="36B1064C" w14:textId="77777777">
        <w:tc>
          <w:tcPr>
            <w:tcW w:w="6733" w:type="dxa"/>
            <w:gridSpan w:val="2"/>
            <w:tcBorders>
              <w:top w:val="nil"/>
              <w:left w:val="nil"/>
              <w:bottom w:val="nil"/>
              <w:right w:val="nil"/>
            </w:tcBorders>
            <w:vAlign w:val="center"/>
          </w:tcPr>
          <w:p w:rsidR="00997775" w:rsidP="00710A7A" w:rsidRDefault="00997775" w14:paraId="370F5B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39AD0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3C40" w14:paraId="2449DBC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4B5006" w14:textId="77777777">
            <w:r w:rsidRPr="008B0CC5">
              <w:t xml:space="preserve">Vergaderjaar </w:t>
            </w:r>
            <w:r w:rsidR="00AC6B87">
              <w:t>2024-2025</w:t>
            </w:r>
          </w:p>
        </w:tc>
      </w:tr>
      <w:tr w:rsidR="00997775" w:rsidTr="008D3C40" w14:paraId="404682A2" w14:textId="77777777">
        <w:trPr>
          <w:cantSplit/>
        </w:trPr>
        <w:tc>
          <w:tcPr>
            <w:tcW w:w="10985" w:type="dxa"/>
            <w:gridSpan w:val="3"/>
            <w:tcBorders>
              <w:top w:val="nil"/>
              <w:left w:val="nil"/>
              <w:bottom w:val="nil"/>
              <w:right w:val="nil"/>
            </w:tcBorders>
          </w:tcPr>
          <w:p w:rsidR="00997775" w:rsidRDefault="00997775" w14:paraId="40816D2F" w14:textId="77777777"/>
        </w:tc>
      </w:tr>
      <w:tr w:rsidR="00997775" w:rsidTr="008D3C40" w14:paraId="7F0D3AB5" w14:textId="77777777">
        <w:trPr>
          <w:cantSplit/>
        </w:trPr>
        <w:tc>
          <w:tcPr>
            <w:tcW w:w="10985" w:type="dxa"/>
            <w:gridSpan w:val="3"/>
            <w:tcBorders>
              <w:top w:val="nil"/>
              <w:left w:val="nil"/>
              <w:bottom w:val="single" w:color="auto" w:sz="4" w:space="0"/>
              <w:right w:val="nil"/>
            </w:tcBorders>
          </w:tcPr>
          <w:p w:rsidR="00997775" w:rsidRDefault="00997775" w14:paraId="6C0E6388" w14:textId="77777777"/>
        </w:tc>
      </w:tr>
      <w:tr w:rsidR="00997775" w:rsidTr="008D3C40" w14:paraId="734FB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923DF2" w14:textId="77777777"/>
        </w:tc>
        <w:tc>
          <w:tcPr>
            <w:tcW w:w="7654" w:type="dxa"/>
            <w:gridSpan w:val="2"/>
          </w:tcPr>
          <w:p w:rsidR="00997775" w:rsidRDefault="00997775" w14:paraId="3A5F410F" w14:textId="77777777"/>
        </w:tc>
      </w:tr>
      <w:tr w:rsidR="008D3C40" w:rsidTr="008D3C40" w14:paraId="7677A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53F727B8" w14:textId="210132A4">
            <w:pPr>
              <w:rPr>
                <w:b/>
              </w:rPr>
            </w:pPr>
            <w:r>
              <w:rPr>
                <w:b/>
              </w:rPr>
              <w:t>36 327</w:t>
            </w:r>
          </w:p>
        </w:tc>
        <w:tc>
          <w:tcPr>
            <w:tcW w:w="7654" w:type="dxa"/>
            <w:gridSpan w:val="2"/>
          </w:tcPr>
          <w:p w:rsidR="008D3C40" w:rsidP="008D3C40" w:rsidRDefault="008D3C40" w14:paraId="4BBB9609" w14:textId="1B232A92">
            <w:pPr>
              <w:rPr>
                <w:b/>
              </w:rPr>
            </w:pPr>
            <w:r w:rsidRPr="0030783B">
              <w:rPr>
                <w:b/>
                <w:bCs/>
                <w:szCs w:val="24"/>
              </w:rPr>
              <w:t>Vaststelling van het nieuwe Wetboek van Strafvordering (Wetboek van Strafvordering)</w:t>
            </w:r>
          </w:p>
        </w:tc>
      </w:tr>
      <w:tr w:rsidR="008D3C40" w:rsidTr="008D3C40" w14:paraId="1212E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679EBEAE" w14:textId="77777777"/>
        </w:tc>
        <w:tc>
          <w:tcPr>
            <w:tcW w:w="7654" w:type="dxa"/>
            <w:gridSpan w:val="2"/>
          </w:tcPr>
          <w:p w:rsidR="008D3C40" w:rsidP="008D3C40" w:rsidRDefault="008D3C40" w14:paraId="500605A2" w14:textId="77777777"/>
        </w:tc>
      </w:tr>
      <w:tr w:rsidR="008D3C40" w:rsidTr="008D3C40" w14:paraId="65EA9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7ADA8FF6" w14:textId="77777777"/>
        </w:tc>
        <w:tc>
          <w:tcPr>
            <w:tcW w:w="7654" w:type="dxa"/>
            <w:gridSpan w:val="2"/>
          </w:tcPr>
          <w:p w:rsidR="008D3C40" w:rsidP="008D3C40" w:rsidRDefault="008D3C40" w14:paraId="2DD1D524" w14:textId="77777777"/>
        </w:tc>
      </w:tr>
      <w:tr w:rsidR="008D3C40" w:rsidTr="008D3C40" w14:paraId="131DA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744254D6" w14:textId="336EBFCB">
            <w:pPr>
              <w:rPr>
                <w:b/>
              </w:rPr>
            </w:pPr>
            <w:r>
              <w:rPr>
                <w:b/>
              </w:rPr>
              <w:t xml:space="preserve">Nr. </w:t>
            </w:r>
            <w:r>
              <w:rPr>
                <w:b/>
              </w:rPr>
              <w:t>69</w:t>
            </w:r>
          </w:p>
        </w:tc>
        <w:tc>
          <w:tcPr>
            <w:tcW w:w="7654" w:type="dxa"/>
            <w:gridSpan w:val="2"/>
          </w:tcPr>
          <w:p w:rsidR="008D3C40" w:rsidP="008D3C40" w:rsidRDefault="008D3C40" w14:paraId="2FBD7AD2" w14:textId="5B42F994">
            <w:pPr>
              <w:rPr>
                <w:b/>
              </w:rPr>
            </w:pPr>
            <w:r>
              <w:rPr>
                <w:b/>
              </w:rPr>
              <w:t xml:space="preserve">MOTIE VAN </w:t>
            </w:r>
            <w:r>
              <w:rPr>
                <w:b/>
              </w:rPr>
              <w:t>HET LID KOOPS</w:t>
            </w:r>
          </w:p>
        </w:tc>
      </w:tr>
      <w:tr w:rsidR="008D3C40" w:rsidTr="008D3C40" w14:paraId="6C8BD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73621554" w14:textId="77777777"/>
        </w:tc>
        <w:tc>
          <w:tcPr>
            <w:tcW w:w="7654" w:type="dxa"/>
            <w:gridSpan w:val="2"/>
          </w:tcPr>
          <w:p w:rsidR="008D3C40" w:rsidP="008D3C40" w:rsidRDefault="008D3C40" w14:paraId="14D939D2" w14:textId="681BABB5">
            <w:r>
              <w:t>Voorgesteld 19 maart 2025</w:t>
            </w:r>
          </w:p>
        </w:tc>
      </w:tr>
      <w:tr w:rsidR="008D3C40" w:rsidTr="008D3C40" w14:paraId="5AFF7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4C829927" w14:textId="77777777"/>
        </w:tc>
        <w:tc>
          <w:tcPr>
            <w:tcW w:w="7654" w:type="dxa"/>
            <w:gridSpan w:val="2"/>
          </w:tcPr>
          <w:p w:rsidR="008D3C40" w:rsidP="008D3C40" w:rsidRDefault="008D3C40" w14:paraId="493A41E9" w14:textId="77777777"/>
        </w:tc>
      </w:tr>
      <w:tr w:rsidR="008D3C40" w:rsidTr="008D3C40" w14:paraId="2A00E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14CCA6E2" w14:textId="77777777"/>
        </w:tc>
        <w:tc>
          <w:tcPr>
            <w:tcW w:w="7654" w:type="dxa"/>
            <w:gridSpan w:val="2"/>
          </w:tcPr>
          <w:p w:rsidR="008D3C40" w:rsidP="008D3C40" w:rsidRDefault="008D3C40" w14:paraId="0A2AE0DB" w14:textId="77777777">
            <w:r>
              <w:t>De Kamer,</w:t>
            </w:r>
          </w:p>
        </w:tc>
      </w:tr>
      <w:tr w:rsidR="008D3C40" w:rsidTr="008D3C40" w14:paraId="3A77A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7EA76437" w14:textId="77777777"/>
        </w:tc>
        <w:tc>
          <w:tcPr>
            <w:tcW w:w="7654" w:type="dxa"/>
            <w:gridSpan w:val="2"/>
          </w:tcPr>
          <w:p w:rsidR="008D3C40" w:rsidP="008D3C40" w:rsidRDefault="008D3C40" w14:paraId="76BC8CEF" w14:textId="77777777"/>
        </w:tc>
      </w:tr>
      <w:tr w:rsidR="008D3C40" w:rsidTr="008D3C40" w14:paraId="56106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1CA2F261" w14:textId="77777777"/>
        </w:tc>
        <w:tc>
          <w:tcPr>
            <w:tcW w:w="7654" w:type="dxa"/>
            <w:gridSpan w:val="2"/>
          </w:tcPr>
          <w:p w:rsidR="008D3C40" w:rsidP="008D3C40" w:rsidRDefault="008D3C40" w14:paraId="32392A16" w14:textId="77777777">
            <w:r>
              <w:t>gehoord de beraadslaging,</w:t>
            </w:r>
          </w:p>
        </w:tc>
      </w:tr>
      <w:tr w:rsidR="008D3C40" w:rsidTr="008D3C40" w14:paraId="24366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4E32AAA3" w14:textId="77777777"/>
        </w:tc>
        <w:tc>
          <w:tcPr>
            <w:tcW w:w="7654" w:type="dxa"/>
            <w:gridSpan w:val="2"/>
          </w:tcPr>
          <w:p w:rsidR="008D3C40" w:rsidP="008D3C40" w:rsidRDefault="008D3C40" w14:paraId="08C90E4D" w14:textId="77777777"/>
        </w:tc>
      </w:tr>
      <w:tr w:rsidR="008D3C40" w:rsidTr="008D3C40" w14:paraId="77D43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40" w:rsidP="008D3C40" w:rsidRDefault="008D3C40" w14:paraId="560EF336" w14:textId="77777777"/>
        </w:tc>
        <w:tc>
          <w:tcPr>
            <w:tcW w:w="7654" w:type="dxa"/>
            <w:gridSpan w:val="2"/>
          </w:tcPr>
          <w:p w:rsidRPr="008D3C40" w:rsidR="008D3C40" w:rsidP="008D3C40" w:rsidRDefault="008D3C40" w14:paraId="62C3F868" w14:textId="77777777">
            <w:r w:rsidRPr="008D3C40">
              <w:t>constaterende dat artikel 22b van het Wetboek van Strafrecht een aantal taakstrafverboden bevat waarbij de achterliggende gedachte is dat in de gevallen waarin een taakstrafverbod geldt in principe een gevangenisstraf wordt opgelegd;</w:t>
            </w:r>
          </w:p>
          <w:p w:rsidR="008D3C40" w:rsidP="008D3C40" w:rsidRDefault="008D3C40" w14:paraId="0CA23D58" w14:textId="77777777"/>
          <w:p w:rsidRPr="008D3C40" w:rsidR="008D3C40" w:rsidP="008D3C40" w:rsidRDefault="008D3C40" w14:paraId="131DA30C" w14:textId="336D8C0A">
            <w:r w:rsidRPr="008D3C40">
              <w:t>constaterende dat het OM wel een strafbeschikking kan opleggen als een taakstrafverbod geldt en dat het OM dit ook als beleid hanteert, terwijl in een strafbeschikking geen gevangenisstraf kan worden opgelegd;</w:t>
            </w:r>
          </w:p>
          <w:p w:rsidR="008D3C40" w:rsidP="008D3C40" w:rsidRDefault="008D3C40" w14:paraId="7FD34C65" w14:textId="77777777"/>
          <w:p w:rsidRPr="008D3C40" w:rsidR="008D3C40" w:rsidP="008D3C40" w:rsidRDefault="008D3C40" w14:paraId="7304C119" w14:textId="4718070D">
            <w:r w:rsidRPr="008D3C40">
              <w:t>van mening dat de achterliggende gedachte van het taakstrafverbod op deze wijze kan worden omzeild en dat in gevallen waarin een taakstrafverbod geldt daarom geen strafbeschikking moet worden uitgevaardigd;</w:t>
            </w:r>
          </w:p>
          <w:p w:rsidR="008D3C40" w:rsidP="008D3C40" w:rsidRDefault="008D3C40" w14:paraId="2FDDFB4E" w14:textId="77777777"/>
          <w:p w:rsidRPr="008D3C40" w:rsidR="008D3C40" w:rsidP="008D3C40" w:rsidRDefault="008D3C40" w14:paraId="1870CFB3" w14:textId="6826B440">
            <w:r w:rsidRPr="008D3C40">
              <w:t>verzoekt de regering via de tweede aanvullingswet wettelijk te verankeren dat er geen strafbeschikking mag worden uitgevaardigd in gevallen waarin een taakstrafverbod geldt;</w:t>
            </w:r>
          </w:p>
          <w:p w:rsidR="008D3C40" w:rsidP="008D3C40" w:rsidRDefault="008D3C40" w14:paraId="50C2CB2C" w14:textId="77777777"/>
          <w:p w:rsidRPr="008D3C40" w:rsidR="008D3C40" w:rsidP="008D3C40" w:rsidRDefault="008D3C40" w14:paraId="3ADCC3FE" w14:textId="71FEA312">
            <w:r w:rsidRPr="008D3C40">
              <w:t>verzoekt de regering dit ook, vooruitlopend op de inwerkingtreding van het nieuwe Wetboek van Strafvordering, in het huidige Wetboek van Strafrecht te verankeren,</w:t>
            </w:r>
          </w:p>
          <w:p w:rsidR="008D3C40" w:rsidP="008D3C40" w:rsidRDefault="008D3C40" w14:paraId="7FFB7588" w14:textId="77777777"/>
          <w:p w:rsidRPr="008D3C40" w:rsidR="008D3C40" w:rsidP="008D3C40" w:rsidRDefault="008D3C40" w14:paraId="4257C96E" w14:textId="5BF92489">
            <w:r w:rsidRPr="008D3C40">
              <w:t>en gaat over tot de orde van de dag.</w:t>
            </w:r>
          </w:p>
          <w:p w:rsidR="008D3C40" w:rsidP="008D3C40" w:rsidRDefault="008D3C40" w14:paraId="5535A68B" w14:textId="77777777"/>
          <w:p w:rsidR="008D3C40" w:rsidP="008D3C40" w:rsidRDefault="008D3C40" w14:paraId="16954712" w14:textId="52198973">
            <w:r w:rsidRPr="008D3C40">
              <w:t>Koops</w:t>
            </w:r>
          </w:p>
        </w:tc>
      </w:tr>
    </w:tbl>
    <w:p w:rsidR="00997775" w:rsidRDefault="00997775" w14:paraId="2399EA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08A8" w14:textId="77777777" w:rsidR="008D3C40" w:rsidRDefault="008D3C40">
      <w:pPr>
        <w:spacing w:line="20" w:lineRule="exact"/>
      </w:pPr>
    </w:p>
  </w:endnote>
  <w:endnote w:type="continuationSeparator" w:id="0">
    <w:p w14:paraId="3749B7EA" w14:textId="77777777" w:rsidR="008D3C40" w:rsidRDefault="008D3C40">
      <w:pPr>
        <w:pStyle w:val="Amendement"/>
      </w:pPr>
      <w:r>
        <w:rPr>
          <w:b w:val="0"/>
        </w:rPr>
        <w:t xml:space="preserve"> </w:t>
      </w:r>
    </w:p>
  </w:endnote>
  <w:endnote w:type="continuationNotice" w:id="1">
    <w:p w14:paraId="74E2D7CC" w14:textId="77777777" w:rsidR="008D3C40" w:rsidRDefault="008D3C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862B" w14:textId="77777777" w:rsidR="008D3C40" w:rsidRDefault="008D3C40">
      <w:pPr>
        <w:pStyle w:val="Amendement"/>
      </w:pPr>
      <w:r>
        <w:rPr>
          <w:b w:val="0"/>
        </w:rPr>
        <w:separator/>
      </w:r>
    </w:p>
  </w:footnote>
  <w:footnote w:type="continuationSeparator" w:id="0">
    <w:p w14:paraId="6FDBF9CA" w14:textId="77777777" w:rsidR="008D3C40" w:rsidRDefault="008D3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4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8D3C40"/>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21695"/>
  <w15:docId w15:val="{72002CF6-316B-4495-95CD-3B819623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1131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2025-03-20T10:06:00.0000000Z</dcterms:modified>
  <dc:description>------------------------</dc:description>
  <dc:subject/>
  <keywords/>
  <version/>
  <category/>
</coreProperties>
</file>