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2025Z05217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2025)</w:t>
        <w:br/>
      </w:r>
    </w:p>
    <w:p>
      <w:r>
        <w:t xml:space="preserve">Vragen van het lid Teunissen (PvdD) aan de staatssecretarissen van Financien over de uitvoer van honden door defensie.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Kunt u bevestigen dat de Douane gegevens bijhoudt over de uitvoer van levende dieren?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Kunt u bevestigen dat de Douane daarbij onder andere gegevens bijhoudt over het soort dier, het land van bestemming en de gegevens van de exporteur en de ontvanger?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Hoeveel honden zijn er in 2023 en 2024 uitgevoerd volgens de gegevens van de Douane?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Hoeveel honden zijn er in 2023 en 2024 naar Israël uitgevoerd volgens de gegevens van de Douane?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Als het ministerie van Defensie honden uit zou voeren, zou dit dan worden geregistreerd in de uitvoergegevens van de Douane?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Heeft het ministerie van Defensie sinds oktober 2023 honden uitgevoerd? Zo ja, hoeveel?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Heeft het ministerie van Defensie sinds oktober 2023 honden uitgevoerd naar Israël? Zo ja, hoeveel?</w:t>
      </w:r>
      <w:r>
        <w:br/>
      </w:r>
    </w:p>
    <w:p>
      <w:pPr>
        <w:pStyle w:val="ListParagraph"/>
        <w:numPr>
          <w:ilvl w:val="0"/>
          <w:numId w:val="100472400"/>
        </w:numPr>
        <w:ind w:left="360"/>
      </w:pPr>
      <w:r>
        <w:t>Kunt u een overzicht geven van alle uitvoergegevens, met inachtneming van de privacyregels, zo mogelijk inclusief land van bestemming, exporteur, ontvanger, beschrijving en andere gegevens, van honden naar Israël sinds oktober 2023?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